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0A31" w14:textId="0F86C0A4" w:rsidR="00927138" w:rsidRDefault="004E28F4">
      <w:pPr>
        <w:spacing w:before="38"/>
        <w:ind w:left="1077"/>
        <w:jc w:val="both"/>
        <w:rPr>
          <w:rFonts w:ascii="Arial" w:eastAsia="Arial" w:hAnsi="Arial" w:cs="Arial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1" locked="0" layoutInCell="1" allowOverlap="1" wp14:anchorId="726EBEBC" wp14:editId="36383BAE">
            <wp:simplePos x="0" y="0"/>
            <wp:positionH relativeFrom="column">
              <wp:posOffset>5286</wp:posOffset>
            </wp:positionH>
            <wp:positionV relativeFrom="paragraph">
              <wp:posOffset>-1815876</wp:posOffset>
            </wp:positionV>
            <wp:extent cx="7559040" cy="1706880"/>
            <wp:effectExtent l="0" t="0" r="3810" b="7620"/>
            <wp:wrapTight wrapText="bothSides">
              <wp:wrapPolygon edited="0">
                <wp:start x="0" y="0"/>
                <wp:lineTo x="0" y="21455"/>
                <wp:lineTo x="21556" y="21455"/>
                <wp:lineTo x="21556" y="0"/>
                <wp:lineTo x="0" y="0"/>
              </wp:wrapPolygon>
            </wp:wrapTight>
            <wp:docPr id="3" name="Picture 3" descr="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A6D">
        <w:rPr>
          <w:rFonts w:ascii="Arial"/>
          <w:b/>
          <w:color w:val="005EB8"/>
          <w:sz w:val="48"/>
        </w:rPr>
        <w:t>Audit and Risk Management</w:t>
      </w:r>
      <w:r w:rsidR="00D32A6D">
        <w:rPr>
          <w:rFonts w:ascii="Arial"/>
          <w:b/>
          <w:color w:val="005EB8"/>
          <w:spacing w:val="-5"/>
          <w:sz w:val="48"/>
        </w:rPr>
        <w:t xml:space="preserve"> </w:t>
      </w:r>
      <w:r w:rsidR="00D32A6D">
        <w:rPr>
          <w:rFonts w:ascii="Arial"/>
          <w:b/>
          <w:color w:val="005EB8"/>
          <w:sz w:val="48"/>
        </w:rPr>
        <w:t>Committee</w:t>
      </w:r>
    </w:p>
    <w:p w14:paraId="4653C6E7" w14:textId="77777777" w:rsidR="00927138" w:rsidRDefault="00D32A6D">
      <w:pPr>
        <w:spacing w:before="117"/>
        <w:ind w:left="1077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</w:rPr>
        <w:t>Terms of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Reference</w:t>
      </w:r>
    </w:p>
    <w:p w14:paraId="1702623D" w14:textId="5123716E" w:rsidR="00927138" w:rsidRDefault="00D32A6D">
      <w:pPr>
        <w:pStyle w:val="BodyText"/>
        <w:spacing w:before="65"/>
        <w:ind w:left="1077" w:firstLine="0"/>
        <w:jc w:val="both"/>
      </w:pPr>
      <w:r>
        <w:t>(Last reviewed by Committee: March</w:t>
      </w:r>
      <w:r>
        <w:rPr>
          <w:spacing w:val="-8"/>
        </w:rPr>
        <w:t xml:space="preserve"> </w:t>
      </w:r>
      <w:r w:rsidR="00AC549E">
        <w:t>2021</w:t>
      </w:r>
      <w:r>
        <w:t>)</w:t>
      </w:r>
    </w:p>
    <w:p w14:paraId="517F7B3A" w14:textId="77777777" w:rsidR="00927138" w:rsidRDefault="00927138">
      <w:pPr>
        <w:spacing w:before="4"/>
        <w:rPr>
          <w:rFonts w:ascii="Arial" w:eastAsia="Arial" w:hAnsi="Arial" w:cs="Arial"/>
          <w:sz w:val="31"/>
          <w:szCs w:val="31"/>
        </w:rPr>
      </w:pPr>
    </w:p>
    <w:p w14:paraId="22A73B56" w14:textId="77777777" w:rsidR="00927138" w:rsidRDefault="00D32A6D">
      <w:pPr>
        <w:pStyle w:val="Heading1"/>
        <w:ind w:left="1077"/>
        <w:jc w:val="both"/>
        <w:rPr>
          <w:b w:val="0"/>
          <w:bCs w:val="0"/>
        </w:rPr>
      </w:pPr>
      <w:r>
        <w:rPr>
          <w:color w:val="005EB8"/>
        </w:rPr>
        <w:t>Constitution</w:t>
      </w:r>
    </w:p>
    <w:p w14:paraId="049C0EDD" w14:textId="77777777" w:rsidR="00927138" w:rsidRDefault="0092713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71F2E5BC" w14:textId="77777777" w:rsidR="00927138" w:rsidRDefault="00D32A6D">
      <w:pPr>
        <w:pStyle w:val="BodyText"/>
        <w:spacing w:line="276" w:lineRule="auto"/>
        <w:ind w:left="1077" w:right="1072" w:firstLine="0"/>
        <w:jc w:val="both"/>
      </w:pPr>
      <w:r>
        <w:t>The</w:t>
      </w:r>
      <w:r>
        <w:rPr>
          <w:spacing w:val="37"/>
        </w:rPr>
        <w:t xml:space="preserve"> </w:t>
      </w:r>
      <w:r>
        <w:t>NHS</w:t>
      </w:r>
      <w:r>
        <w:rPr>
          <w:spacing w:val="35"/>
        </w:rPr>
        <w:t xml:space="preserve"> </w:t>
      </w:r>
      <w:r>
        <w:t>Business</w:t>
      </w:r>
      <w:r>
        <w:rPr>
          <w:spacing w:val="34"/>
        </w:rPr>
        <w:t xml:space="preserve"> </w:t>
      </w:r>
      <w:r>
        <w:t>Services</w:t>
      </w:r>
      <w:r>
        <w:rPr>
          <w:spacing w:val="37"/>
        </w:rPr>
        <w:t xml:space="preserve"> </w:t>
      </w:r>
      <w:r>
        <w:t>Authority</w:t>
      </w:r>
      <w:r>
        <w:rPr>
          <w:spacing w:val="35"/>
        </w:rPr>
        <w:t xml:space="preserve"> </w:t>
      </w:r>
      <w:r>
        <w:t>(NHSBSA)</w:t>
      </w:r>
      <w:r>
        <w:rPr>
          <w:spacing w:val="33"/>
        </w:rPr>
        <w:t xml:space="preserve"> </w:t>
      </w:r>
      <w:r>
        <w:t>hereby</w:t>
      </w:r>
      <w:r>
        <w:rPr>
          <w:spacing w:val="34"/>
        </w:rPr>
        <w:t xml:space="preserve"> </w:t>
      </w:r>
      <w:r>
        <w:t>establishes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Committee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 known as the Audit and Risk Management Committee (the Committee). It is constituted as a non-executive committee of the NHSBSA</w:t>
      </w:r>
      <w:r>
        <w:rPr>
          <w:rFonts w:cs="Arial"/>
        </w:rPr>
        <w:t>’s Board, which determines its Membership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 xml:space="preserve">and </w:t>
      </w:r>
      <w:r>
        <w:t>Terms of Reference (</w:t>
      </w:r>
      <w:proofErr w:type="spellStart"/>
      <w:r>
        <w:t>ToR</w:t>
      </w:r>
      <w:proofErr w:type="spellEnd"/>
      <w:r>
        <w:t xml:space="preserve">). The Committee is </w:t>
      </w:r>
      <w:proofErr w:type="spellStart"/>
      <w:r>
        <w:t>authorised</w:t>
      </w:r>
      <w:proofErr w:type="spellEnd"/>
      <w:r>
        <w:t xml:space="preserve"> to investigate any activity</w:t>
      </w:r>
      <w:r>
        <w:rPr>
          <w:spacing w:val="40"/>
        </w:rPr>
        <w:t xml:space="preserve"> </w:t>
      </w:r>
      <w:r>
        <w:t>within these</w:t>
      </w:r>
      <w:r>
        <w:rPr>
          <w:spacing w:val="19"/>
        </w:rPr>
        <w:t xml:space="preserve"> </w:t>
      </w:r>
      <w:proofErr w:type="spellStart"/>
      <w:proofErr w:type="gramStart"/>
      <w:r>
        <w:t>ToR</w:t>
      </w:r>
      <w:proofErr w:type="spellEnd"/>
      <w:r>
        <w:t>,</w:t>
      </w:r>
      <w:r>
        <w:rPr>
          <w:spacing w:val="20"/>
        </w:rPr>
        <w:t xml:space="preserve"> </w:t>
      </w:r>
      <w:r>
        <w:t>and</w:t>
      </w:r>
      <w:proofErr w:type="gramEnd"/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seek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employees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NHSBSA,</w:t>
      </w:r>
      <w:r>
        <w:rPr>
          <w:spacing w:val="20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 xml:space="preserve">co- operate with any such request. The Committee is </w:t>
      </w:r>
      <w:proofErr w:type="spellStart"/>
      <w:r>
        <w:t>authorised</w:t>
      </w:r>
      <w:proofErr w:type="spellEnd"/>
      <w:r>
        <w:t xml:space="preserve"> to seek outside legal or</w:t>
      </w:r>
      <w:r>
        <w:rPr>
          <w:spacing w:val="29"/>
        </w:rPr>
        <w:t xml:space="preserve"> </w:t>
      </w:r>
      <w:r>
        <w:t>other independent professional advice and secure the attendance of outsiders with</w:t>
      </w:r>
      <w:r>
        <w:rPr>
          <w:spacing w:val="37"/>
        </w:rPr>
        <w:t xml:space="preserve"> </w:t>
      </w:r>
      <w:r>
        <w:t>relevant expertise if considered</w:t>
      </w:r>
      <w:r>
        <w:rPr>
          <w:spacing w:val="-15"/>
        </w:rPr>
        <w:t xml:space="preserve"> </w:t>
      </w:r>
      <w:r>
        <w:t>necessary.</w:t>
      </w:r>
    </w:p>
    <w:p w14:paraId="0E645902" w14:textId="77777777" w:rsidR="00927138" w:rsidRDefault="00D32A6D">
      <w:pPr>
        <w:pStyle w:val="Heading1"/>
        <w:spacing w:before="202"/>
        <w:ind w:left="1077"/>
        <w:jc w:val="both"/>
        <w:rPr>
          <w:b w:val="0"/>
          <w:bCs w:val="0"/>
        </w:rPr>
      </w:pPr>
      <w:r>
        <w:rPr>
          <w:color w:val="005EB8"/>
        </w:rPr>
        <w:t>Membership</w:t>
      </w:r>
    </w:p>
    <w:p w14:paraId="3AB75102" w14:textId="77777777" w:rsidR="00927138" w:rsidRDefault="0092713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25AB84CF" w14:textId="77777777" w:rsidR="00927138" w:rsidRDefault="00D32A6D">
      <w:pPr>
        <w:pStyle w:val="BodyText"/>
        <w:spacing w:line="276" w:lineRule="auto"/>
        <w:ind w:left="1077" w:right="1072" w:firstLine="0"/>
        <w:jc w:val="both"/>
      </w:pPr>
      <w:r>
        <w:t>The Committee shall consist of not less than 3 non-executive board members. Two of</w:t>
      </w:r>
      <w:r>
        <w:rPr>
          <w:spacing w:val="-2"/>
        </w:rPr>
        <w:t xml:space="preserve"> </w:t>
      </w:r>
      <w:r>
        <w:t>these will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appointed</w:t>
      </w:r>
      <w:r>
        <w:rPr>
          <w:spacing w:val="21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Board.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third</w:t>
      </w:r>
      <w:r>
        <w:rPr>
          <w:spacing w:val="21"/>
        </w:rPr>
        <w:t xml:space="preserve"> </w:t>
      </w:r>
      <w:r>
        <w:t>member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appointed</w:t>
      </w:r>
      <w:r>
        <w:rPr>
          <w:spacing w:val="21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Department</w:t>
      </w:r>
      <w:r>
        <w:rPr>
          <w:spacing w:val="16"/>
        </w:rPr>
        <w:t xml:space="preserve"> </w:t>
      </w:r>
      <w:r>
        <w:t>of Health and Social Care as Chair of the Committee. At least one member shall</w:t>
      </w:r>
      <w:r>
        <w:rPr>
          <w:spacing w:val="-19"/>
        </w:rPr>
        <w:t xml:space="preserve"> </w:t>
      </w:r>
      <w:r>
        <w:t>have significant relevant financial experience. The NHSBSA</w:t>
      </w:r>
      <w:r>
        <w:rPr>
          <w:rFonts w:cs="Arial"/>
        </w:rPr>
        <w:t>’s Chair shall not be one of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 xml:space="preserve">these </w:t>
      </w:r>
      <w:r>
        <w:t>directors, although they may be invited to attend meetings where the issues discussed</w:t>
      </w:r>
      <w:r>
        <w:rPr>
          <w:spacing w:val="20"/>
        </w:rPr>
        <w:t xml:space="preserve"> </w:t>
      </w:r>
      <w:r>
        <w:t>are relevant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whole</w:t>
      </w:r>
      <w:r>
        <w:rPr>
          <w:spacing w:val="51"/>
        </w:rPr>
        <w:t xml:space="preserve"> </w:t>
      </w:r>
      <w:r>
        <w:t>Board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Chair</w:t>
      </w:r>
      <w:r>
        <w:rPr>
          <w:spacing w:val="50"/>
        </w:rPr>
        <w:t xml:space="preserve"> </w:t>
      </w:r>
      <w:r>
        <w:t>directly.</w:t>
      </w:r>
      <w:r>
        <w:rPr>
          <w:spacing w:val="37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Committee</w:t>
      </w:r>
      <w:r>
        <w:rPr>
          <w:spacing w:val="52"/>
        </w:rPr>
        <w:t xml:space="preserve"> </w:t>
      </w:r>
      <w:r>
        <w:t>shall</w:t>
      </w:r>
      <w:r>
        <w:rPr>
          <w:spacing w:val="50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t>quorate providing there are two members</w:t>
      </w:r>
      <w:r>
        <w:rPr>
          <w:spacing w:val="-13"/>
        </w:rPr>
        <w:t xml:space="preserve"> </w:t>
      </w:r>
      <w:r>
        <w:t>present.</w:t>
      </w:r>
    </w:p>
    <w:p w14:paraId="4012ACD3" w14:textId="77777777" w:rsidR="00927138" w:rsidRDefault="00D32A6D">
      <w:pPr>
        <w:pStyle w:val="Heading1"/>
        <w:spacing w:before="200"/>
        <w:ind w:left="1077"/>
        <w:jc w:val="both"/>
        <w:rPr>
          <w:b w:val="0"/>
          <w:bCs w:val="0"/>
        </w:rPr>
      </w:pPr>
      <w:r>
        <w:rPr>
          <w:color w:val="005EB8"/>
        </w:rPr>
        <w:t>Attendance</w:t>
      </w:r>
    </w:p>
    <w:p w14:paraId="277CFA43" w14:textId="77777777" w:rsidR="00927138" w:rsidRDefault="00927138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0099AD7E" w14:textId="77777777" w:rsidR="00927138" w:rsidRDefault="00D32A6D">
      <w:pPr>
        <w:pStyle w:val="BodyText"/>
        <w:spacing w:line="276" w:lineRule="auto"/>
        <w:ind w:left="1077" w:right="1070" w:firstLine="0"/>
        <w:jc w:val="both"/>
      </w:pPr>
      <w:r>
        <w:t>The Chief Executive, Executive Director of Finance and Commercial</w:t>
      </w:r>
      <w:r w:rsidR="00156D7A">
        <w:t xml:space="preserve"> Services</w:t>
      </w:r>
      <w:r>
        <w:t>, Executive</w:t>
      </w:r>
      <w:r>
        <w:rPr>
          <w:spacing w:val="15"/>
        </w:rPr>
        <w:t xml:space="preserve"> </w:t>
      </w:r>
      <w:r>
        <w:t xml:space="preserve">Director of </w:t>
      </w:r>
      <w:r w:rsidR="00F6294D">
        <w:t xml:space="preserve">People and </w:t>
      </w:r>
      <w:r>
        <w:t>Corporate Services, appropriate Internal Audit service provider and External</w:t>
      </w:r>
      <w:r>
        <w:rPr>
          <w:spacing w:val="48"/>
        </w:rPr>
        <w:t xml:space="preserve"> </w:t>
      </w:r>
      <w:r>
        <w:t>Audit representatives shall normally attend meetings. However, at least once a year,</w:t>
      </w:r>
      <w:r>
        <w:rPr>
          <w:spacing w:val="59"/>
        </w:rPr>
        <w:t xml:space="preserve"> </w:t>
      </w:r>
      <w:r>
        <w:t>the Committee shall meet with the auditors without any other person present. Other Directors, managers</w:t>
      </w:r>
      <w:r>
        <w:rPr>
          <w:spacing w:val="48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relevant</w:t>
      </w:r>
      <w:r>
        <w:rPr>
          <w:spacing w:val="49"/>
        </w:rPr>
        <w:t xml:space="preserve"> </w:t>
      </w:r>
      <w:r>
        <w:t>staff</w:t>
      </w:r>
      <w:r>
        <w:rPr>
          <w:spacing w:val="55"/>
        </w:rPr>
        <w:t xml:space="preserve"> </w:t>
      </w:r>
      <w:r>
        <w:t>may</w:t>
      </w:r>
      <w:r>
        <w:rPr>
          <w:spacing w:val="46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invited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attend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occasion,</w:t>
      </w:r>
      <w:r>
        <w:rPr>
          <w:spacing w:val="49"/>
        </w:rPr>
        <w:t xml:space="preserve"> </w:t>
      </w:r>
      <w:r>
        <w:t>particularly</w:t>
      </w:r>
      <w:r>
        <w:rPr>
          <w:spacing w:val="46"/>
        </w:rPr>
        <w:t xml:space="preserve"> </w:t>
      </w:r>
      <w:r>
        <w:t>when</w:t>
      </w:r>
      <w:r>
        <w:rPr>
          <w:spacing w:val="49"/>
        </w:rPr>
        <w:t xml:space="preserve"> </w:t>
      </w:r>
      <w:r>
        <w:t>the Committee is discussing significant matters relating to risks or operations that are</w:t>
      </w:r>
      <w:r>
        <w:rPr>
          <w:spacing w:val="-24"/>
        </w:rPr>
        <w:t xml:space="preserve"> </w:t>
      </w:r>
      <w:r>
        <w:t>the responsibility</w:t>
      </w:r>
      <w:r>
        <w:rPr>
          <w:spacing w:val="3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particular</w:t>
      </w:r>
      <w:r>
        <w:rPr>
          <w:spacing w:val="36"/>
        </w:rPr>
        <w:t xml:space="preserve"> </w:t>
      </w:r>
      <w:r>
        <w:t>director.</w:t>
      </w:r>
      <w:r>
        <w:rPr>
          <w:spacing w:val="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Chief</w:t>
      </w:r>
      <w:r>
        <w:rPr>
          <w:spacing w:val="39"/>
        </w:rPr>
        <w:t xml:space="preserve"> </w:t>
      </w:r>
      <w:r>
        <w:t>Executive</w:t>
      </w:r>
      <w:r>
        <w:rPr>
          <w:spacing w:val="46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attend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meeting</w:t>
      </w:r>
      <w:r>
        <w:rPr>
          <w:spacing w:val="35"/>
        </w:rPr>
        <w:t xml:space="preserve"> </w:t>
      </w:r>
      <w:r>
        <w:t>that reviews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agrees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Annual</w:t>
      </w:r>
      <w:r>
        <w:rPr>
          <w:spacing w:val="25"/>
        </w:rPr>
        <w:t xml:space="preserve"> </w:t>
      </w:r>
      <w:r>
        <w:t>Governance</w:t>
      </w:r>
      <w:r>
        <w:rPr>
          <w:spacing w:val="24"/>
        </w:rPr>
        <w:t xml:space="preserve"> </w:t>
      </w:r>
      <w:r>
        <w:t>Statement</w:t>
      </w:r>
      <w:r>
        <w:rPr>
          <w:spacing w:val="31"/>
        </w:rPr>
        <w:t xml:space="preserve"> </w:t>
      </w:r>
      <w:r>
        <w:t>(AGS),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discuss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process</w:t>
      </w:r>
      <w:r>
        <w:rPr>
          <w:spacing w:val="25"/>
        </w:rPr>
        <w:t xml:space="preserve"> </w:t>
      </w:r>
      <w:r>
        <w:t>for assurance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supports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AGS,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Annual</w:t>
      </w:r>
      <w:r>
        <w:rPr>
          <w:spacing w:val="16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Accounts</w:t>
      </w:r>
      <w:r>
        <w:rPr>
          <w:spacing w:val="2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NHS</w:t>
      </w:r>
      <w:r>
        <w:rPr>
          <w:spacing w:val="15"/>
        </w:rPr>
        <w:t xml:space="preserve"> </w:t>
      </w:r>
      <w:r>
        <w:t>Pension Scheme.</w:t>
      </w:r>
    </w:p>
    <w:p w14:paraId="22A16363" w14:textId="77777777" w:rsidR="00927138" w:rsidRDefault="00927138">
      <w:pPr>
        <w:spacing w:line="276" w:lineRule="auto"/>
        <w:jc w:val="both"/>
        <w:sectPr w:rsidR="00927138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246E91AD" w14:textId="77777777" w:rsidR="00927138" w:rsidRDefault="00D32A6D">
      <w:pPr>
        <w:pStyle w:val="BodyText"/>
        <w:spacing w:before="39" w:line="276" w:lineRule="auto"/>
        <w:ind w:left="117" w:right="114" w:firstLine="0"/>
        <w:jc w:val="both"/>
      </w:pPr>
      <w:r>
        <w:lastRenderedPageBreak/>
        <w:t>The</w:t>
      </w:r>
      <w:r>
        <w:rPr>
          <w:spacing w:val="53"/>
        </w:rPr>
        <w:t xml:space="preserve"> </w:t>
      </w:r>
      <w:r>
        <w:t>Internal</w:t>
      </w:r>
      <w:r>
        <w:rPr>
          <w:spacing w:val="52"/>
        </w:rPr>
        <w:t xml:space="preserve"> </w:t>
      </w:r>
      <w:r>
        <w:t>Auditors,</w:t>
      </w:r>
      <w:r>
        <w:rPr>
          <w:spacing w:val="50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External</w:t>
      </w:r>
      <w:r>
        <w:rPr>
          <w:spacing w:val="49"/>
        </w:rPr>
        <w:t xml:space="preserve"> </w:t>
      </w:r>
      <w:r>
        <w:t>Auditors,</w:t>
      </w:r>
      <w:r>
        <w:rPr>
          <w:spacing w:val="53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t>have</w:t>
      </w:r>
      <w:r>
        <w:rPr>
          <w:spacing w:val="53"/>
        </w:rPr>
        <w:t xml:space="preserve"> </w:t>
      </w:r>
      <w:r>
        <w:t>confidential</w:t>
      </w:r>
      <w:r>
        <w:rPr>
          <w:spacing w:val="5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direct</w:t>
      </w:r>
      <w:r>
        <w:rPr>
          <w:spacing w:val="50"/>
        </w:rPr>
        <w:t xml:space="preserve"> </w:t>
      </w:r>
      <w:r>
        <w:t>access, where</w:t>
      </w:r>
      <w:r>
        <w:rPr>
          <w:spacing w:val="27"/>
        </w:rPr>
        <w:t xml:space="preserve"> </w:t>
      </w:r>
      <w:r>
        <w:t>required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members</w:t>
      </w:r>
      <w:r>
        <w:rPr>
          <w:spacing w:val="23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Committee</w:t>
      </w:r>
      <w:r>
        <w:rPr>
          <w:spacing w:val="27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matters</w:t>
      </w:r>
      <w:r>
        <w:rPr>
          <w:spacing w:val="26"/>
        </w:rPr>
        <w:t xml:space="preserve"> </w:t>
      </w:r>
      <w:r>
        <w:t>arising</w:t>
      </w:r>
      <w:r>
        <w:rPr>
          <w:spacing w:val="23"/>
        </w:rPr>
        <w:t xml:space="preserve"> </w:t>
      </w:r>
      <w:r>
        <w:t>from,</w:t>
      </w:r>
      <w:r>
        <w:rPr>
          <w:spacing w:val="2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relevant</w:t>
      </w:r>
      <w:r>
        <w:rPr>
          <w:spacing w:val="25"/>
        </w:rPr>
        <w:t xml:space="preserve"> </w:t>
      </w:r>
      <w:r>
        <w:t>to,</w:t>
      </w:r>
      <w:r>
        <w:rPr>
          <w:spacing w:val="25"/>
        </w:rPr>
        <w:t xml:space="preserve"> </w:t>
      </w:r>
      <w:r>
        <w:t>the Committee.</w:t>
      </w:r>
    </w:p>
    <w:p w14:paraId="40D76E7B" w14:textId="77777777" w:rsidR="00927138" w:rsidRDefault="00927138">
      <w:pPr>
        <w:spacing w:before="9"/>
        <w:rPr>
          <w:rFonts w:ascii="Arial" w:eastAsia="Arial" w:hAnsi="Arial" w:cs="Arial"/>
          <w:sz w:val="27"/>
          <w:szCs w:val="27"/>
        </w:rPr>
      </w:pPr>
    </w:p>
    <w:p w14:paraId="23B63199" w14:textId="77777777" w:rsidR="00927138" w:rsidRDefault="00D32A6D">
      <w:pPr>
        <w:pStyle w:val="Heading1"/>
        <w:jc w:val="both"/>
        <w:rPr>
          <w:b w:val="0"/>
          <w:bCs w:val="0"/>
        </w:rPr>
      </w:pPr>
      <w:r>
        <w:rPr>
          <w:color w:val="005EB8"/>
        </w:rPr>
        <w:t>Frequency</w:t>
      </w:r>
    </w:p>
    <w:p w14:paraId="1F9992B3" w14:textId="77777777" w:rsidR="00927138" w:rsidRDefault="00927138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619DA7E1" w14:textId="77777777" w:rsidR="00927138" w:rsidRDefault="00D32A6D">
      <w:pPr>
        <w:pStyle w:val="BodyText"/>
        <w:spacing w:line="276" w:lineRule="auto"/>
        <w:ind w:left="117" w:right="116" w:firstLine="0"/>
        <w:jc w:val="both"/>
      </w:pPr>
      <w:r>
        <w:t>Meetings shall be held as required and not less than four times in one financial year.</w:t>
      </w:r>
      <w:r>
        <w:rPr>
          <w:spacing w:val="23"/>
        </w:rPr>
        <w:t xml:space="preserve"> </w:t>
      </w:r>
      <w:r>
        <w:t>The Chief Executive, Executive Director of Finance and Commercial</w:t>
      </w:r>
      <w:r w:rsidR="00156D7A">
        <w:t xml:space="preserve"> Services</w:t>
      </w:r>
      <w:r>
        <w:t>, Executive Director</w:t>
      </w:r>
      <w:r>
        <w:rPr>
          <w:spacing w:val="28"/>
        </w:rPr>
        <w:t xml:space="preserve"> </w:t>
      </w:r>
      <w:r>
        <w:t xml:space="preserve">of </w:t>
      </w:r>
      <w:r w:rsidR="00F6294D">
        <w:t xml:space="preserve">People and </w:t>
      </w:r>
      <w:r>
        <w:t>Corporate Services, Internal Audit or External Audit may request a meeting if they</w:t>
      </w:r>
      <w:r>
        <w:rPr>
          <w:spacing w:val="27"/>
        </w:rPr>
        <w:t xml:space="preserve"> </w:t>
      </w:r>
      <w:r>
        <w:t>consider that one is</w:t>
      </w:r>
      <w:r>
        <w:rPr>
          <w:spacing w:val="-8"/>
        </w:rPr>
        <w:t xml:space="preserve"> </w:t>
      </w:r>
      <w:r>
        <w:t>necessary.</w:t>
      </w:r>
    </w:p>
    <w:p w14:paraId="783E4E2F" w14:textId="77777777" w:rsidR="00927138" w:rsidRDefault="00D32A6D">
      <w:pPr>
        <w:pStyle w:val="Heading1"/>
        <w:spacing w:before="202"/>
        <w:jc w:val="both"/>
        <w:rPr>
          <w:b w:val="0"/>
          <w:bCs w:val="0"/>
        </w:rPr>
      </w:pPr>
      <w:r>
        <w:rPr>
          <w:color w:val="005EB8"/>
        </w:rPr>
        <w:t>Duties</w:t>
      </w:r>
    </w:p>
    <w:p w14:paraId="094A4D0D" w14:textId="77777777" w:rsidR="00927138" w:rsidRDefault="0092713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27A9576" w14:textId="77777777" w:rsidR="00927138" w:rsidRDefault="00D32A6D">
      <w:pPr>
        <w:pStyle w:val="BodyText"/>
        <w:ind w:left="117" w:firstLine="0"/>
        <w:jc w:val="both"/>
      </w:pPr>
      <w:r>
        <w:t>The Committee shall undertake the following</w:t>
      </w:r>
      <w:r>
        <w:rPr>
          <w:spacing w:val="-18"/>
        </w:rPr>
        <w:t xml:space="preserve"> </w:t>
      </w:r>
      <w:r>
        <w:t>duties:</w:t>
      </w:r>
    </w:p>
    <w:p w14:paraId="33C48A03" w14:textId="77777777" w:rsidR="00927138" w:rsidRDefault="00927138">
      <w:pPr>
        <w:spacing w:before="2"/>
        <w:rPr>
          <w:rFonts w:ascii="Arial" w:eastAsia="Arial" w:hAnsi="Arial" w:cs="Arial"/>
          <w:sz w:val="21"/>
          <w:szCs w:val="21"/>
        </w:rPr>
      </w:pPr>
    </w:p>
    <w:p w14:paraId="15EF6D23" w14:textId="77777777" w:rsidR="00927138" w:rsidRDefault="00D32A6D">
      <w:pPr>
        <w:pStyle w:val="Heading1"/>
        <w:numPr>
          <w:ilvl w:val="0"/>
          <w:numId w:val="5"/>
        </w:numPr>
        <w:tabs>
          <w:tab w:val="left" w:pos="825"/>
        </w:tabs>
        <w:jc w:val="both"/>
        <w:rPr>
          <w:b w:val="0"/>
          <w:bCs w:val="0"/>
        </w:rPr>
      </w:pPr>
      <w:r>
        <w:rPr>
          <w:color w:val="005EB8"/>
        </w:rPr>
        <w:t xml:space="preserve">Governance, Risk </w:t>
      </w:r>
      <w:proofErr w:type="gramStart"/>
      <w:r>
        <w:rPr>
          <w:color w:val="005EB8"/>
        </w:rPr>
        <w:t>Management</w:t>
      </w:r>
      <w:proofErr w:type="gramEnd"/>
      <w:r>
        <w:rPr>
          <w:color w:val="005EB8"/>
        </w:rPr>
        <w:t xml:space="preserve"> and Internal</w:t>
      </w:r>
      <w:r>
        <w:rPr>
          <w:color w:val="005EB8"/>
          <w:spacing w:val="-8"/>
        </w:rPr>
        <w:t xml:space="preserve"> </w:t>
      </w:r>
      <w:r>
        <w:rPr>
          <w:color w:val="005EB8"/>
        </w:rPr>
        <w:t>Control</w:t>
      </w:r>
    </w:p>
    <w:p w14:paraId="1D3A8C3E" w14:textId="77777777" w:rsidR="00927138" w:rsidRDefault="00927138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6A22E6A9" w14:textId="77777777" w:rsidR="00927138" w:rsidRDefault="00D32A6D">
      <w:pPr>
        <w:pStyle w:val="ListParagraph"/>
        <w:numPr>
          <w:ilvl w:val="0"/>
          <w:numId w:val="4"/>
        </w:numPr>
        <w:tabs>
          <w:tab w:val="left" w:pos="839"/>
        </w:tabs>
        <w:spacing w:line="276" w:lineRule="auto"/>
        <w:ind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 the NHSBSA’s Board with an independent and objective review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adequacy and effectiveness of the NHSBSA’s Assurance Framework (the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framework of governance, risk management, </w:t>
      </w:r>
      <w:proofErr w:type="gramStart"/>
      <w:r>
        <w:rPr>
          <w:rFonts w:ascii="Arial" w:eastAsia="Arial" w:hAnsi="Arial" w:cs="Arial"/>
          <w:sz w:val="24"/>
          <w:szCs w:val="24"/>
        </w:rPr>
        <w:t>controls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related assurances). </w:t>
      </w:r>
      <w:proofErr w:type="gramStart"/>
      <w:r>
        <w:rPr>
          <w:rFonts w:ascii="Arial" w:eastAsia="Arial" w:hAnsi="Arial" w:cs="Arial"/>
          <w:sz w:val="24"/>
          <w:szCs w:val="24"/>
        </w:rPr>
        <w:t>In particular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will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review:</w:t>
      </w:r>
    </w:p>
    <w:p w14:paraId="57F7CDD1" w14:textId="77777777" w:rsidR="00927138" w:rsidRDefault="00D32A6D">
      <w:pPr>
        <w:pStyle w:val="ListParagraph"/>
        <w:numPr>
          <w:ilvl w:val="1"/>
          <w:numId w:val="4"/>
        </w:numPr>
        <w:tabs>
          <w:tab w:val="left" w:pos="1558"/>
        </w:tabs>
        <w:spacing w:before="202" w:line="276" w:lineRule="auto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all risk and control related disclosure statements (in particular the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AGS together with the accompanying Internal Audit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statement</w:t>
      </w:r>
      <w:proofErr w:type="gramStart"/>
      <w:r w:rsidR="0016684A">
        <w:rPr>
          <w:rFonts w:ascii="Arial"/>
          <w:sz w:val="24"/>
        </w:rPr>
        <w:t>)</w:t>
      </w:r>
      <w:r>
        <w:rPr>
          <w:rFonts w:ascii="Arial"/>
          <w:sz w:val="24"/>
        </w:rPr>
        <w:t>;</w:t>
      </w:r>
      <w:proofErr w:type="gramEnd"/>
    </w:p>
    <w:p w14:paraId="589F9E65" w14:textId="77777777" w:rsidR="00927138" w:rsidRDefault="00D32A6D">
      <w:pPr>
        <w:pStyle w:val="ListParagraph"/>
        <w:numPr>
          <w:ilvl w:val="1"/>
          <w:numId w:val="4"/>
        </w:numPr>
        <w:tabs>
          <w:tab w:val="left" w:pos="1558"/>
        </w:tabs>
        <w:spacing w:line="278" w:lineRule="auto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underlying assurance process that governs the management of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principal risks and issues, and the achievement of business</w:t>
      </w:r>
      <w:r>
        <w:rPr>
          <w:rFonts w:ascii="Arial"/>
          <w:spacing w:val="-3"/>
          <w:sz w:val="24"/>
        </w:rPr>
        <w:t xml:space="preserve"> </w:t>
      </w:r>
      <w:proofErr w:type="gramStart"/>
      <w:r>
        <w:rPr>
          <w:rFonts w:ascii="Arial"/>
          <w:sz w:val="24"/>
        </w:rPr>
        <w:t>objectives;</w:t>
      </w:r>
      <w:proofErr w:type="gramEnd"/>
    </w:p>
    <w:p w14:paraId="7E8C6FDD" w14:textId="77777777" w:rsidR="00927138" w:rsidRDefault="00D32A6D">
      <w:pPr>
        <w:pStyle w:val="ListParagraph"/>
        <w:numPr>
          <w:ilvl w:val="1"/>
          <w:numId w:val="4"/>
        </w:numPr>
        <w:tabs>
          <w:tab w:val="left" w:pos="1558"/>
        </w:tabs>
        <w:spacing w:line="276" w:lineRule="auto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appropriateness of policies and procedures for ensuring compliance</w:t>
      </w:r>
      <w:r>
        <w:rPr>
          <w:rFonts w:ascii="Arial"/>
          <w:spacing w:val="50"/>
          <w:sz w:val="24"/>
        </w:rPr>
        <w:t xml:space="preserve"> </w:t>
      </w:r>
      <w:r>
        <w:rPr>
          <w:rFonts w:ascii="Arial"/>
          <w:sz w:val="24"/>
        </w:rPr>
        <w:t>with law, guidance and codes of conduct, and their</w:t>
      </w:r>
      <w:r>
        <w:rPr>
          <w:rFonts w:ascii="Arial"/>
          <w:spacing w:val="-4"/>
          <w:sz w:val="24"/>
        </w:rPr>
        <w:t xml:space="preserve"> </w:t>
      </w:r>
      <w:proofErr w:type="gramStart"/>
      <w:r>
        <w:rPr>
          <w:rFonts w:ascii="Arial"/>
          <w:sz w:val="24"/>
        </w:rPr>
        <w:t>effectiveness;</w:t>
      </w:r>
      <w:proofErr w:type="gramEnd"/>
    </w:p>
    <w:p w14:paraId="6CAC760E" w14:textId="77777777" w:rsidR="00927138" w:rsidRDefault="00D32A6D">
      <w:pPr>
        <w:pStyle w:val="ListParagraph"/>
        <w:numPr>
          <w:ilvl w:val="1"/>
          <w:numId w:val="4"/>
        </w:numPr>
        <w:tabs>
          <w:tab w:val="left" w:pos="1558"/>
        </w:tabs>
        <w:spacing w:line="276" w:lineRule="auto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policies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z w:val="24"/>
        </w:rPr>
        <w:t>procedures</w:t>
      </w:r>
      <w:r>
        <w:rPr>
          <w:rFonts w:ascii="Arial"/>
          <w:spacing w:val="47"/>
          <w:sz w:val="24"/>
        </w:rPr>
        <w:t xml:space="preserve"> </w:t>
      </w:r>
      <w:r>
        <w:rPr>
          <w:rFonts w:ascii="Arial"/>
          <w:sz w:val="24"/>
        </w:rPr>
        <w:t>related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z w:val="24"/>
        </w:rPr>
        <w:t>physical</w:t>
      </w:r>
      <w:r>
        <w:rPr>
          <w:rFonts w:ascii="Arial"/>
          <w:spacing w:val="47"/>
          <w:sz w:val="24"/>
        </w:rPr>
        <w:t xml:space="preserve"> </w:t>
      </w:r>
      <w:r>
        <w:rPr>
          <w:rFonts w:ascii="Arial"/>
          <w:sz w:val="24"/>
        </w:rPr>
        <w:t>security</w:t>
      </w:r>
      <w:r w:rsidR="00F6294D">
        <w:rPr>
          <w:rFonts w:ascii="Arial"/>
          <w:sz w:val="24"/>
        </w:rPr>
        <w:t xml:space="preserve">, bribery, </w:t>
      </w:r>
      <w:r>
        <w:rPr>
          <w:rFonts w:ascii="Arial"/>
          <w:sz w:val="24"/>
        </w:rPr>
        <w:t>and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z w:val="24"/>
        </w:rPr>
        <w:t>detection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z w:val="24"/>
        </w:rPr>
        <w:t>and prevention of</w:t>
      </w:r>
      <w:r>
        <w:rPr>
          <w:rFonts w:ascii="Arial"/>
          <w:spacing w:val="-3"/>
          <w:sz w:val="24"/>
        </w:rPr>
        <w:t xml:space="preserve"> </w:t>
      </w:r>
      <w:proofErr w:type="gramStart"/>
      <w:r>
        <w:rPr>
          <w:rFonts w:ascii="Arial"/>
          <w:sz w:val="24"/>
        </w:rPr>
        <w:t>fraud;</w:t>
      </w:r>
      <w:proofErr w:type="gramEnd"/>
    </w:p>
    <w:p w14:paraId="2F39F232" w14:textId="77777777" w:rsidR="00927138" w:rsidRDefault="00D32A6D">
      <w:pPr>
        <w:pStyle w:val="ListParagraph"/>
        <w:numPr>
          <w:ilvl w:val="1"/>
          <w:numId w:val="4"/>
        </w:numPr>
        <w:tabs>
          <w:tab w:val="left" w:pos="1558"/>
        </w:tabs>
        <w:spacing w:before="3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policies and procedures related to whistleblowing;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and</w:t>
      </w:r>
    </w:p>
    <w:p w14:paraId="5D0D2C6C" w14:textId="77777777" w:rsidR="00927138" w:rsidRDefault="00D32A6D">
      <w:pPr>
        <w:pStyle w:val="ListParagraph"/>
        <w:numPr>
          <w:ilvl w:val="1"/>
          <w:numId w:val="4"/>
        </w:numPr>
        <w:tabs>
          <w:tab w:val="left" w:pos="1558"/>
        </w:tabs>
        <w:spacing w:before="41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matters relating to Information Governance (including Information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Security).</w:t>
      </w:r>
    </w:p>
    <w:p w14:paraId="5D6E1748" w14:textId="77777777" w:rsidR="00927138" w:rsidRDefault="00927138">
      <w:pPr>
        <w:spacing w:before="1"/>
        <w:rPr>
          <w:rFonts w:ascii="Arial" w:eastAsia="Arial" w:hAnsi="Arial" w:cs="Arial"/>
          <w:sz w:val="21"/>
          <w:szCs w:val="21"/>
        </w:rPr>
      </w:pPr>
    </w:p>
    <w:p w14:paraId="637FFC25" w14:textId="77777777" w:rsidR="00927138" w:rsidRDefault="00D32A6D">
      <w:pPr>
        <w:pStyle w:val="ListParagraph"/>
        <w:numPr>
          <w:ilvl w:val="0"/>
          <w:numId w:val="4"/>
        </w:numPr>
        <w:tabs>
          <w:tab w:val="left" w:pos="839"/>
        </w:tabs>
        <w:spacing w:line="276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Advise the Chief Executive and Board, where appropriate, on proposals for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the appointment of either Internal or External Audit services or on the purchase of</w:t>
      </w:r>
      <w:r>
        <w:rPr>
          <w:rFonts w:ascii="Arial"/>
          <w:spacing w:val="3"/>
          <w:sz w:val="24"/>
        </w:rPr>
        <w:t xml:space="preserve"> non-</w:t>
      </w:r>
      <w:r>
        <w:rPr>
          <w:rFonts w:ascii="Arial"/>
          <w:sz w:val="24"/>
        </w:rPr>
        <w:t xml:space="preserve"> audit services from contractors who provide audit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services.</w:t>
      </w:r>
    </w:p>
    <w:p w14:paraId="3FF91339" w14:textId="77777777" w:rsidR="00927138" w:rsidRDefault="00D32A6D">
      <w:pPr>
        <w:pStyle w:val="ListParagraph"/>
        <w:numPr>
          <w:ilvl w:val="0"/>
          <w:numId w:val="4"/>
        </w:numPr>
        <w:tabs>
          <w:tab w:val="left" w:pos="839"/>
        </w:tabs>
        <w:spacing w:before="2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Consider other topics as requested by the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Board</w:t>
      </w:r>
    </w:p>
    <w:p w14:paraId="51634E3E" w14:textId="77777777" w:rsidR="00927138" w:rsidRDefault="00927138">
      <w:pPr>
        <w:spacing w:before="10"/>
        <w:rPr>
          <w:rFonts w:ascii="Arial" w:eastAsia="Arial" w:hAnsi="Arial" w:cs="Arial"/>
          <w:sz w:val="20"/>
          <w:szCs w:val="20"/>
        </w:rPr>
      </w:pPr>
    </w:p>
    <w:p w14:paraId="69BD86E0" w14:textId="77777777" w:rsidR="00927138" w:rsidRDefault="00D32A6D">
      <w:pPr>
        <w:pStyle w:val="Heading1"/>
        <w:numPr>
          <w:ilvl w:val="0"/>
          <w:numId w:val="5"/>
        </w:numPr>
        <w:tabs>
          <w:tab w:val="left" w:pos="839"/>
        </w:tabs>
        <w:ind w:left="838" w:hanging="721"/>
        <w:jc w:val="both"/>
        <w:rPr>
          <w:b w:val="0"/>
          <w:bCs w:val="0"/>
        </w:rPr>
      </w:pPr>
      <w:r>
        <w:rPr>
          <w:color w:val="005EB8"/>
        </w:rPr>
        <w:t>Internal</w:t>
      </w:r>
      <w:r>
        <w:rPr>
          <w:color w:val="005EB8"/>
          <w:spacing w:val="2"/>
        </w:rPr>
        <w:t xml:space="preserve"> </w:t>
      </w:r>
      <w:r>
        <w:rPr>
          <w:color w:val="005EB8"/>
        </w:rPr>
        <w:t>Audit</w:t>
      </w:r>
    </w:p>
    <w:p w14:paraId="26EC1DDD" w14:textId="77777777" w:rsidR="00927138" w:rsidRDefault="00927138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14:paraId="4B425CA2" w14:textId="77777777" w:rsidR="00927138" w:rsidRDefault="00D32A6D">
      <w:pPr>
        <w:pStyle w:val="ListParagraph"/>
        <w:numPr>
          <w:ilvl w:val="0"/>
          <w:numId w:val="3"/>
        </w:numPr>
        <w:tabs>
          <w:tab w:val="left" w:pos="839"/>
        </w:tabs>
        <w:spacing w:line="276" w:lineRule="auto"/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Provide assurance to the Board that an effective internal audit function is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established at an appropriate fee that meets mandatory UK Public Sector Internal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z w:val="24"/>
        </w:rPr>
        <w:t>Audit Standards and provides appropriate independent assurance to the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Committee.</w:t>
      </w:r>
    </w:p>
    <w:p w14:paraId="4BE89947" w14:textId="77777777" w:rsidR="00927138" w:rsidRDefault="00D32A6D">
      <w:pPr>
        <w:pStyle w:val="ListParagraph"/>
        <w:numPr>
          <w:ilvl w:val="0"/>
          <w:numId w:val="3"/>
        </w:numPr>
        <w:tabs>
          <w:tab w:val="left" w:pos="839"/>
        </w:tabs>
        <w:spacing w:before="202" w:line="276" w:lineRule="auto"/>
        <w:ind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Review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approve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annual</w:t>
      </w:r>
      <w:r>
        <w:rPr>
          <w:rFonts w:ascii="Arial"/>
          <w:spacing w:val="24"/>
          <w:sz w:val="24"/>
        </w:rPr>
        <w:t xml:space="preserve"> </w:t>
      </w:r>
      <w:r w:rsidR="0016684A">
        <w:rPr>
          <w:rFonts w:ascii="Arial"/>
          <w:sz w:val="24"/>
          <w:u w:val="single"/>
        </w:rPr>
        <w:t>I</w:t>
      </w:r>
      <w:r>
        <w:rPr>
          <w:rFonts w:ascii="Arial"/>
          <w:sz w:val="24"/>
        </w:rPr>
        <w:t>nternal</w:t>
      </w:r>
      <w:r>
        <w:rPr>
          <w:rFonts w:ascii="Arial"/>
          <w:spacing w:val="24"/>
          <w:sz w:val="24"/>
        </w:rPr>
        <w:t xml:space="preserve"> </w:t>
      </w:r>
      <w:r w:rsidR="0016684A">
        <w:rPr>
          <w:rFonts w:ascii="Arial"/>
          <w:sz w:val="24"/>
        </w:rPr>
        <w:t>A</w:t>
      </w:r>
      <w:r>
        <w:rPr>
          <w:rFonts w:ascii="Arial"/>
          <w:sz w:val="24"/>
        </w:rPr>
        <w:t>udit</w:t>
      </w:r>
      <w:r>
        <w:rPr>
          <w:rFonts w:ascii="Arial"/>
          <w:spacing w:val="25"/>
          <w:sz w:val="24"/>
        </w:rPr>
        <w:t xml:space="preserve"> </w:t>
      </w:r>
      <w:r w:rsidR="0016684A">
        <w:rPr>
          <w:rFonts w:ascii="Arial"/>
          <w:sz w:val="24"/>
        </w:rPr>
        <w:t>P</w:t>
      </w:r>
      <w:r>
        <w:rPr>
          <w:rFonts w:ascii="Arial"/>
          <w:sz w:val="24"/>
        </w:rPr>
        <w:t>lan,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monitor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>progress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deliver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 xml:space="preserve">the plan and ensure co-ordination between the </w:t>
      </w:r>
      <w:r w:rsidR="0016684A">
        <w:rPr>
          <w:rFonts w:ascii="Arial"/>
          <w:sz w:val="24"/>
        </w:rPr>
        <w:t>I</w:t>
      </w:r>
      <w:r>
        <w:rPr>
          <w:rFonts w:ascii="Arial"/>
          <w:sz w:val="24"/>
        </w:rPr>
        <w:t xml:space="preserve">nternal and </w:t>
      </w:r>
      <w:r w:rsidR="0016684A">
        <w:rPr>
          <w:rFonts w:ascii="Arial"/>
          <w:sz w:val="24"/>
        </w:rPr>
        <w:t>E</w:t>
      </w:r>
      <w:r>
        <w:rPr>
          <w:rFonts w:ascii="Arial"/>
          <w:sz w:val="24"/>
        </w:rPr>
        <w:t xml:space="preserve">xternal </w:t>
      </w:r>
      <w:r w:rsidR="0016684A">
        <w:rPr>
          <w:rFonts w:ascii="Arial"/>
          <w:sz w:val="24"/>
        </w:rPr>
        <w:t>A</w:t>
      </w:r>
      <w:r>
        <w:rPr>
          <w:rFonts w:ascii="Arial"/>
          <w:sz w:val="24"/>
        </w:rPr>
        <w:t xml:space="preserve">uditors </w:t>
      </w:r>
      <w:r>
        <w:rPr>
          <w:rFonts w:ascii="Arial"/>
          <w:spacing w:val="4"/>
          <w:sz w:val="24"/>
        </w:rPr>
        <w:t>to</w:t>
      </w:r>
      <w:r>
        <w:rPr>
          <w:rFonts w:ascii="Arial"/>
          <w:spacing w:val="59"/>
          <w:sz w:val="24"/>
        </w:rPr>
        <w:t xml:space="preserve"> </w:t>
      </w:r>
      <w:proofErr w:type="spellStart"/>
      <w:r>
        <w:rPr>
          <w:rFonts w:ascii="Arial"/>
          <w:sz w:val="24"/>
        </w:rPr>
        <w:t>optimise</w:t>
      </w:r>
      <w:proofErr w:type="spellEnd"/>
      <w:r>
        <w:rPr>
          <w:rFonts w:ascii="Arial"/>
          <w:sz w:val="24"/>
        </w:rPr>
        <w:t xml:space="preserve"> audit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resources.</w:t>
      </w:r>
    </w:p>
    <w:p w14:paraId="354D1E3F" w14:textId="77777777" w:rsidR="00927138" w:rsidRDefault="0092713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  <w:sectPr w:rsidR="00927138">
          <w:footerReference w:type="default" r:id="rId12"/>
          <w:pgSz w:w="11910" w:h="16840"/>
          <w:pgMar w:top="1380" w:right="960" w:bottom="1020" w:left="960" w:header="0" w:footer="828" w:gutter="0"/>
          <w:pgNumType w:start="2"/>
          <w:cols w:space="720"/>
        </w:sectPr>
      </w:pPr>
    </w:p>
    <w:p w14:paraId="6A8E2E7A" w14:textId="77777777" w:rsidR="00927138" w:rsidRDefault="00D32A6D">
      <w:pPr>
        <w:pStyle w:val="ListParagraph"/>
        <w:numPr>
          <w:ilvl w:val="0"/>
          <w:numId w:val="3"/>
        </w:numPr>
        <w:tabs>
          <w:tab w:val="left" w:pos="839"/>
        </w:tabs>
        <w:spacing w:before="39" w:line="276" w:lineRule="auto"/>
        <w:ind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lastRenderedPageBreak/>
        <w:t>Review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outcomes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z w:val="24"/>
        </w:rPr>
        <w:t>recommendations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internal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audit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reports,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status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of the planned audits and monitor the agreed management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actions.</w:t>
      </w:r>
    </w:p>
    <w:p w14:paraId="6B99E51F" w14:textId="77777777" w:rsidR="00927138" w:rsidRDefault="00927138">
      <w:pPr>
        <w:spacing w:before="9"/>
        <w:rPr>
          <w:rFonts w:ascii="Arial" w:eastAsia="Arial" w:hAnsi="Arial" w:cs="Arial"/>
          <w:sz w:val="27"/>
          <w:szCs w:val="27"/>
        </w:rPr>
      </w:pPr>
    </w:p>
    <w:p w14:paraId="09F7B832" w14:textId="77777777" w:rsidR="00927138" w:rsidRDefault="00D32A6D">
      <w:pPr>
        <w:pStyle w:val="ListParagraph"/>
        <w:numPr>
          <w:ilvl w:val="0"/>
          <w:numId w:val="3"/>
        </w:numPr>
        <w:tabs>
          <w:tab w:val="left" w:pos="839"/>
        </w:tabs>
        <w:spacing w:line="276" w:lineRule="auto"/>
        <w:ind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Ensure that the Internal Audit function is adequately resourced and has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appropriate standing within the organisation.</w:t>
      </w:r>
    </w:p>
    <w:p w14:paraId="7F621939" w14:textId="77777777" w:rsidR="00927138" w:rsidRDefault="00D32A6D">
      <w:pPr>
        <w:pStyle w:val="ListParagraph"/>
        <w:numPr>
          <w:ilvl w:val="0"/>
          <w:numId w:val="3"/>
        </w:numPr>
        <w:tabs>
          <w:tab w:val="left" w:pos="839"/>
        </w:tabs>
        <w:spacing w:before="202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members will meet privately at least once a year with the Internal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Auditors.</w:t>
      </w:r>
    </w:p>
    <w:p w14:paraId="716E8F59" w14:textId="77777777" w:rsidR="00927138" w:rsidRDefault="00927138">
      <w:pPr>
        <w:spacing w:before="10"/>
        <w:rPr>
          <w:rFonts w:ascii="Arial" w:eastAsia="Arial" w:hAnsi="Arial" w:cs="Arial"/>
          <w:sz w:val="20"/>
          <w:szCs w:val="20"/>
        </w:rPr>
      </w:pPr>
    </w:p>
    <w:p w14:paraId="397E3C0C" w14:textId="77777777" w:rsidR="00927138" w:rsidRDefault="00D32A6D">
      <w:pPr>
        <w:pStyle w:val="Heading1"/>
        <w:numPr>
          <w:ilvl w:val="0"/>
          <w:numId w:val="5"/>
        </w:numPr>
        <w:tabs>
          <w:tab w:val="left" w:pos="839"/>
        </w:tabs>
        <w:ind w:left="838" w:right="120" w:hanging="721"/>
        <w:rPr>
          <w:b w:val="0"/>
          <w:bCs w:val="0"/>
        </w:rPr>
      </w:pPr>
      <w:r>
        <w:rPr>
          <w:color w:val="005EB8"/>
        </w:rPr>
        <w:t>External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Audit</w:t>
      </w:r>
    </w:p>
    <w:p w14:paraId="3AD275CC" w14:textId="77777777" w:rsidR="00927138" w:rsidRDefault="00927138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36FDD9FE" w14:textId="77777777" w:rsidR="00927138" w:rsidRDefault="00D32A6D">
      <w:pPr>
        <w:pStyle w:val="ListParagraph"/>
        <w:numPr>
          <w:ilvl w:val="0"/>
          <w:numId w:val="2"/>
        </w:numPr>
        <w:tabs>
          <w:tab w:val="left" w:pos="839"/>
        </w:tabs>
        <w:spacing w:line="276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Discuss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provide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input</w:t>
      </w:r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4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42"/>
          <w:sz w:val="24"/>
        </w:rPr>
        <w:t xml:space="preserve"> </w:t>
      </w:r>
      <w:r w:rsidR="0016684A">
        <w:rPr>
          <w:rFonts w:ascii="Arial"/>
          <w:sz w:val="24"/>
        </w:rPr>
        <w:t>E</w:t>
      </w:r>
      <w:r>
        <w:rPr>
          <w:rFonts w:ascii="Arial"/>
          <w:sz w:val="24"/>
        </w:rPr>
        <w:t>xternal</w:t>
      </w:r>
      <w:r>
        <w:rPr>
          <w:rFonts w:ascii="Arial"/>
          <w:spacing w:val="38"/>
          <w:sz w:val="24"/>
        </w:rPr>
        <w:t xml:space="preserve"> </w:t>
      </w:r>
      <w:r w:rsidR="0016684A">
        <w:rPr>
          <w:rFonts w:ascii="Arial"/>
          <w:sz w:val="24"/>
        </w:rPr>
        <w:t>A</w:t>
      </w:r>
      <w:r>
        <w:rPr>
          <w:rFonts w:ascii="Arial"/>
          <w:sz w:val="24"/>
        </w:rPr>
        <w:t>udit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planning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report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External Auditors before the commencement of the audit, and where appropriate ensure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 xml:space="preserve">co- ordination with other </w:t>
      </w:r>
      <w:r w:rsidR="0016684A">
        <w:rPr>
          <w:rFonts w:ascii="Arial"/>
          <w:sz w:val="24"/>
        </w:rPr>
        <w:t>E</w:t>
      </w:r>
      <w:r>
        <w:rPr>
          <w:rFonts w:ascii="Arial"/>
          <w:sz w:val="24"/>
        </w:rPr>
        <w:t xml:space="preserve">xternal </w:t>
      </w:r>
      <w:r w:rsidR="0016684A">
        <w:rPr>
          <w:rFonts w:ascii="Arial"/>
          <w:sz w:val="24"/>
        </w:rPr>
        <w:t>A</w:t>
      </w:r>
      <w:r>
        <w:rPr>
          <w:rFonts w:ascii="Arial"/>
          <w:sz w:val="24"/>
        </w:rPr>
        <w:t xml:space="preserve">uditors in the </w:t>
      </w:r>
      <w:r w:rsidR="00F6294D">
        <w:rPr>
          <w:rFonts w:ascii="Arial"/>
          <w:sz w:val="24"/>
        </w:rPr>
        <w:t>system</w:t>
      </w:r>
      <w:r>
        <w:rPr>
          <w:rFonts w:ascii="Arial"/>
          <w:sz w:val="24"/>
        </w:rPr>
        <w:t>.</w:t>
      </w:r>
    </w:p>
    <w:p w14:paraId="43A0B8AB" w14:textId="77777777" w:rsidR="00927138" w:rsidRDefault="00D32A6D">
      <w:pPr>
        <w:pStyle w:val="ListParagraph"/>
        <w:numPr>
          <w:ilvl w:val="0"/>
          <w:numId w:val="2"/>
        </w:numPr>
        <w:tabs>
          <w:tab w:val="left" w:pos="839"/>
        </w:tabs>
        <w:spacing w:before="203" w:line="276" w:lineRule="auto"/>
        <w:ind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Review External Audit reports, including annual audit letters and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management’s responses.</w:t>
      </w:r>
    </w:p>
    <w:p w14:paraId="07D95855" w14:textId="77777777" w:rsidR="00927138" w:rsidRDefault="00D32A6D">
      <w:pPr>
        <w:pStyle w:val="ListParagraph"/>
        <w:numPr>
          <w:ilvl w:val="0"/>
          <w:numId w:val="2"/>
        </w:numPr>
        <w:tabs>
          <w:tab w:val="left" w:pos="839"/>
        </w:tabs>
        <w:spacing w:before="202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members will meet privately at least once a year with the External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Auditors.</w:t>
      </w:r>
    </w:p>
    <w:p w14:paraId="381E710C" w14:textId="77777777" w:rsidR="00927138" w:rsidRDefault="00927138">
      <w:pPr>
        <w:spacing w:before="10"/>
        <w:rPr>
          <w:rFonts w:ascii="Arial" w:eastAsia="Arial" w:hAnsi="Arial" w:cs="Arial"/>
          <w:sz w:val="20"/>
          <w:szCs w:val="20"/>
        </w:rPr>
      </w:pPr>
    </w:p>
    <w:p w14:paraId="02E3ADBC" w14:textId="77777777" w:rsidR="00927138" w:rsidRDefault="00D32A6D">
      <w:pPr>
        <w:pStyle w:val="Heading1"/>
        <w:numPr>
          <w:ilvl w:val="0"/>
          <w:numId w:val="5"/>
        </w:numPr>
        <w:tabs>
          <w:tab w:val="left" w:pos="839"/>
        </w:tabs>
        <w:ind w:left="838" w:right="120" w:hanging="721"/>
        <w:rPr>
          <w:b w:val="0"/>
          <w:bCs w:val="0"/>
        </w:rPr>
      </w:pPr>
      <w:r>
        <w:rPr>
          <w:color w:val="005EB8"/>
        </w:rPr>
        <w:t>Finance</w:t>
      </w:r>
    </w:p>
    <w:p w14:paraId="738CA6A3" w14:textId="77777777" w:rsidR="00927138" w:rsidRDefault="00927138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75E1B4E6" w14:textId="77777777" w:rsidR="00927138" w:rsidRDefault="00D32A6D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ind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Review the Annual Report (including the AGS) and Financial Statements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(NHSBSA Administration and NHS Pension Scheme) before submission to the</w:t>
      </w:r>
      <w:r>
        <w:rPr>
          <w:rFonts w:ascii="Arial"/>
          <w:spacing w:val="31"/>
          <w:sz w:val="24"/>
        </w:rPr>
        <w:t xml:space="preserve"> </w:t>
      </w:r>
      <w:r>
        <w:rPr>
          <w:rFonts w:ascii="Arial"/>
          <w:sz w:val="24"/>
        </w:rPr>
        <w:t>Board, challenging assumptions and judgements made during their compilation,</w:t>
      </w:r>
      <w:r>
        <w:rPr>
          <w:rFonts w:ascii="Arial"/>
          <w:spacing w:val="54"/>
          <w:sz w:val="24"/>
        </w:rPr>
        <w:t xml:space="preserve"> </w:t>
      </w:r>
      <w:r>
        <w:rPr>
          <w:rFonts w:ascii="Arial"/>
          <w:sz w:val="24"/>
        </w:rPr>
        <w:t>and focusing particularly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on:</w:t>
      </w:r>
    </w:p>
    <w:p w14:paraId="6EE5CBDF" w14:textId="77777777" w:rsidR="00927138" w:rsidRDefault="00D32A6D">
      <w:pPr>
        <w:pStyle w:val="ListParagraph"/>
        <w:numPr>
          <w:ilvl w:val="1"/>
          <w:numId w:val="1"/>
        </w:numPr>
        <w:tabs>
          <w:tab w:val="left" w:pos="1558"/>
        </w:tabs>
        <w:spacing w:before="202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changes in, and compliance with, accounting policies and</w:t>
      </w:r>
      <w:r>
        <w:rPr>
          <w:rFonts w:ascii="Arial"/>
          <w:spacing w:val="-10"/>
          <w:sz w:val="24"/>
        </w:rPr>
        <w:t xml:space="preserve"> </w:t>
      </w:r>
      <w:proofErr w:type="gramStart"/>
      <w:r>
        <w:rPr>
          <w:rFonts w:ascii="Arial"/>
          <w:sz w:val="24"/>
        </w:rPr>
        <w:t>practices;</w:t>
      </w:r>
      <w:proofErr w:type="gramEnd"/>
    </w:p>
    <w:p w14:paraId="00CB0EA5" w14:textId="77777777" w:rsidR="00927138" w:rsidRDefault="00D32A6D">
      <w:pPr>
        <w:pStyle w:val="ListParagraph"/>
        <w:numPr>
          <w:ilvl w:val="1"/>
          <w:numId w:val="1"/>
        </w:numPr>
        <w:tabs>
          <w:tab w:val="left" w:pos="1558"/>
        </w:tabs>
        <w:spacing w:before="41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unadjusted misstatements in the financial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statements</w:t>
      </w:r>
    </w:p>
    <w:p w14:paraId="08FD8153" w14:textId="77777777" w:rsidR="00927138" w:rsidRDefault="00D32A6D">
      <w:pPr>
        <w:pStyle w:val="ListParagraph"/>
        <w:numPr>
          <w:ilvl w:val="1"/>
          <w:numId w:val="1"/>
        </w:numPr>
        <w:tabs>
          <w:tab w:val="left" w:pos="1558"/>
        </w:tabs>
        <w:spacing w:before="41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major </w:t>
      </w:r>
      <w:proofErr w:type="spellStart"/>
      <w:r>
        <w:rPr>
          <w:rFonts w:ascii="Arial"/>
          <w:sz w:val="24"/>
        </w:rPr>
        <w:t>judgemental</w:t>
      </w:r>
      <w:proofErr w:type="spellEnd"/>
      <w:r>
        <w:rPr>
          <w:rFonts w:ascii="Arial"/>
          <w:sz w:val="24"/>
        </w:rPr>
        <w:t xml:space="preserve"> areas;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and</w:t>
      </w:r>
    </w:p>
    <w:p w14:paraId="0056F52B" w14:textId="77777777" w:rsidR="00927138" w:rsidRDefault="00D32A6D">
      <w:pPr>
        <w:pStyle w:val="ListParagraph"/>
        <w:numPr>
          <w:ilvl w:val="1"/>
          <w:numId w:val="1"/>
        </w:numPr>
        <w:tabs>
          <w:tab w:val="left" w:pos="1558"/>
        </w:tabs>
        <w:spacing w:before="43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significant adjustments resulting from the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audit.</w:t>
      </w:r>
    </w:p>
    <w:p w14:paraId="23083173" w14:textId="77777777" w:rsidR="00927138" w:rsidRDefault="00927138">
      <w:pPr>
        <w:spacing w:before="10"/>
        <w:rPr>
          <w:rFonts w:ascii="Arial" w:eastAsia="Arial" w:hAnsi="Arial" w:cs="Arial"/>
          <w:sz w:val="20"/>
          <w:szCs w:val="20"/>
        </w:rPr>
      </w:pPr>
    </w:p>
    <w:p w14:paraId="0C5DDB2A" w14:textId="77777777" w:rsidR="00927138" w:rsidRDefault="00D32A6D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ind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 the context of any report involving the NHSBSA issued by 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 Accounts Committee or the Comptroller and Auditor General and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review management’s proposed response before presentation to the Board for</w:t>
      </w:r>
      <w:r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agreement.</w:t>
      </w:r>
    </w:p>
    <w:p w14:paraId="07ADA454" w14:textId="77777777" w:rsidR="00927138" w:rsidRDefault="00D32A6D">
      <w:pPr>
        <w:pStyle w:val="ListParagraph"/>
        <w:numPr>
          <w:ilvl w:val="0"/>
          <w:numId w:val="1"/>
        </w:numPr>
        <w:tabs>
          <w:tab w:val="left" w:pos="839"/>
        </w:tabs>
        <w:spacing w:before="200"/>
        <w:ind w:righ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Review schedules of losses and special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payments.</w:t>
      </w:r>
    </w:p>
    <w:p w14:paraId="2B85DFFB" w14:textId="77777777" w:rsidR="00927138" w:rsidRDefault="00927138">
      <w:pPr>
        <w:spacing w:before="1"/>
        <w:rPr>
          <w:rFonts w:ascii="Arial" w:eastAsia="Arial" w:hAnsi="Arial" w:cs="Arial"/>
          <w:sz w:val="21"/>
          <w:szCs w:val="21"/>
        </w:rPr>
      </w:pPr>
    </w:p>
    <w:p w14:paraId="49EE5785" w14:textId="77777777" w:rsidR="00927138" w:rsidRDefault="00D32A6D">
      <w:pPr>
        <w:pStyle w:val="Heading1"/>
        <w:ind w:right="120"/>
        <w:rPr>
          <w:b w:val="0"/>
          <w:bCs w:val="0"/>
        </w:rPr>
      </w:pPr>
      <w:r>
        <w:rPr>
          <w:color w:val="005EB8"/>
        </w:rPr>
        <w:t>Reporting Arrangements and</w:t>
      </w:r>
      <w:r>
        <w:rPr>
          <w:color w:val="005EB8"/>
          <w:spacing w:val="-11"/>
        </w:rPr>
        <w:t xml:space="preserve"> </w:t>
      </w:r>
      <w:r>
        <w:rPr>
          <w:color w:val="005EB8"/>
        </w:rPr>
        <w:t>Mechanisms</w:t>
      </w:r>
    </w:p>
    <w:p w14:paraId="57A05568" w14:textId="77777777" w:rsidR="00927138" w:rsidRDefault="0092713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3CF94EE6" w14:textId="77777777" w:rsidR="00927138" w:rsidRDefault="00D32A6D">
      <w:pPr>
        <w:pStyle w:val="BodyText"/>
        <w:spacing w:line="278" w:lineRule="auto"/>
        <w:ind w:left="117" w:right="120" w:firstLine="0"/>
      </w:pPr>
      <w:r>
        <w:t>The</w:t>
      </w:r>
      <w:r>
        <w:rPr>
          <w:spacing w:val="20"/>
        </w:rPr>
        <w:t xml:space="preserve"> </w:t>
      </w:r>
      <w:r>
        <w:t>Committee</w:t>
      </w:r>
      <w:r>
        <w:rPr>
          <w:spacing w:val="20"/>
        </w:rPr>
        <w:t xml:space="preserve"> </w:t>
      </w:r>
      <w:r>
        <w:t>meetings</w:t>
      </w:r>
      <w:r>
        <w:rPr>
          <w:spacing w:val="1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formally</w:t>
      </w:r>
      <w:r>
        <w:rPr>
          <w:spacing w:val="17"/>
        </w:rPr>
        <w:t xml:space="preserve"> </w:t>
      </w:r>
      <w:proofErr w:type="gramStart"/>
      <w:r>
        <w:t>recorded</w:t>
      </w:r>
      <w:proofErr w:type="gram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confirmed</w:t>
      </w:r>
      <w:r>
        <w:rPr>
          <w:spacing w:val="22"/>
        </w:rPr>
        <w:t xml:space="preserve"> </w:t>
      </w:r>
      <w:r>
        <w:t>minutes</w:t>
      </w:r>
      <w:r>
        <w:rPr>
          <w:spacing w:val="19"/>
        </w:rPr>
        <w:t xml:space="preserve"> </w:t>
      </w:r>
      <w:r>
        <w:t>submitted to the</w:t>
      </w:r>
      <w:r>
        <w:rPr>
          <w:spacing w:val="-3"/>
        </w:rPr>
        <w:t xml:space="preserve"> </w:t>
      </w:r>
      <w:r>
        <w:t>Board.</w:t>
      </w:r>
    </w:p>
    <w:p w14:paraId="43549868" w14:textId="77777777" w:rsidR="00927138" w:rsidRDefault="00D32A6D">
      <w:pPr>
        <w:pStyle w:val="BodyText"/>
        <w:spacing w:before="197"/>
        <w:ind w:left="117" w:right="120" w:firstLine="0"/>
      </w:pPr>
      <w:r>
        <w:t>The Committee shall undertake an annual review of its own</w:t>
      </w:r>
      <w:r>
        <w:rPr>
          <w:spacing w:val="-25"/>
        </w:rPr>
        <w:t xml:space="preserve"> </w:t>
      </w:r>
      <w:r>
        <w:t>effectiveness.</w:t>
      </w:r>
    </w:p>
    <w:p w14:paraId="1F67B93B" w14:textId="77777777" w:rsidR="00927138" w:rsidRDefault="00927138">
      <w:pPr>
        <w:spacing w:before="1"/>
        <w:rPr>
          <w:rFonts w:ascii="Arial" w:eastAsia="Arial" w:hAnsi="Arial" w:cs="Arial"/>
          <w:sz w:val="21"/>
          <w:szCs w:val="21"/>
        </w:rPr>
      </w:pPr>
    </w:p>
    <w:p w14:paraId="6939D20A" w14:textId="77777777" w:rsidR="00927138" w:rsidRDefault="00D32A6D">
      <w:pPr>
        <w:pStyle w:val="BodyText"/>
        <w:spacing w:line="276" w:lineRule="auto"/>
        <w:ind w:left="117" w:right="120" w:firstLine="0"/>
      </w:pPr>
      <w:r>
        <w:t>The</w:t>
      </w:r>
      <w:r>
        <w:rPr>
          <w:spacing w:val="22"/>
        </w:rPr>
        <w:t xml:space="preserve"> </w:t>
      </w:r>
      <w:r>
        <w:t>Committee</w:t>
      </w:r>
      <w:r>
        <w:rPr>
          <w:spacing w:val="22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submit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annual</w:t>
      </w:r>
      <w:r>
        <w:rPr>
          <w:spacing w:val="21"/>
        </w:rPr>
        <w:t xml:space="preserve"> </w:t>
      </w:r>
      <w:r>
        <w:t>report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Board.</w:t>
      </w:r>
      <w:r>
        <w:rPr>
          <w:spacing w:val="4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timing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this report will coincide with the production of the Annual Report and</w:t>
      </w:r>
      <w:r>
        <w:rPr>
          <w:spacing w:val="-27"/>
        </w:rPr>
        <w:t xml:space="preserve"> </w:t>
      </w:r>
      <w:r>
        <w:t>Accounts.</w:t>
      </w:r>
    </w:p>
    <w:sectPr w:rsidR="00927138">
      <w:pgSz w:w="11910" w:h="16840"/>
      <w:pgMar w:top="1380" w:right="960" w:bottom="1020" w:left="960" w:header="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49EA" w14:textId="77777777" w:rsidR="00AB74C2" w:rsidRDefault="00D32A6D">
      <w:r>
        <w:separator/>
      </w:r>
    </w:p>
  </w:endnote>
  <w:endnote w:type="continuationSeparator" w:id="0">
    <w:p w14:paraId="4DCDAC7F" w14:textId="77777777" w:rsidR="00AB74C2" w:rsidRDefault="00D3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A9CD" w14:textId="77777777" w:rsidR="00927138" w:rsidRDefault="00D32A6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24544C" wp14:editId="49C2D4EE">
              <wp:simplePos x="0" y="0"/>
              <wp:positionH relativeFrom="page">
                <wp:posOffset>6781800</wp:posOffset>
              </wp:positionH>
              <wp:positionV relativeFrom="page">
                <wp:posOffset>10026650</wp:posOffset>
              </wp:positionV>
              <wp:extent cx="121285" cy="152400"/>
              <wp:effectExtent l="0" t="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F88D3" w14:textId="77777777" w:rsidR="00927138" w:rsidRDefault="00D32A6D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6D7A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454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pt;margin-top:789.5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" filled="f" stroked="f">
              <v:textbox inset="0,0,0,0">
                <w:txbxContent>
                  <w:p w14:paraId="526F88D3" w14:textId="77777777" w:rsidR="00927138" w:rsidRDefault="00D32A6D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6D7A">
                      <w:rPr>
                        <w:rFonts w:ascii="Arial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D439" w14:textId="77777777" w:rsidR="00AB74C2" w:rsidRDefault="00D32A6D">
      <w:r>
        <w:separator/>
      </w:r>
    </w:p>
  </w:footnote>
  <w:footnote w:type="continuationSeparator" w:id="0">
    <w:p w14:paraId="3ACAFB12" w14:textId="77777777" w:rsidR="00AB74C2" w:rsidRDefault="00D3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9C2"/>
    <w:multiLevelType w:val="hybridMultilevel"/>
    <w:tmpl w:val="E95C2468"/>
    <w:lvl w:ilvl="0" w:tplc="1C2AEBD6">
      <w:start w:val="1"/>
      <w:numFmt w:val="decimal"/>
      <w:lvlText w:val="%1."/>
      <w:lvlJc w:val="left"/>
      <w:pPr>
        <w:ind w:left="838" w:hanging="72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EDFEC726">
      <w:start w:val="1"/>
      <w:numFmt w:val="bullet"/>
      <w:lvlText w:val="•"/>
      <w:lvlJc w:val="left"/>
      <w:pPr>
        <w:ind w:left="1754" w:hanging="721"/>
      </w:pPr>
      <w:rPr>
        <w:rFonts w:hint="default"/>
      </w:rPr>
    </w:lvl>
    <w:lvl w:ilvl="2" w:tplc="7720AAA2">
      <w:start w:val="1"/>
      <w:numFmt w:val="bullet"/>
      <w:lvlText w:val="•"/>
      <w:lvlJc w:val="left"/>
      <w:pPr>
        <w:ind w:left="2669" w:hanging="721"/>
      </w:pPr>
      <w:rPr>
        <w:rFonts w:hint="default"/>
      </w:rPr>
    </w:lvl>
    <w:lvl w:ilvl="3" w:tplc="8B9C85E0">
      <w:start w:val="1"/>
      <w:numFmt w:val="bullet"/>
      <w:lvlText w:val="•"/>
      <w:lvlJc w:val="left"/>
      <w:pPr>
        <w:ind w:left="3583" w:hanging="721"/>
      </w:pPr>
      <w:rPr>
        <w:rFonts w:hint="default"/>
      </w:rPr>
    </w:lvl>
    <w:lvl w:ilvl="4" w:tplc="486CCEBA">
      <w:start w:val="1"/>
      <w:numFmt w:val="bullet"/>
      <w:lvlText w:val="•"/>
      <w:lvlJc w:val="left"/>
      <w:pPr>
        <w:ind w:left="4498" w:hanging="721"/>
      </w:pPr>
      <w:rPr>
        <w:rFonts w:hint="default"/>
      </w:rPr>
    </w:lvl>
    <w:lvl w:ilvl="5" w:tplc="5B901DB0">
      <w:start w:val="1"/>
      <w:numFmt w:val="bullet"/>
      <w:lvlText w:val="•"/>
      <w:lvlJc w:val="left"/>
      <w:pPr>
        <w:ind w:left="5413" w:hanging="721"/>
      </w:pPr>
      <w:rPr>
        <w:rFonts w:hint="default"/>
      </w:rPr>
    </w:lvl>
    <w:lvl w:ilvl="6" w:tplc="61F0A494">
      <w:start w:val="1"/>
      <w:numFmt w:val="bullet"/>
      <w:lvlText w:val="•"/>
      <w:lvlJc w:val="left"/>
      <w:pPr>
        <w:ind w:left="6327" w:hanging="721"/>
      </w:pPr>
      <w:rPr>
        <w:rFonts w:hint="default"/>
      </w:rPr>
    </w:lvl>
    <w:lvl w:ilvl="7" w:tplc="395CD068">
      <w:start w:val="1"/>
      <w:numFmt w:val="bullet"/>
      <w:lvlText w:val="•"/>
      <w:lvlJc w:val="left"/>
      <w:pPr>
        <w:ind w:left="7242" w:hanging="721"/>
      </w:pPr>
      <w:rPr>
        <w:rFonts w:hint="default"/>
      </w:rPr>
    </w:lvl>
    <w:lvl w:ilvl="8" w:tplc="A60CC2EE">
      <w:start w:val="1"/>
      <w:numFmt w:val="bullet"/>
      <w:lvlText w:val="•"/>
      <w:lvlJc w:val="left"/>
      <w:pPr>
        <w:ind w:left="8157" w:hanging="721"/>
      </w:pPr>
      <w:rPr>
        <w:rFonts w:hint="default"/>
      </w:rPr>
    </w:lvl>
  </w:abstractNum>
  <w:abstractNum w:abstractNumId="1" w15:restartNumberingAfterBreak="0">
    <w:nsid w:val="4C867124"/>
    <w:multiLevelType w:val="hybridMultilevel"/>
    <w:tmpl w:val="76B68E12"/>
    <w:lvl w:ilvl="0" w:tplc="AFFE51F2">
      <w:start w:val="1"/>
      <w:numFmt w:val="decimal"/>
      <w:lvlText w:val="%1."/>
      <w:lvlJc w:val="left"/>
      <w:pPr>
        <w:ind w:left="838" w:hanging="72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2D1041BC">
      <w:start w:val="1"/>
      <w:numFmt w:val="lowerLetter"/>
      <w:lvlText w:val="%2."/>
      <w:lvlJc w:val="left"/>
      <w:pPr>
        <w:ind w:left="1558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24A8C8A8">
      <w:start w:val="1"/>
      <w:numFmt w:val="bullet"/>
      <w:lvlText w:val="•"/>
      <w:lvlJc w:val="left"/>
      <w:pPr>
        <w:ind w:left="2496" w:hanging="720"/>
      </w:pPr>
      <w:rPr>
        <w:rFonts w:hint="default"/>
      </w:rPr>
    </w:lvl>
    <w:lvl w:ilvl="3" w:tplc="61FEB510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 w:tplc="BD1EDA28">
      <w:start w:val="1"/>
      <w:numFmt w:val="bullet"/>
      <w:lvlText w:val="•"/>
      <w:lvlJc w:val="left"/>
      <w:pPr>
        <w:ind w:left="4368" w:hanging="720"/>
      </w:pPr>
      <w:rPr>
        <w:rFonts w:hint="default"/>
      </w:rPr>
    </w:lvl>
    <w:lvl w:ilvl="5" w:tplc="B64C2EDC">
      <w:start w:val="1"/>
      <w:numFmt w:val="bullet"/>
      <w:lvlText w:val="•"/>
      <w:lvlJc w:val="left"/>
      <w:pPr>
        <w:ind w:left="5305" w:hanging="720"/>
      </w:pPr>
      <w:rPr>
        <w:rFonts w:hint="default"/>
      </w:rPr>
    </w:lvl>
    <w:lvl w:ilvl="6" w:tplc="23F27F48">
      <w:start w:val="1"/>
      <w:numFmt w:val="bullet"/>
      <w:lvlText w:val="•"/>
      <w:lvlJc w:val="left"/>
      <w:pPr>
        <w:ind w:left="6241" w:hanging="720"/>
      </w:pPr>
      <w:rPr>
        <w:rFonts w:hint="default"/>
      </w:rPr>
    </w:lvl>
    <w:lvl w:ilvl="7" w:tplc="8D64B4A0">
      <w:start w:val="1"/>
      <w:numFmt w:val="bullet"/>
      <w:lvlText w:val="•"/>
      <w:lvlJc w:val="left"/>
      <w:pPr>
        <w:ind w:left="7177" w:hanging="720"/>
      </w:pPr>
      <w:rPr>
        <w:rFonts w:hint="default"/>
      </w:rPr>
    </w:lvl>
    <w:lvl w:ilvl="8" w:tplc="1640E542">
      <w:start w:val="1"/>
      <w:numFmt w:val="bullet"/>
      <w:lvlText w:val="•"/>
      <w:lvlJc w:val="left"/>
      <w:pPr>
        <w:ind w:left="8113" w:hanging="720"/>
      </w:pPr>
      <w:rPr>
        <w:rFonts w:hint="default"/>
      </w:rPr>
    </w:lvl>
  </w:abstractNum>
  <w:abstractNum w:abstractNumId="2" w15:restartNumberingAfterBreak="0">
    <w:nsid w:val="50592C9A"/>
    <w:multiLevelType w:val="hybridMultilevel"/>
    <w:tmpl w:val="9BAED274"/>
    <w:lvl w:ilvl="0" w:tplc="62DE4D4E">
      <w:start w:val="1"/>
      <w:numFmt w:val="decimal"/>
      <w:lvlText w:val="%1."/>
      <w:lvlJc w:val="left"/>
      <w:pPr>
        <w:ind w:left="838" w:hanging="72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09EAC9A4">
      <w:start w:val="1"/>
      <w:numFmt w:val="bullet"/>
      <w:lvlText w:val="•"/>
      <w:lvlJc w:val="left"/>
      <w:pPr>
        <w:ind w:left="1754" w:hanging="721"/>
      </w:pPr>
      <w:rPr>
        <w:rFonts w:hint="default"/>
      </w:rPr>
    </w:lvl>
    <w:lvl w:ilvl="2" w:tplc="545253DC">
      <w:start w:val="1"/>
      <w:numFmt w:val="bullet"/>
      <w:lvlText w:val="•"/>
      <w:lvlJc w:val="left"/>
      <w:pPr>
        <w:ind w:left="2669" w:hanging="721"/>
      </w:pPr>
      <w:rPr>
        <w:rFonts w:hint="default"/>
      </w:rPr>
    </w:lvl>
    <w:lvl w:ilvl="3" w:tplc="76A04374">
      <w:start w:val="1"/>
      <w:numFmt w:val="bullet"/>
      <w:lvlText w:val="•"/>
      <w:lvlJc w:val="left"/>
      <w:pPr>
        <w:ind w:left="3583" w:hanging="721"/>
      </w:pPr>
      <w:rPr>
        <w:rFonts w:hint="default"/>
      </w:rPr>
    </w:lvl>
    <w:lvl w:ilvl="4" w:tplc="48323E82">
      <w:start w:val="1"/>
      <w:numFmt w:val="bullet"/>
      <w:lvlText w:val="•"/>
      <w:lvlJc w:val="left"/>
      <w:pPr>
        <w:ind w:left="4498" w:hanging="721"/>
      </w:pPr>
      <w:rPr>
        <w:rFonts w:hint="default"/>
      </w:rPr>
    </w:lvl>
    <w:lvl w:ilvl="5" w:tplc="94EEDD6A">
      <w:start w:val="1"/>
      <w:numFmt w:val="bullet"/>
      <w:lvlText w:val="•"/>
      <w:lvlJc w:val="left"/>
      <w:pPr>
        <w:ind w:left="5413" w:hanging="721"/>
      </w:pPr>
      <w:rPr>
        <w:rFonts w:hint="default"/>
      </w:rPr>
    </w:lvl>
    <w:lvl w:ilvl="6" w:tplc="A942E36C">
      <w:start w:val="1"/>
      <w:numFmt w:val="bullet"/>
      <w:lvlText w:val="•"/>
      <w:lvlJc w:val="left"/>
      <w:pPr>
        <w:ind w:left="6327" w:hanging="721"/>
      </w:pPr>
      <w:rPr>
        <w:rFonts w:hint="default"/>
      </w:rPr>
    </w:lvl>
    <w:lvl w:ilvl="7" w:tplc="62CCA792">
      <w:start w:val="1"/>
      <w:numFmt w:val="bullet"/>
      <w:lvlText w:val="•"/>
      <w:lvlJc w:val="left"/>
      <w:pPr>
        <w:ind w:left="7242" w:hanging="721"/>
      </w:pPr>
      <w:rPr>
        <w:rFonts w:hint="default"/>
      </w:rPr>
    </w:lvl>
    <w:lvl w:ilvl="8" w:tplc="3ACADB24">
      <w:start w:val="1"/>
      <w:numFmt w:val="bullet"/>
      <w:lvlText w:val="•"/>
      <w:lvlJc w:val="left"/>
      <w:pPr>
        <w:ind w:left="8157" w:hanging="721"/>
      </w:pPr>
      <w:rPr>
        <w:rFonts w:hint="default"/>
      </w:rPr>
    </w:lvl>
  </w:abstractNum>
  <w:abstractNum w:abstractNumId="3" w15:restartNumberingAfterBreak="0">
    <w:nsid w:val="532572EF"/>
    <w:multiLevelType w:val="hybridMultilevel"/>
    <w:tmpl w:val="02AA7C76"/>
    <w:lvl w:ilvl="0" w:tplc="5A2EFEC4">
      <w:start w:val="1"/>
      <w:numFmt w:val="decimal"/>
      <w:lvlText w:val="%1."/>
      <w:lvlJc w:val="left"/>
      <w:pPr>
        <w:ind w:left="838" w:hanging="72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35D24A7E">
      <w:start w:val="1"/>
      <w:numFmt w:val="lowerLetter"/>
      <w:lvlText w:val="%2."/>
      <w:lvlJc w:val="left"/>
      <w:pPr>
        <w:ind w:left="1558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4160566E">
      <w:start w:val="1"/>
      <w:numFmt w:val="bullet"/>
      <w:lvlText w:val="•"/>
      <w:lvlJc w:val="left"/>
      <w:pPr>
        <w:ind w:left="2496" w:hanging="720"/>
      </w:pPr>
      <w:rPr>
        <w:rFonts w:hint="default"/>
      </w:rPr>
    </w:lvl>
    <w:lvl w:ilvl="3" w:tplc="127A594A">
      <w:start w:val="1"/>
      <w:numFmt w:val="bullet"/>
      <w:lvlText w:val="•"/>
      <w:lvlJc w:val="left"/>
      <w:pPr>
        <w:ind w:left="3432" w:hanging="720"/>
      </w:pPr>
      <w:rPr>
        <w:rFonts w:hint="default"/>
      </w:rPr>
    </w:lvl>
    <w:lvl w:ilvl="4" w:tplc="C1624622">
      <w:start w:val="1"/>
      <w:numFmt w:val="bullet"/>
      <w:lvlText w:val="•"/>
      <w:lvlJc w:val="left"/>
      <w:pPr>
        <w:ind w:left="4368" w:hanging="720"/>
      </w:pPr>
      <w:rPr>
        <w:rFonts w:hint="default"/>
      </w:rPr>
    </w:lvl>
    <w:lvl w:ilvl="5" w:tplc="F1D2C90E">
      <w:start w:val="1"/>
      <w:numFmt w:val="bullet"/>
      <w:lvlText w:val="•"/>
      <w:lvlJc w:val="left"/>
      <w:pPr>
        <w:ind w:left="5305" w:hanging="720"/>
      </w:pPr>
      <w:rPr>
        <w:rFonts w:hint="default"/>
      </w:rPr>
    </w:lvl>
    <w:lvl w:ilvl="6" w:tplc="B62660EA">
      <w:start w:val="1"/>
      <w:numFmt w:val="bullet"/>
      <w:lvlText w:val="•"/>
      <w:lvlJc w:val="left"/>
      <w:pPr>
        <w:ind w:left="6241" w:hanging="720"/>
      </w:pPr>
      <w:rPr>
        <w:rFonts w:hint="default"/>
      </w:rPr>
    </w:lvl>
    <w:lvl w:ilvl="7" w:tplc="78723332">
      <w:start w:val="1"/>
      <w:numFmt w:val="bullet"/>
      <w:lvlText w:val="•"/>
      <w:lvlJc w:val="left"/>
      <w:pPr>
        <w:ind w:left="7177" w:hanging="720"/>
      </w:pPr>
      <w:rPr>
        <w:rFonts w:hint="default"/>
      </w:rPr>
    </w:lvl>
    <w:lvl w:ilvl="8" w:tplc="86B07336">
      <w:start w:val="1"/>
      <w:numFmt w:val="bullet"/>
      <w:lvlText w:val="•"/>
      <w:lvlJc w:val="left"/>
      <w:pPr>
        <w:ind w:left="8113" w:hanging="720"/>
      </w:pPr>
      <w:rPr>
        <w:rFonts w:hint="default"/>
      </w:rPr>
    </w:lvl>
  </w:abstractNum>
  <w:abstractNum w:abstractNumId="4" w15:restartNumberingAfterBreak="0">
    <w:nsid w:val="5BD07CC1"/>
    <w:multiLevelType w:val="hybridMultilevel"/>
    <w:tmpl w:val="AC6AEACA"/>
    <w:lvl w:ilvl="0" w:tplc="CD6E6D0A">
      <w:start w:val="1"/>
      <w:numFmt w:val="upperLetter"/>
      <w:lvlText w:val="%1"/>
      <w:lvlJc w:val="left"/>
      <w:pPr>
        <w:ind w:left="824" w:hanging="707"/>
        <w:jc w:val="left"/>
      </w:pPr>
      <w:rPr>
        <w:rFonts w:ascii="Arial" w:eastAsia="Arial" w:hAnsi="Arial" w:hint="default"/>
        <w:b/>
        <w:bCs/>
        <w:color w:val="005EB8"/>
        <w:w w:val="100"/>
        <w:sz w:val="24"/>
        <w:szCs w:val="24"/>
      </w:rPr>
    </w:lvl>
    <w:lvl w:ilvl="1" w:tplc="A6802DF6">
      <w:start w:val="1"/>
      <w:numFmt w:val="bullet"/>
      <w:lvlText w:val="•"/>
      <w:lvlJc w:val="left"/>
      <w:pPr>
        <w:ind w:left="1736" w:hanging="707"/>
      </w:pPr>
      <w:rPr>
        <w:rFonts w:hint="default"/>
      </w:rPr>
    </w:lvl>
    <w:lvl w:ilvl="2" w:tplc="9CE8E44C">
      <w:start w:val="1"/>
      <w:numFmt w:val="bullet"/>
      <w:lvlText w:val="•"/>
      <w:lvlJc w:val="left"/>
      <w:pPr>
        <w:ind w:left="2653" w:hanging="707"/>
      </w:pPr>
      <w:rPr>
        <w:rFonts w:hint="default"/>
      </w:rPr>
    </w:lvl>
    <w:lvl w:ilvl="3" w:tplc="DAF45062">
      <w:start w:val="1"/>
      <w:numFmt w:val="bullet"/>
      <w:lvlText w:val="•"/>
      <w:lvlJc w:val="left"/>
      <w:pPr>
        <w:ind w:left="3569" w:hanging="707"/>
      </w:pPr>
      <w:rPr>
        <w:rFonts w:hint="default"/>
      </w:rPr>
    </w:lvl>
    <w:lvl w:ilvl="4" w:tplc="4FCC97AA">
      <w:start w:val="1"/>
      <w:numFmt w:val="bullet"/>
      <w:lvlText w:val="•"/>
      <w:lvlJc w:val="left"/>
      <w:pPr>
        <w:ind w:left="4486" w:hanging="707"/>
      </w:pPr>
      <w:rPr>
        <w:rFonts w:hint="default"/>
      </w:rPr>
    </w:lvl>
    <w:lvl w:ilvl="5" w:tplc="EE2EFE66">
      <w:start w:val="1"/>
      <w:numFmt w:val="bullet"/>
      <w:lvlText w:val="•"/>
      <w:lvlJc w:val="left"/>
      <w:pPr>
        <w:ind w:left="5403" w:hanging="707"/>
      </w:pPr>
      <w:rPr>
        <w:rFonts w:hint="default"/>
      </w:rPr>
    </w:lvl>
    <w:lvl w:ilvl="6" w:tplc="50B6CA84">
      <w:start w:val="1"/>
      <w:numFmt w:val="bullet"/>
      <w:lvlText w:val="•"/>
      <w:lvlJc w:val="left"/>
      <w:pPr>
        <w:ind w:left="6319" w:hanging="707"/>
      </w:pPr>
      <w:rPr>
        <w:rFonts w:hint="default"/>
      </w:rPr>
    </w:lvl>
    <w:lvl w:ilvl="7" w:tplc="E6DE54F6">
      <w:start w:val="1"/>
      <w:numFmt w:val="bullet"/>
      <w:lvlText w:val="•"/>
      <w:lvlJc w:val="left"/>
      <w:pPr>
        <w:ind w:left="7236" w:hanging="707"/>
      </w:pPr>
      <w:rPr>
        <w:rFonts w:hint="default"/>
      </w:rPr>
    </w:lvl>
    <w:lvl w:ilvl="8" w:tplc="F738D216">
      <w:start w:val="1"/>
      <w:numFmt w:val="bullet"/>
      <w:lvlText w:val="•"/>
      <w:lvlJc w:val="left"/>
      <w:pPr>
        <w:ind w:left="8153" w:hanging="70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138"/>
    <w:rsid w:val="000A71E8"/>
    <w:rsid w:val="00156D7A"/>
    <w:rsid w:val="0016684A"/>
    <w:rsid w:val="00400B1A"/>
    <w:rsid w:val="004E28F4"/>
    <w:rsid w:val="00796053"/>
    <w:rsid w:val="00927138"/>
    <w:rsid w:val="00AB74C2"/>
    <w:rsid w:val="00AC549E"/>
    <w:rsid w:val="00C808FC"/>
    <w:rsid w:val="00C85BB7"/>
    <w:rsid w:val="00CE68EA"/>
    <w:rsid w:val="00D32A6D"/>
    <w:rsid w:val="00D53957"/>
    <w:rsid w:val="00E239B7"/>
    <w:rsid w:val="00F6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BF7424"/>
  <w15:docId w15:val="{8AE8C3EA-9F5F-4416-8E0C-A9899617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 w:hanging="72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>Sarah Loftus</DisplayName>
        <AccountId>980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6" ma:contentTypeDescription="Create a new document." ma:contentTypeScope="" ma:versionID="63bda141fcf5c8d8a2f2677e24703106">
  <xsd:schema xmlns:xsd="http://www.w3.org/2001/XMLSchema" xmlns:xs="http://www.w3.org/2001/XMLSchema" xmlns:p="http://schemas.microsoft.com/office/2006/metadata/properties" xmlns:ns2="ea66f701-889f-41c6-ac9c-1c7f6f5a01e5" xmlns:ns3="8fff06eb-47bd-4c83-a4b3-0ed107bb1fc8" targetNamespace="http://schemas.microsoft.com/office/2006/metadata/properties" ma:root="true" ma:fieldsID="b1b0fd8a66b402ad61c99535252241f9" ns2:_="" ns3:_="">
    <xsd:import namespace="ea66f701-889f-41c6-ac9c-1c7f6f5a01e5"/>
    <xsd:import namespace="8fff06eb-47bd-4c83-a4b3-0ed107bb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0F0B5-D42E-4401-9024-C4D4798C6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AD70E-92E1-44AC-A79D-223280263222}">
  <ds:schemaRefs>
    <ds:schemaRef ds:uri="http://schemas.microsoft.com/office/2006/metadata/properties"/>
    <ds:schemaRef ds:uri="http://schemas.microsoft.com/office/infopath/2007/PartnerControls"/>
    <ds:schemaRef ds:uri="8fff06eb-47bd-4c83-a4b3-0ed107bb1fc8"/>
  </ds:schemaRefs>
</ds:datastoreItem>
</file>

<file path=customXml/itemProps3.xml><?xml version="1.0" encoding="utf-8"?>
<ds:datastoreItem xmlns:ds="http://schemas.openxmlformats.org/officeDocument/2006/customXml" ds:itemID="{13015B41-85C8-40DA-A9C1-01AD1FFA6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99BE4F-6389-41C1-A63D-FA42EA319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Ness</dc:creator>
  <cp:lastModifiedBy>Alyx Wintrip</cp:lastModifiedBy>
  <cp:revision>12</cp:revision>
  <dcterms:created xsi:type="dcterms:W3CDTF">2020-01-10T08:27:00Z</dcterms:created>
  <dcterms:modified xsi:type="dcterms:W3CDTF">2021-05-07T10:40:00Z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2020-01-10T00:00:00Z</vt:filetime>
  </property>
  <property fmtid="{D5CDD505-2E9C-101B-9397-08002B2CF9AE}" pid="5" name="ContentTypeId">
    <vt:lpwstr>0x01010038602CAF33B2AF46AB804BA602178BEA</vt:lpwstr>
  </property>
  <property fmtid="{D5CDD505-2E9C-101B-9397-08002B2CF9AE}" pid="6" name="Order">
    <vt:r8>100</vt:r8>
  </property>
</Properties>
</file>