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7D22" w14:textId="449DD5C0" w:rsidR="005E65A0" w:rsidRDefault="005E65A0" w:rsidP="00EA5D2A">
      <w:pPr>
        <w:tabs>
          <w:tab w:val="left" w:pos="7770"/>
        </w:tabs>
        <w:rPr>
          <w:rFonts w:cs="Arial"/>
          <w:b/>
          <w:bCs/>
          <w:sz w:val="52"/>
          <w:szCs w:val="52"/>
        </w:rPr>
      </w:pPr>
      <w:r>
        <w:rPr>
          <w:noProof/>
          <w:lang w:eastAsia="en-GB"/>
        </w:rPr>
        <w:drawing>
          <wp:anchor distT="0" distB="0" distL="114300" distR="114300" simplePos="0" relativeHeight="251637759" behindDoc="1" locked="0" layoutInCell="1" allowOverlap="1" wp14:anchorId="07E625DF" wp14:editId="5E1BBE16">
            <wp:simplePos x="0" y="0"/>
            <wp:positionH relativeFrom="page">
              <wp:align>left</wp:align>
            </wp:positionH>
            <wp:positionV relativeFrom="paragraph">
              <wp:posOffset>-709683</wp:posOffset>
            </wp:positionV>
            <wp:extent cx="7632065" cy="1788160"/>
            <wp:effectExtent l="0" t="0" r="6985" b="2540"/>
            <wp:wrapNone/>
            <wp:docPr id="18" name="Picture 18" descr="NHSBS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BSA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6408D4EC" w14:textId="44AFB1F8" w:rsidR="005E65A0" w:rsidRDefault="005E65A0" w:rsidP="00EA5D2A">
      <w:pPr>
        <w:tabs>
          <w:tab w:val="left" w:pos="7770"/>
        </w:tabs>
        <w:rPr>
          <w:rFonts w:cs="Arial"/>
          <w:b/>
          <w:bCs/>
          <w:sz w:val="52"/>
          <w:szCs w:val="52"/>
        </w:rPr>
      </w:pPr>
    </w:p>
    <w:p w14:paraId="0CFEDDF4" w14:textId="1AA66770" w:rsidR="005E65A0" w:rsidRDefault="005A4C4E" w:rsidP="00EA5D2A">
      <w:pPr>
        <w:tabs>
          <w:tab w:val="left" w:pos="7770"/>
        </w:tabs>
        <w:rPr>
          <w:rFonts w:cs="Arial"/>
          <w:b/>
          <w:bCs/>
          <w:sz w:val="52"/>
          <w:szCs w:val="52"/>
        </w:rPr>
      </w:pPr>
      <w:r>
        <w:rPr>
          <w:rFonts w:cs="Arial"/>
          <w:b/>
          <w:bCs/>
          <w:noProof/>
          <w:sz w:val="52"/>
          <w:szCs w:val="52"/>
        </w:rPr>
        <mc:AlternateContent>
          <mc:Choice Requires="wps">
            <w:drawing>
              <wp:anchor distT="0" distB="0" distL="114300" distR="114300" simplePos="0" relativeHeight="251650560" behindDoc="1" locked="0" layoutInCell="1" allowOverlap="1" wp14:anchorId="7CDAF04D" wp14:editId="25EA1CFC">
                <wp:simplePos x="0" y="0"/>
                <wp:positionH relativeFrom="column">
                  <wp:posOffset>-64997</wp:posOffset>
                </wp:positionH>
                <wp:positionV relativeFrom="paragraph">
                  <wp:posOffset>335602</wp:posOffset>
                </wp:positionV>
                <wp:extent cx="2495549" cy="491924"/>
                <wp:effectExtent l="0" t="0" r="635" b="3810"/>
                <wp:wrapNone/>
                <wp:docPr id="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49"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A8F0C" id="Rectangle 3" o:spid="_x0000_s1026" alt="&quot;&quot;" style="position:absolute;margin-left:-5.1pt;margin-top:26.45pt;width:196.5pt;height:38.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Nc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Pp8tOJ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" fillcolor="#005eb8" stroked="f" strokeweight="2pt"/>
            </w:pict>
          </mc:Fallback>
        </mc:AlternateContent>
      </w:r>
    </w:p>
    <w:p w14:paraId="0F6DF255" w14:textId="2EA86386" w:rsidR="00F344A3" w:rsidRPr="000C2BF6" w:rsidRDefault="00806E49" w:rsidP="000C2BF6">
      <w:pPr>
        <w:pStyle w:val="Heading1"/>
        <w:rPr>
          <w:sz w:val="52"/>
          <w:szCs w:val="52"/>
        </w:rPr>
      </w:pPr>
      <w:r w:rsidRPr="000C2BF6">
        <w:rPr>
          <w:color w:val="FFFFFF" w:themeColor="background1"/>
          <w:sz w:val="52"/>
          <w:szCs w:val="52"/>
        </w:rPr>
        <w:t>NHS Pensions</w:t>
      </w:r>
      <w:r w:rsidR="00EA5D2A" w:rsidRPr="000C2BF6">
        <w:rPr>
          <w:sz w:val="52"/>
          <w:szCs w:val="52"/>
        </w:rPr>
        <w:tab/>
      </w:r>
    </w:p>
    <w:p w14:paraId="511ED66B" w14:textId="7F075C27" w:rsidR="005E65A0" w:rsidRDefault="005A4C4E" w:rsidP="000C2BF6">
      <w:pPr>
        <w:pStyle w:val="Heading1"/>
        <w:rPr>
          <w:sz w:val="20"/>
          <w:szCs w:val="20"/>
        </w:rPr>
      </w:pPr>
      <w:r>
        <w:rPr>
          <w:noProof/>
          <w:szCs w:val="32"/>
        </w:rPr>
        <mc:AlternateContent>
          <mc:Choice Requires="wps">
            <w:drawing>
              <wp:anchor distT="0" distB="0" distL="114300" distR="114300" simplePos="0" relativeHeight="251651584" behindDoc="1" locked="0" layoutInCell="1" allowOverlap="1" wp14:anchorId="58673635" wp14:editId="3AEF2CD0">
                <wp:simplePos x="0" y="0"/>
                <wp:positionH relativeFrom="column">
                  <wp:posOffset>-60870</wp:posOffset>
                </wp:positionH>
                <wp:positionV relativeFrom="paragraph">
                  <wp:posOffset>68255</wp:posOffset>
                </wp:positionV>
                <wp:extent cx="1956390" cy="428130"/>
                <wp:effectExtent l="0" t="0" r="6350" b="0"/>
                <wp:wrapNone/>
                <wp:docPr id="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6390" cy="428130"/>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E20241" id="Rectangle 4" o:spid="_x0000_s1026" alt="&quot;&quot;" style="position:absolute;margin-left:-4.8pt;margin-top:5.35pt;width:154.05pt;height:33.7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" fillcolor="#006747" stroked="f" strokeweight="2pt"/>
            </w:pict>
          </mc:Fallback>
        </mc:AlternateContent>
      </w:r>
      <w:r w:rsidR="00806E49" w:rsidRPr="007561AB">
        <w:rPr>
          <w:szCs w:val="32"/>
        </w:rPr>
        <w:t xml:space="preserve"> </w:t>
      </w:r>
      <w:r w:rsidR="00E74936">
        <w:rPr>
          <w:szCs w:val="32"/>
        </w:rPr>
        <w:tab/>
      </w:r>
    </w:p>
    <w:p w14:paraId="6B44F1D0" w14:textId="4F7E342C" w:rsidR="00D90868" w:rsidRPr="000C2BF6" w:rsidRDefault="005A4C4E" w:rsidP="000C2BF6">
      <w:pPr>
        <w:pStyle w:val="Heading1"/>
        <w:rPr>
          <w:color w:val="FFFFFF" w:themeColor="background1"/>
          <w:sz w:val="20"/>
          <w:szCs w:val="20"/>
        </w:rPr>
      </w:pPr>
      <w:r w:rsidRPr="000C2BF6">
        <w:rPr>
          <w:color w:val="FFFFFF" w:themeColor="background1"/>
          <w:szCs w:val="32"/>
        </w:rPr>
        <w:t xml:space="preserve">Member factsheet </w:t>
      </w:r>
    </w:p>
    <w:p w14:paraId="74FF7BE2" w14:textId="3FFECAD4" w:rsidR="00D90868" w:rsidRPr="007561AB" w:rsidRDefault="00E74936" w:rsidP="00E74936">
      <w:pPr>
        <w:tabs>
          <w:tab w:val="left" w:pos="3270"/>
        </w:tabs>
        <w:rPr>
          <w:rFonts w:cs="Arial"/>
          <w:b/>
          <w:bCs/>
          <w:sz w:val="44"/>
          <w:szCs w:val="44"/>
        </w:rPr>
      </w:pPr>
      <w:r>
        <w:rPr>
          <w:rFonts w:cs="Arial"/>
          <w:b/>
          <w:bCs/>
          <w:sz w:val="44"/>
          <w:szCs w:val="44"/>
        </w:rPr>
        <w:tab/>
      </w:r>
    </w:p>
    <w:p w14:paraId="371DCE54" w14:textId="2FEBD3BA" w:rsidR="00513351" w:rsidRDefault="00941F59" w:rsidP="000C2BF6">
      <w:pPr>
        <w:pStyle w:val="Heading1"/>
      </w:pPr>
      <w:r>
        <w:t>Payment calculator guid</w:t>
      </w:r>
      <w:r w:rsidR="006F4963">
        <w:t>ance</w:t>
      </w:r>
    </w:p>
    <w:p w14:paraId="3A7FCAB0" w14:textId="77777777" w:rsidR="000C2BF6" w:rsidRDefault="000C2BF6" w:rsidP="005E65A0">
      <w:bookmarkStart w:id="0" w:name="_Hlk140593960"/>
    </w:p>
    <w:p w14:paraId="123FC9BE" w14:textId="6CB27DE7" w:rsidR="00941F59" w:rsidRPr="00787703" w:rsidRDefault="00941F59" w:rsidP="00787703">
      <w:pPr>
        <w:pStyle w:val="Heading2"/>
      </w:pPr>
      <w:r w:rsidRPr="00787703">
        <w:t xml:space="preserve">Instalment </w:t>
      </w:r>
      <w:r w:rsidR="006F4963">
        <w:t>c</w:t>
      </w:r>
      <w:r w:rsidRPr="00787703">
        <w:t>alculator</w:t>
      </w:r>
    </w:p>
    <w:p w14:paraId="342B39E4" w14:textId="77777777" w:rsidR="00941F59" w:rsidRDefault="00941F59" w:rsidP="00941F59">
      <w:pPr>
        <w:rPr>
          <w:rFonts w:ascii="Calibri" w:eastAsia="Times New Roman" w:hAnsi="Calibri" w:cs="Calibri"/>
          <w:b/>
          <w:bCs/>
          <w:color w:val="000000"/>
          <w:lang w:eastAsia="en-GB"/>
        </w:rPr>
      </w:pPr>
    </w:p>
    <w:p w14:paraId="7958BEAF" w14:textId="77777777" w:rsidR="00941F59" w:rsidRPr="00787703" w:rsidRDefault="00941F59" w:rsidP="00787703">
      <w:pPr>
        <w:pStyle w:val="Heading3"/>
      </w:pPr>
      <w:r w:rsidRPr="00787703">
        <w:t>When to use this calculator</w:t>
      </w:r>
    </w:p>
    <w:p w14:paraId="5C983E20" w14:textId="77777777" w:rsidR="00941F59" w:rsidRPr="00533F56" w:rsidRDefault="00941F59" w:rsidP="00941F59">
      <w:pPr>
        <w:rPr>
          <w:rFonts w:ascii="Calibri" w:eastAsia="Times New Roman" w:hAnsi="Calibri" w:cs="Calibri"/>
          <w:b/>
          <w:bCs/>
          <w:color w:val="000000"/>
          <w:lang w:eastAsia="en-GB"/>
        </w:rPr>
      </w:pPr>
    </w:p>
    <w:p w14:paraId="579449E2" w14:textId="77777777" w:rsidR="00941F59" w:rsidRPr="00787703" w:rsidRDefault="00941F59" w:rsidP="00941F59">
      <w:r w:rsidRPr="00787703">
        <w:t xml:space="preserve">This calculator can be used to calculate the cost of an instalment plan when buying back previously opted out service. The calculator includes interest, at the National Savings and Investments (NS&amp;I) Direct Saver rate, until all reinstated contributions have been paid. </w:t>
      </w:r>
    </w:p>
    <w:p w14:paraId="6EE35165" w14:textId="77777777" w:rsidR="00941F59" w:rsidRPr="00533F56" w:rsidRDefault="00941F59" w:rsidP="00941F59">
      <w:pPr>
        <w:rPr>
          <w:rFonts w:ascii="Calibri" w:eastAsia="Times New Roman" w:hAnsi="Calibri" w:cs="Calibri"/>
          <w:color w:val="000000"/>
          <w:lang w:eastAsia="en-GB"/>
        </w:rPr>
      </w:pPr>
    </w:p>
    <w:p w14:paraId="21B677EB" w14:textId="77777777" w:rsidR="00941F59" w:rsidRPr="00787703" w:rsidRDefault="00941F59" w:rsidP="00787703">
      <w:pPr>
        <w:pStyle w:val="Heading3"/>
      </w:pPr>
      <w:r w:rsidRPr="00787703">
        <w:t>How to use this calculator</w:t>
      </w:r>
    </w:p>
    <w:p w14:paraId="70233F52" w14:textId="77777777" w:rsidR="00941F59" w:rsidRPr="00533F56" w:rsidRDefault="00941F59" w:rsidP="00941F59">
      <w:pPr>
        <w:rPr>
          <w:rFonts w:ascii="Calibri" w:eastAsia="Times New Roman" w:hAnsi="Calibri" w:cs="Calibri"/>
          <w:b/>
          <w:bCs/>
          <w:color w:val="000000"/>
          <w:lang w:eastAsia="en-GB"/>
        </w:rPr>
      </w:pPr>
    </w:p>
    <w:p w14:paraId="13411B89" w14:textId="4B0A2396" w:rsidR="00941F59" w:rsidRPr="00787703" w:rsidRDefault="006F4963" w:rsidP="00941F59">
      <w:r>
        <w:t>E</w:t>
      </w:r>
      <w:r w:rsidR="00941F59" w:rsidRPr="00787703">
        <w:t>nter the following information:</w:t>
      </w:r>
    </w:p>
    <w:p w14:paraId="43CA1C3A" w14:textId="38A993C2" w:rsidR="00941F59" w:rsidRPr="00787703" w:rsidRDefault="006F4963" w:rsidP="00787703">
      <w:pPr>
        <w:pStyle w:val="ListParagraph"/>
        <w:numPr>
          <w:ilvl w:val="0"/>
          <w:numId w:val="24"/>
        </w:numPr>
      </w:pPr>
      <w:r>
        <w:t>t</w:t>
      </w:r>
      <w:r w:rsidR="00941F59" w:rsidRPr="00787703">
        <w:t>otal cost to buy back previously opted out service. This can be found on your personalised illustration and is the sum of the total net cost to buy back opted-out service and the total interest charge.</w:t>
      </w:r>
    </w:p>
    <w:p w14:paraId="3BA9C585" w14:textId="0EDBD288" w:rsidR="00941F59" w:rsidRPr="00787703" w:rsidRDefault="006F4963" w:rsidP="00787703">
      <w:pPr>
        <w:pStyle w:val="ListParagraph"/>
        <w:numPr>
          <w:ilvl w:val="0"/>
          <w:numId w:val="24"/>
        </w:numPr>
      </w:pPr>
      <w:r>
        <w:t>d</w:t>
      </w:r>
      <w:r w:rsidR="00941F59" w:rsidRPr="00787703">
        <w:t>ate of illustration. This can be found on the front page of your personalised illustration.</w:t>
      </w:r>
    </w:p>
    <w:p w14:paraId="7B0B6118" w14:textId="02065331" w:rsidR="00941F59" w:rsidRPr="00787703" w:rsidRDefault="006F4963" w:rsidP="00787703">
      <w:pPr>
        <w:pStyle w:val="ListParagraph"/>
        <w:numPr>
          <w:ilvl w:val="0"/>
          <w:numId w:val="24"/>
        </w:numPr>
      </w:pPr>
      <w:r>
        <w:t>h</w:t>
      </w:r>
      <w:r w:rsidR="00941F59" w:rsidRPr="00787703">
        <w:t xml:space="preserve">ow many monthly instalments do you want to repay the debt over. The number of months over which you want to repay the contributions to reinstate the service requested. </w:t>
      </w:r>
    </w:p>
    <w:p w14:paraId="7E98D77E" w14:textId="77777777" w:rsidR="00941F59" w:rsidRPr="00787703" w:rsidRDefault="00941F59" w:rsidP="00941F59"/>
    <w:p w14:paraId="488FEDB1" w14:textId="77777777" w:rsidR="00941F59" w:rsidRPr="00787703" w:rsidRDefault="00941F59" w:rsidP="00941F59">
      <w:r w:rsidRPr="00787703">
        <w:t xml:space="preserve">The calculator will return the following information: </w:t>
      </w:r>
    </w:p>
    <w:p w14:paraId="549E6EF3" w14:textId="5D956371" w:rsidR="00941F59" w:rsidRPr="00787703" w:rsidRDefault="006F4963" w:rsidP="00787703">
      <w:pPr>
        <w:pStyle w:val="ListParagraph"/>
        <w:numPr>
          <w:ilvl w:val="0"/>
          <w:numId w:val="25"/>
        </w:numPr>
      </w:pPr>
      <w:r>
        <w:t>a</w:t>
      </w:r>
      <w:r w:rsidR="00941F59" w:rsidRPr="00787703">
        <w:t xml:space="preserve">dditional interest (from date of illustration). This shows any additional interest accumulated from the date the illustration was issued </w:t>
      </w:r>
    </w:p>
    <w:p w14:paraId="5D133D56" w14:textId="1C6769C1" w:rsidR="00941F59" w:rsidRPr="00787703" w:rsidRDefault="00837DB6" w:rsidP="00787703">
      <w:pPr>
        <w:pStyle w:val="ListParagraph"/>
        <w:numPr>
          <w:ilvl w:val="0"/>
          <w:numId w:val="25"/>
        </w:numPr>
      </w:pPr>
      <w:r>
        <w:t xml:space="preserve">the </w:t>
      </w:r>
      <w:r w:rsidR="006F4963">
        <w:t>c</w:t>
      </w:r>
      <w:r w:rsidR="00941F59" w:rsidRPr="00787703">
        <w:t xml:space="preserve">urrent NS&amp;I interest rate. The current National Savings and Investment Direct Saver interest rate which will be applied until the reinstatement contributions are paid </w:t>
      </w:r>
    </w:p>
    <w:p w14:paraId="4624FD02" w14:textId="2AC1BBD8" w:rsidR="00941F59" w:rsidRPr="00787703" w:rsidRDefault="00837DB6" w:rsidP="00787703">
      <w:pPr>
        <w:pStyle w:val="ListParagraph"/>
        <w:numPr>
          <w:ilvl w:val="0"/>
          <w:numId w:val="25"/>
        </w:numPr>
      </w:pPr>
      <w:r>
        <w:t xml:space="preserve">what </w:t>
      </w:r>
      <w:r w:rsidR="00841A68">
        <w:t>t</w:t>
      </w:r>
      <w:r w:rsidR="00941F59" w:rsidRPr="00787703">
        <w:t>he monthly repayment amount is. This is the monthly amount you will need to pay based on the number of months entered</w:t>
      </w:r>
    </w:p>
    <w:p w14:paraId="140B1DBB" w14:textId="49488599" w:rsidR="00941F59" w:rsidRPr="00787703" w:rsidRDefault="00841A68" w:rsidP="00787703">
      <w:pPr>
        <w:pStyle w:val="ListParagraph"/>
        <w:numPr>
          <w:ilvl w:val="0"/>
          <w:numId w:val="25"/>
        </w:numPr>
      </w:pPr>
      <w:r>
        <w:t>t</w:t>
      </w:r>
      <w:r w:rsidR="00941F59" w:rsidRPr="00787703">
        <w:t>otal repayable plus interest. This is the total amount that you will repay, including interest</w:t>
      </w:r>
    </w:p>
    <w:p w14:paraId="27FE5BD2" w14:textId="38F2CF44" w:rsidR="00941F59" w:rsidRPr="00787703" w:rsidRDefault="00841A68" w:rsidP="00941F59">
      <w:pPr>
        <w:pStyle w:val="ListParagraph"/>
        <w:numPr>
          <w:ilvl w:val="0"/>
          <w:numId w:val="25"/>
        </w:numPr>
      </w:pPr>
      <w:r>
        <w:t>t</w:t>
      </w:r>
      <w:r w:rsidR="00941F59" w:rsidRPr="00787703">
        <w:t xml:space="preserve">otal interest payable. The total interest </w:t>
      </w:r>
      <w:r w:rsidR="00837DB6">
        <w:t>you will pay</w:t>
      </w:r>
      <w:r w:rsidR="00941F59" w:rsidRPr="00787703">
        <w:t xml:space="preserve"> over the length of the instalment plan </w:t>
      </w:r>
      <w:r w:rsidR="00941F59" w:rsidRPr="00787703">
        <w:rPr>
          <w:rFonts w:ascii="Calibri" w:eastAsia="Times New Roman" w:hAnsi="Calibri" w:cs="Calibri"/>
          <w:b/>
          <w:bCs/>
          <w:color w:val="000000"/>
          <w:lang w:eastAsia="en-GB"/>
        </w:rPr>
        <w:br w:type="page"/>
      </w:r>
    </w:p>
    <w:p w14:paraId="64153F8F" w14:textId="4444460E" w:rsidR="00941F59" w:rsidRPr="00787703" w:rsidRDefault="00941F59" w:rsidP="00787703">
      <w:pPr>
        <w:pStyle w:val="Heading2"/>
      </w:pPr>
      <w:r w:rsidRPr="00787703">
        <w:lastRenderedPageBreak/>
        <w:t xml:space="preserve">Lump </w:t>
      </w:r>
      <w:r w:rsidR="00841A68">
        <w:t>s</w:t>
      </w:r>
      <w:r w:rsidRPr="00787703">
        <w:t xml:space="preserve">um </w:t>
      </w:r>
      <w:r w:rsidR="00841A68">
        <w:t>c</w:t>
      </w:r>
      <w:r w:rsidRPr="00787703">
        <w:t>alculator</w:t>
      </w:r>
    </w:p>
    <w:p w14:paraId="1E343A9A" w14:textId="77777777" w:rsidR="00941F59" w:rsidRPr="00787703" w:rsidRDefault="00941F59" w:rsidP="00787703">
      <w:pPr>
        <w:pStyle w:val="Heading2"/>
      </w:pPr>
    </w:p>
    <w:p w14:paraId="54B8DDC4" w14:textId="77777777" w:rsidR="00941F59" w:rsidRPr="00787703" w:rsidRDefault="00941F59" w:rsidP="00787703">
      <w:pPr>
        <w:pStyle w:val="Heading3"/>
      </w:pPr>
      <w:r w:rsidRPr="00787703">
        <w:t>When to use this calculator</w:t>
      </w:r>
    </w:p>
    <w:p w14:paraId="53208E68" w14:textId="77777777" w:rsidR="00941F59" w:rsidRPr="00533F56" w:rsidRDefault="00941F59" w:rsidP="00941F59">
      <w:pPr>
        <w:tabs>
          <w:tab w:val="left" w:pos="2782"/>
          <w:tab w:val="left" w:pos="3004"/>
          <w:tab w:val="left" w:pos="4379"/>
          <w:tab w:val="left" w:pos="5754"/>
          <w:tab w:val="left" w:pos="7019"/>
          <w:tab w:val="left" w:pos="8284"/>
          <w:tab w:val="left" w:pos="9549"/>
          <w:tab w:val="left" w:pos="10814"/>
          <w:tab w:val="left" w:pos="12079"/>
          <w:tab w:val="left" w:pos="21011"/>
        </w:tabs>
        <w:rPr>
          <w:rFonts w:ascii="Times New Roman" w:eastAsia="Times New Roman" w:hAnsi="Times New Roman"/>
          <w:sz w:val="20"/>
          <w:szCs w:val="20"/>
          <w:lang w:eastAsia="en-GB"/>
        </w:rPr>
      </w:pPr>
      <w:r w:rsidRPr="00533F56">
        <w:rPr>
          <w:rFonts w:ascii="Times New Roman" w:eastAsia="Times New Roman" w:hAnsi="Times New Roman"/>
          <w:sz w:val="20"/>
          <w:szCs w:val="20"/>
          <w:lang w:eastAsia="en-GB"/>
        </w:rPr>
        <w:tab/>
      </w:r>
    </w:p>
    <w:p w14:paraId="2303FC55" w14:textId="77777777" w:rsidR="00941F59" w:rsidRPr="00787703" w:rsidRDefault="00941F59" w:rsidP="00941F59">
      <w:r w:rsidRPr="00787703">
        <w:t xml:space="preserve">This calculator can be used to calculate the settlement figure if you are on an instalment plan to buy back previously opted out service. </w:t>
      </w:r>
    </w:p>
    <w:p w14:paraId="6AF40678" w14:textId="77777777" w:rsidR="00941F59" w:rsidRPr="00533F56" w:rsidRDefault="00941F59" w:rsidP="00941F59">
      <w:pPr>
        <w:tabs>
          <w:tab w:val="left" w:pos="2782"/>
          <w:tab w:val="left" w:pos="3004"/>
          <w:tab w:val="left" w:pos="4379"/>
          <w:tab w:val="left" w:pos="5754"/>
          <w:tab w:val="left" w:pos="7019"/>
          <w:tab w:val="left" w:pos="8284"/>
          <w:tab w:val="left" w:pos="9549"/>
          <w:tab w:val="left" w:pos="10814"/>
          <w:tab w:val="left" w:pos="12079"/>
          <w:tab w:val="left" w:pos="21011"/>
        </w:tabs>
        <w:rPr>
          <w:rFonts w:ascii="Times New Roman" w:eastAsia="Times New Roman" w:hAnsi="Times New Roman"/>
          <w:sz w:val="20"/>
          <w:szCs w:val="20"/>
          <w:lang w:eastAsia="en-GB"/>
        </w:rPr>
      </w:pPr>
      <w:r w:rsidRPr="00533F56">
        <w:rPr>
          <w:rFonts w:ascii="Calibri" w:eastAsia="Times New Roman" w:hAnsi="Calibri" w:cs="Calibri"/>
          <w:color w:val="000000"/>
          <w:lang w:eastAsia="en-GB"/>
        </w:rPr>
        <w:tab/>
      </w: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p>
    <w:p w14:paraId="2EA90F46" w14:textId="77777777" w:rsidR="00941F59" w:rsidRPr="00787703" w:rsidRDefault="00941F59" w:rsidP="00787703">
      <w:pPr>
        <w:pStyle w:val="Heading3"/>
      </w:pPr>
      <w:r w:rsidRPr="00787703">
        <w:t>How to use this calculator</w:t>
      </w:r>
    </w:p>
    <w:p w14:paraId="26BBB6A4" w14:textId="77777777" w:rsidR="00941F59" w:rsidRPr="00533F56" w:rsidRDefault="00941F59" w:rsidP="00941F59">
      <w:pPr>
        <w:tabs>
          <w:tab w:val="left" w:pos="2782"/>
          <w:tab w:val="left" w:pos="3004"/>
          <w:tab w:val="left" w:pos="4379"/>
          <w:tab w:val="left" w:pos="5754"/>
          <w:tab w:val="left" w:pos="7019"/>
          <w:tab w:val="left" w:pos="8284"/>
          <w:tab w:val="left" w:pos="9549"/>
          <w:tab w:val="left" w:pos="10814"/>
          <w:tab w:val="left" w:pos="12079"/>
          <w:tab w:val="left" w:pos="21011"/>
        </w:tabs>
        <w:rPr>
          <w:rFonts w:ascii="Times New Roman" w:eastAsia="Times New Roman" w:hAnsi="Times New Roman"/>
          <w:sz w:val="20"/>
          <w:szCs w:val="20"/>
          <w:lang w:eastAsia="en-GB"/>
        </w:rPr>
      </w:pP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r w:rsidRPr="00533F56">
        <w:rPr>
          <w:rFonts w:ascii="Times New Roman" w:eastAsia="Times New Roman" w:hAnsi="Times New Roman"/>
          <w:sz w:val="20"/>
          <w:szCs w:val="20"/>
          <w:lang w:eastAsia="en-GB"/>
        </w:rPr>
        <w:tab/>
      </w:r>
    </w:p>
    <w:p w14:paraId="0A5A6CA0" w14:textId="2F29F807" w:rsidR="00941F59" w:rsidRPr="00787703" w:rsidRDefault="00841A68" w:rsidP="00787703">
      <w:r>
        <w:t>Enter</w:t>
      </w:r>
      <w:r w:rsidR="00941F59" w:rsidRPr="00787703">
        <w:t xml:space="preserve"> the following information:</w:t>
      </w:r>
      <w:r w:rsidR="00941F59" w:rsidRPr="00787703">
        <w:tab/>
      </w:r>
      <w:r w:rsidR="00941F59" w:rsidRPr="00787703">
        <w:tab/>
      </w:r>
      <w:r w:rsidR="00941F59" w:rsidRPr="00787703">
        <w:tab/>
      </w:r>
      <w:r w:rsidR="00941F59" w:rsidRPr="00787703">
        <w:tab/>
      </w:r>
      <w:r w:rsidR="00941F59" w:rsidRPr="00787703">
        <w:tab/>
      </w:r>
      <w:r w:rsidR="00941F59" w:rsidRPr="00787703">
        <w:tab/>
      </w:r>
    </w:p>
    <w:p w14:paraId="4A05EEB2" w14:textId="1860CC1D" w:rsidR="00941F59" w:rsidRPr="00787703" w:rsidRDefault="00841A68" w:rsidP="00787703">
      <w:pPr>
        <w:pStyle w:val="ListParagraph"/>
        <w:numPr>
          <w:ilvl w:val="0"/>
          <w:numId w:val="26"/>
        </w:numPr>
      </w:pPr>
      <w:r>
        <w:t>i</w:t>
      </w:r>
      <w:r w:rsidR="00941F59" w:rsidRPr="00787703">
        <w:t>nitial cost to buy back previously opted out service</w:t>
      </w:r>
      <w:r w:rsidR="00837DB6">
        <w:t>,</w:t>
      </w:r>
      <w:r w:rsidR="00941F59" w:rsidRPr="00787703">
        <w:t xml:space="preserve"> excluding interest. This can be found on your personalised illustration and is the sum of the total net cost to buy back opted</w:t>
      </w:r>
      <w:r w:rsidR="00837DB6">
        <w:t xml:space="preserve"> </w:t>
      </w:r>
      <w:r w:rsidR="00941F59" w:rsidRPr="00787703">
        <w:t>out service and the total interest charge</w:t>
      </w:r>
    </w:p>
    <w:p w14:paraId="60A301D2" w14:textId="4DD8F405" w:rsidR="00941F59" w:rsidRPr="00787703" w:rsidRDefault="00841A68" w:rsidP="00787703">
      <w:pPr>
        <w:pStyle w:val="ListParagraph"/>
        <w:numPr>
          <w:ilvl w:val="0"/>
          <w:numId w:val="26"/>
        </w:numPr>
      </w:pPr>
      <w:r>
        <w:t>a</w:t>
      </w:r>
      <w:r w:rsidR="00941F59" w:rsidRPr="00787703">
        <w:t>dditional interest added</w:t>
      </w:r>
      <w:r w:rsidR="00837DB6">
        <w:t>,</w:t>
      </w:r>
      <w:r w:rsidR="00941F59" w:rsidRPr="00787703">
        <w:t xml:space="preserve"> from </w:t>
      </w:r>
      <w:r w:rsidR="00837DB6">
        <w:t xml:space="preserve">the </w:t>
      </w:r>
      <w:r w:rsidR="00941F59" w:rsidRPr="00787703">
        <w:t xml:space="preserve">date of illustration to </w:t>
      </w:r>
      <w:r w:rsidR="00837DB6">
        <w:t xml:space="preserve">the </w:t>
      </w:r>
      <w:r w:rsidR="00941F59" w:rsidRPr="00787703">
        <w:t>instalment plan start date. This is the amount of additional interest from the original instalment calculator.</w:t>
      </w:r>
    </w:p>
    <w:p w14:paraId="6889C95A" w14:textId="404DE058" w:rsidR="00941F59" w:rsidRPr="00787703" w:rsidRDefault="00841A68" w:rsidP="00787703">
      <w:pPr>
        <w:pStyle w:val="ListParagraph"/>
        <w:numPr>
          <w:ilvl w:val="0"/>
          <w:numId w:val="26"/>
        </w:numPr>
      </w:pPr>
      <w:r>
        <w:t>o</w:t>
      </w:r>
      <w:r w:rsidR="00941F59" w:rsidRPr="00787703">
        <w:t>riginal number of monthly instalments agreed. This is the number of instalments originally requested</w:t>
      </w:r>
    </w:p>
    <w:p w14:paraId="08FE6966" w14:textId="329B3FE2" w:rsidR="00941F59" w:rsidRPr="00787703" w:rsidRDefault="00837DB6" w:rsidP="00787703">
      <w:pPr>
        <w:pStyle w:val="ListParagraph"/>
        <w:numPr>
          <w:ilvl w:val="0"/>
          <w:numId w:val="26"/>
        </w:numPr>
      </w:pPr>
      <w:r>
        <w:t xml:space="preserve">the </w:t>
      </w:r>
      <w:r w:rsidR="00941F59" w:rsidRPr="00787703">
        <w:t>NS&amp;I interest rate used at time of instalment plan calculation. This is the rate of interest used to determine the instalment plan at the time you originally took out the instalment plan</w:t>
      </w:r>
    </w:p>
    <w:p w14:paraId="231E3085" w14:textId="5A0EFB6B" w:rsidR="00941F59" w:rsidRPr="00787703" w:rsidRDefault="00841A68" w:rsidP="00787703">
      <w:pPr>
        <w:pStyle w:val="ListParagraph"/>
        <w:numPr>
          <w:ilvl w:val="0"/>
          <w:numId w:val="26"/>
        </w:numPr>
      </w:pPr>
      <w:r>
        <w:t>s</w:t>
      </w:r>
      <w:r w:rsidR="00941F59" w:rsidRPr="00787703">
        <w:t xml:space="preserve">tart </w:t>
      </w:r>
      <w:r>
        <w:t>d</w:t>
      </w:r>
      <w:r w:rsidR="00941F59" w:rsidRPr="00787703">
        <w:t xml:space="preserve">ate of instalment plan. This is the date the first instalment </w:t>
      </w:r>
      <w:r w:rsidR="00837DB6">
        <w:t xml:space="preserve">is </w:t>
      </w:r>
      <w:r w:rsidR="00941F59" w:rsidRPr="00787703">
        <w:t>paid</w:t>
      </w:r>
    </w:p>
    <w:p w14:paraId="58381636" w14:textId="51E9EE35" w:rsidR="00941F59" w:rsidRPr="00787703" w:rsidRDefault="00E77A96" w:rsidP="00787703">
      <w:pPr>
        <w:pStyle w:val="ListParagraph"/>
        <w:numPr>
          <w:ilvl w:val="0"/>
          <w:numId w:val="26"/>
        </w:numPr>
      </w:pPr>
      <w:r>
        <w:t>t</w:t>
      </w:r>
      <w:r w:rsidR="00941F59" w:rsidRPr="00787703">
        <w:t>otal amount repaid to date. This is the total amount paid to date</w:t>
      </w:r>
      <w:r w:rsidR="00837DB6">
        <w:t>, which is</w:t>
      </w:r>
      <w:r w:rsidR="00941F59" w:rsidRPr="00787703">
        <w:t xml:space="preserve"> the instalment amount multiplied by the number of instalments made</w:t>
      </w:r>
      <w:r w:rsidR="00941F59" w:rsidRPr="00787703">
        <w:tab/>
      </w:r>
      <w:r w:rsidR="00941F59" w:rsidRPr="00787703">
        <w:tab/>
      </w:r>
      <w:r w:rsidR="00941F59" w:rsidRPr="00787703">
        <w:tab/>
      </w:r>
      <w:r w:rsidR="00941F59" w:rsidRPr="00787703">
        <w:tab/>
      </w:r>
      <w:r w:rsidR="00941F59" w:rsidRPr="00787703">
        <w:tab/>
      </w:r>
      <w:r w:rsidR="00941F59" w:rsidRPr="00787703">
        <w:tab/>
      </w:r>
      <w:r w:rsidR="00941F59" w:rsidRPr="00787703">
        <w:tab/>
      </w:r>
      <w:r w:rsidR="00941F59" w:rsidRPr="00787703">
        <w:tab/>
      </w:r>
      <w:r w:rsidR="00941F59" w:rsidRPr="00787703">
        <w:tab/>
      </w:r>
      <w:r w:rsidR="00941F59" w:rsidRPr="00787703">
        <w:tab/>
      </w:r>
    </w:p>
    <w:p w14:paraId="7AB902C9" w14:textId="77777777" w:rsidR="00941F59" w:rsidRPr="00787703" w:rsidRDefault="00941F59" w:rsidP="00941F59">
      <w:r w:rsidRPr="00787703">
        <w:t xml:space="preserve">The calculator will return the following information: </w:t>
      </w:r>
    </w:p>
    <w:p w14:paraId="26ACCBD0" w14:textId="2214C9D8" w:rsidR="00941F59" w:rsidRPr="00787703" w:rsidRDefault="00E77A96" w:rsidP="00787703">
      <w:pPr>
        <w:pStyle w:val="ListParagraph"/>
        <w:numPr>
          <w:ilvl w:val="0"/>
          <w:numId w:val="26"/>
        </w:numPr>
      </w:pPr>
      <w:r>
        <w:t>l</w:t>
      </w:r>
      <w:r w:rsidR="00941F59" w:rsidRPr="00787703">
        <w:t>ump sum settlement figure. The amount required to pay off the remaining reinstatement contributions as a one</w:t>
      </w:r>
      <w:r w:rsidR="00837DB6">
        <w:t>-</w:t>
      </w:r>
      <w:r w:rsidR="00941F59" w:rsidRPr="00787703">
        <w:t xml:space="preserve">off lump sum. </w:t>
      </w:r>
    </w:p>
    <w:p w14:paraId="63352532" w14:textId="73BAA152" w:rsidR="00941F59" w:rsidRPr="00787703" w:rsidRDefault="00E77A96" w:rsidP="00787703">
      <w:pPr>
        <w:pStyle w:val="ListParagraph"/>
        <w:numPr>
          <w:ilvl w:val="0"/>
          <w:numId w:val="26"/>
        </w:numPr>
      </w:pPr>
      <w:r>
        <w:t>a</w:t>
      </w:r>
      <w:r w:rsidR="00941F59" w:rsidRPr="00787703">
        <w:t xml:space="preserve">mount of interest saved by paying off </w:t>
      </w:r>
      <w:r w:rsidR="00837DB6">
        <w:t xml:space="preserve">the </w:t>
      </w:r>
      <w:r w:rsidR="00941F59" w:rsidRPr="00787703">
        <w:t>remaining balance</w:t>
      </w:r>
      <w:r w:rsidR="002625CC">
        <w:t>.</w:t>
      </w:r>
      <w:r w:rsidR="00941F59" w:rsidRPr="00787703">
        <w:t xml:space="preserve"> The amount of interest that will be saved </w:t>
      </w:r>
      <w:r w:rsidR="00837DB6">
        <w:t>if</w:t>
      </w:r>
      <w:r w:rsidR="00941F59" w:rsidRPr="00787703">
        <w:t xml:space="preserve"> the remaining instalments </w:t>
      </w:r>
      <w:r w:rsidR="00837DB6">
        <w:t>are paid with a</w:t>
      </w:r>
      <w:r w:rsidR="00941F59" w:rsidRPr="00787703">
        <w:t xml:space="preserve"> one</w:t>
      </w:r>
      <w:r w:rsidR="00837DB6">
        <w:t>-</w:t>
      </w:r>
      <w:r w:rsidR="00941F59" w:rsidRPr="00787703">
        <w:t>off lump su</w:t>
      </w:r>
      <w:r w:rsidR="00787703">
        <w:t>m.</w:t>
      </w:r>
      <w:r w:rsidR="00941F59" w:rsidRPr="00787703">
        <w:tab/>
      </w:r>
      <w:r w:rsidR="00941F59" w:rsidRPr="00787703">
        <w:tab/>
      </w:r>
      <w:r w:rsidR="00941F59" w:rsidRPr="00787703">
        <w:tab/>
      </w:r>
      <w:r w:rsidR="00941F59" w:rsidRPr="00787703">
        <w:tab/>
      </w:r>
      <w:r w:rsidR="00941F59" w:rsidRPr="00787703">
        <w:tab/>
      </w:r>
      <w:r w:rsidR="00941F59" w:rsidRPr="00787703">
        <w:tab/>
      </w:r>
      <w:r w:rsidR="00941F59" w:rsidRPr="00787703">
        <w:tab/>
      </w:r>
      <w:r w:rsidR="00941F59" w:rsidRPr="00787703">
        <w:tab/>
      </w:r>
      <w:r w:rsidR="00941F59" w:rsidRPr="00787703">
        <w:tab/>
      </w:r>
      <w:r w:rsidR="00941F59" w:rsidRPr="00787703">
        <w:tab/>
      </w:r>
    </w:p>
    <w:p w14:paraId="1EA87334" w14:textId="09FD901F" w:rsidR="0010013D" w:rsidRDefault="0010013D" w:rsidP="005E65A0"/>
    <w:p w14:paraId="5F8EAB22" w14:textId="77777777" w:rsidR="0010013D" w:rsidRDefault="0010013D">
      <w:r>
        <w:br w:type="page"/>
      </w:r>
    </w:p>
    <w:p w14:paraId="113A7094" w14:textId="77777777" w:rsidR="000C2BF6" w:rsidRDefault="000C2BF6" w:rsidP="005E65A0">
      <w:pPr>
        <w:sectPr w:rsidR="000C2BF6" w:rsidSect="0010013D">
          <w:headerReference w:type="default" r:id="rId12"/>
          <w:footerReference w:type="default" r:id="rId13"/>
          <w:footerReference w:type="first" r:id="rId14"/>
          <w:pgSz w:w="11900" w:h="16840"/>
          <w:pgMar w:top="1134" w:right="1134" w:bottom="1077" w:left="1134" w:header="283" w:footer="57" w:gutter="0"/>
          <w:cols w:space="708"/>
          <w:docGrid w:linePitch="326"/>
        </w:sectPr>
      </w:pPr>
    </w:p>
    <w:p w14:paraId="6B91EC4B" w14:textId="559137A2" w:rsidR="00626FEB" w:rsidRPr="00783C0E" w:rsidRDefault="005E5C34" w:rsidP="00626FEB">
      <w:r w:rsidRPr="00862954">
        <w:rPr>
          <w:noProof/>
          <w:color w:val="FFFFFF" w:themeColor="background1"/>
        </w:rPr>
        <w:lastRenderedPageBreak/>
        <mc:AlternateContent>
          <mc:Choice Requires="wps">
            <w:drawing>
              <wp:anchor distT="0" distB="0" distL="114300" distR="114300" simplePos="0" relativeHeight="251638784" behindDoc="1" locked="0" layoutInCell="1" allowOverlap="1" wp14:anchorId="3174CA25" wp14:editId="7EE9D0E7">
                <wp:simplePos x="0" y="0"/>
                <wp:positionH relativeFrom="page">
                  <wp:posOffset>0</wp:posOffset>
                </wp:positionH>
                <wp:positionV relativeFrom="paragraph">
                  <wp:posOffset>-716280</wp:posOffset>
                </wp:positionV>
                <wp:extent cx="7642225" cy="10257155"/>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25715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EEEC5" id="Rectangle 14" o:spid="_x0000_s1026" alt="&quot;&quot;" style="position:absolute;margin-left:0;margin-top:-56.4pt;width:601.75pt;height:807.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" fillcolor="#005eb8" stroked="f" strokeweight="2pt">
                <w10:wrap anchorx="page"/>
              </v:rect>
            </w:pict>
          </mc:Fallback>
        </mc:AlternateContent>
      </w:r>
    </w:p>
    <w:bookmarkEnd w:id="0"/>
    <w:p w14:paraId="1AC0C9C6" w14:textId="50BCAD56" w:rsidR="00526AE4" w:rsidRPr="00AF2C96" w:rsidRDefault="00526AE4" w:rsidP="00D9282B">
      <w:pPr>
        <w:ind w:left="680"/>
        <w:rPr>
          <w:rFonts w:cs="Arial"/>
        </w:rPr>
      </w:pPr>
    </w:p>
    <w:p w14:paraId="2EE9A428" w14:textId="55C2E88F" w:rsidR="00526AE4" w:rsidRPr="007561AB" w:rsidRDefault="00526AE4" w:rsidP="002E6C6B">
      <w:pPr>
        <w:rPr>
          <w:rFonts w:cs="Arial"/>
          <w:b/>
          <w:bCs/>
          <w:sz w:val="28"/>
          <w:szCs w:val="28"/>
        </w:rPr>
      </w:pPr>
    </w:p>
    <w:p w14:paraId="7B70C759" w14:textId="7A616F6F" w:rsidR="00FE0C28" w:rsidRDefault="00FE0C28" w:rsidP="00C469FD">
      <w:pPr>
        <w:textAlignment w:val="baseline"/>
        <w:rPr>
          <w:rFonts w:cs="Arial"/>
          <w:color w:val="FFFFFF" w:themeColor="background1"/>
        </w:rPr>
      </w:pPr>
    </w:p>
    <w:p w14:paraId="04DF4BA8" w14:textId="564F4219" w:rsidR="00FE0C28" w:rsidRDefault="00FE0C28" w:rsidP="00C469FD">
      <w:pPr>
        <w:textAlignment w:val="baseline"/>
        <w:rPr>
          <w:rFonts w:cs="Arial"/>
          <w:color w:val="FFFFFF" w:themeColor="background1"/>
        </w:rPr>
      </w:pPr>
    </w:p>
    <w:p w14:paraId="3AAB2633" w14:textId="77777777" w:rsidR="00FE0C28" w:rsidRDefault="00FE0C28" w:rsidP="00C469FD">
      <w:pPr>
        <w:textAlignment w:val="baseline"/>
        <w:rPr>
          <w:rFonts w:cs="Arial"/>
          <w:color w:val="FFFFFF" w:themeColor="background1"/>
        </w:rPr>
      </w:pPr>
    </w:p>
    <w:p w14:paraId="414AE859" w14:textId="03B4EB14" w:rsidR="00FE0C28" w:rsidRDefault="00FE0C28" w:rsidP="00C469FD">
      <w:pPr>
        <w:textAlignment w:val="baseline"/>
        <w:rPr>
          <w:rFonts w:cs="Arial"/>
          <w:color w:val="FFFFFF" w:themeColor="background1"/>
        </w:rPr>
      </w:pPr>
    </w:p>
    <w:p w14:paraId="0EDD4A02" w14:textId="71A44ED5" w:rsidR="00FE0C28" w:rsidRDefault="00FE0C28" w:rsidP="00C469FD">
      <w:pPr>
        <w:textAlignment w:val="baseline"/>
        <w:rPr>
          <w:rFonts w:cs="Arial"/>
          <w:b/>
          <w:bCs/>
          <w:color w:val="FFFFFF" w:themeColor="background1"/>
          <w:sz w:val="52"/>
          <w:szCs w:val="52"/>
        </w:rPr>
      </w:pPr>
    </w:p>
    <w:p w14:paraId="1FAA257E" w14:textId="00B3A3B8" w:rsidR="00FE0C28" w:rsidRDefault="00FE0C28" w:rsidP="00C469FD">
      <w:pPr>
        <w:textAlignment w:val="baseline"/>
        <w:rPr>
          <w:rFonts w:cs="Arial"/>
          <w:b/>
          <w:bCs/>
          <w:color w:val="FFFFFF" w:themeColor="background1"/>
          <w:sz w:val="52"/>
          <w:szCs w:val="52"/>
        </w:rPr>
      </w:pPr>
    </w:p>
    <w:p w14:paraId="3F3BA162" w14:textId="6281EFC8" w:rsidR="00FE0C28" w:rsidRDefault="00FE0C28" w:rsidP="00C469FD">
      <w:pPr>
        <w:textAlignment w:val="baseline"/>
        <w:rPr>
          <w:rFonts w:cs="Arial"/>
          <w:b/>
          <w:bCs/>
          <w:color w:val="FFFFFF" w:themeColor="background1"/>
          <w:sz w:val="52"/>
          <w:szCs w:val="52"/>
        </w:rPr>
      </w:pPr>
    </w:p>
    <w:p w14:paraId="525A0ECB" w14:textId="5B7F8265" w:rsidR="00FE0C28" w:rsidRDefault="00FE0C28" w:rsidP="00C469FD">
      <w:pPr>
        <w:textAlignment w:val="baseline"/>
        <w:rPr>
          <w:rFonts w:cs="Arial"/>
          <w:b/>
          <w:bCs/>
          <w:color w:val="FFFFFF" w:themeColor="background1"/>
          <w:sz w:val="52"/>
          <w:szCs w:val="52"/>
        </w:rPr>
      </w:pPr>
    </w:p>
    <w:p w14:paraId="00C7B144" w14:textId="0FEFD76D" w:rsidR="00FE0C28" w:rsidRDefault="00FE0C28" w:rsidP="00C469FD">
      <w:pPr>
        <w:textAlignment w:val="baseline"/>
        <w:rPr>
          <w:rFonts w:cs="Arial"/>
          <w:b/>
          <w:bCs/>
          <w:color w:val="FFFFFF" w:themeColor="background1"/>
          <w:sz w:val="52"/>
          <w:szCs w:val="52"/>
        </w:rPr>
      </w:pPr>
    </w:p>
    <w:p w14:paraId="72C1B739" w14:textId="629EC93E" w:rsidR="00FE0C28" w:rsidRDefault="00FE0C28" w:rsidP="00C469FD">
      <w:pPr>
        <w:textAlignment w:val="baseline"/>
        <w:rPr>
          <w:rFonts w:cs="Arial"/>
          <w:b/>
          <w:bCs/>
          <w:color w:val="FFFFFF" w:themeColor="background1"/>
          <w:sz w:val="52"/>
          <w:szCs w:val="52"/>
        </w:rPr>
      </w:pPr>
    </w:p>
    <w:p w14:paraId="4CCAD0D2" w14:textId="55E0CB61" w:rsidR="00FE0C28" w:rsidRDefault="00FE0C28" w:rsidP="00C469FD">
      <w:pPr>
        <w:textAlignment w:val="baseline"/>
        <w:rPr>
          <w:rFonts w:cs="Arial"/>
          <w:b/>
          <w:bCs/>
          <w:color w:val="FFFFFF" w:themeColor="background1"/>
          <w:sz w:val="52"/>
          <w:szCs w:val="52"/>
        </w:rPr>
      </w:pPr>
    </w:p>
    <w:p w14:paraId="43EB8BC2" w14:textId="08B001D6" w:rsidR="00FE0C28" w:rsidRDefault="00FE0C28" w:rsidP="00C469FD">
      <w:pPr>
        <w:textAlignment w:val="baseline"/>
        <w:rPr>
          <w:rFonts w:cs="Arial"/>
          <w:b/>
          <w:bCs/>
          <w:color w:val="FFFFFF" w:themeColor="background1"/>
          <w:sz w:val="52"/>
          <w:szCs w:val="52"/>
        </w:rPr>
      </w:pPr>
    </w:p>
    <w:p w14:paraId="1F2D4825" w14:textId="39EBBD6D" w:rsidR="00FE0C28" w:rsidRDefault="00FE0C28" w:rsidP="00C469FD">
      <w:pPr>
        <w:textAlignment w:val="baseline"/>
        <w:rPr>
          <w:rFonts w:cs="Arial"/>
          <w:b/>
          <w:bCs/>
          <w:color w:val="FFFFFF" w:themeColor="background1"/>
          <w:sz w:val="52"/>
          <w:szCs w:val="52"/>
        </w:rPr>
      </w:pPr>
    </w:p>
    <w:p w14:paraId="28BBA3AB" w14:textId="77777777" w:rsidR="005A4C4E" w:rsidRDefault="005A4C4E" w:rsidP="00C469FD">
      <w:pPr>
        <w:textAlignment w:val="baseline"/>
        <w:rPr>
          <w:rFonts w:cs="Arial"/>
          <w:b/>
          <w:bCs/>
          <w:color w:val="FFFFFF" w:themeColor="background1"/>
          <w:sz w:val="52"/>
          <w:szCs w:val="52"/>
        </w:rPr>
      </w:pPr>
    </w:p>
    <w:p w14:paraId="4C89AD86" w14:textId="77777777" w:rsidR="005A4C4E" w:rsidRDefault="005A4C4E" w:rsidP="00C469FD">
      <w:pPr>
        <w:textAlignment w:val="baseline"/>
        <w:rPr>
          <w:rFonts w:cs="Arial"/>
          <w:b/>
          <w:bCs/>
          <w:color w:val="FFFFFF" w:themeColor="background1"/>
          <w:sz w:val="52"/>
          <w:szCs w:val="52"/>
        </w:rPr>
      </w:pPr>
    </w:p>
    <w:p w14:paraId="2959C9B2" w14:textId="77777777" w:rsidR="005A4C4E" w:rsidRDefault="005A4C4E" w:rsidP="00C469FD">
      <w:pPr>
        <w:textAlignment w:val="baseline"/>
        <w:rPr>
          <w:rFonts w:cs="Arial"/>
          <w:b/>
          <w:bCs/>
          <w:color w:val="FFFFFF" w:themeColor="background1"/>
          <w:sz w:val="52"/>
          <w:szCs w:val="52"/>
        </w:rPr>
      </w:pPr>
    </w:p>
    <w:p w14:paraId="6E349D31" w14:textId="77777777" w:rsidR="005A4C4E" w:rsidRPr="005D00D4" w:rsidRDefault="005A4C4E" w:rsidP="005D00D4">
      <w:pPr>
        <w:spacing w:after="240"/>
        <w:textAlignment w:val="baseline"/>
        <w:rPr>
          <w:rFonts w:cs="Arial"/>
          <w:b/>
          <w:bCs/>
          <w:color w:val="FFFFFF" w:themeColor="background1"/>
          <w:sz w:val="32"/>
          <w:szCs w:val="32"/>
        </w:rPr>
      </w:pPr>
      <w:bookmarkStart w:id="1" w:name="_Hlk163484771"/>
      <w:bookmarkStart w:id="2" w:name="_Hlk182487981"/>
      <w:r w:rsidRPr="005D00D4">
        <w:rPr>
          <w:rFonts w:cs="Arial"/>
          <w:b/>
          <w:bCs/>
          <w:color w:val="FFFFFF" w:themeColor="background1"/>
          <w:sz w:val="32"/>
          <w:szCs w:val="32"/>
        </w:rPr>
        <w:t>How we use your information</w:t>
      </w:r>
    </w:p>
    <w:bookmarkEnd w:id="1"/>
    <w:p w14:paraId="6B8CA996" w14:textId="77777777" w:rsidR="005D00D4" w:rsidRPr="005D00D4" w:rsidRDefault="005D00D4" w:rsidP="005D00D4">
      <w:pPr>
        <w:textAlignment w:val="baseline"/>
        <w:rPr>
          <w:rFonts w:cs="Arial"/>
          <w:color w:val="FFFFFF" w:themeColor="background1"/>
          <w:sz w:val="28"/>
          <w:szCs w:val="28"/>
        </w:rPr>
      </w:pPr>
      <w:r w:rsidRPr="005D00D4">
        <w:rPr>
          <w:rFonts w:cs="Arial"/>
          <w:color w:val="FFFFFF" w:themeColor="background1"/>
          <w:sz w:val="28"/>
          <w:szCs w:val="28"/>
          <w:lang w:val="en-US"/>
        </w:rPr>
        <w:t xml:space="preserve">For more information about how the NHSBSA processes your personal data, please see our Privacy Notice - </w:t>
      </w:r>
      <w:hyperlink r:id="rId15" w:history="1">
        <w:r w:rsidRPr="005D00D4">
          <w:rPr>
            <w:rStyle w:val="Hyperlink"/>
            <w:rFonts w:cs="Arial"/>
            <w:color w:val="FFFFFF" w:themeColor="background1"/>
            <w:sz w:val="28"/>
            <w:szCs w:val="28"/>
            <w:lang w:val="en-US"/>
          </w:rPr>
          <w:t>www.nhsbsa.nhs.uk/our-policies/privacy/nhs-pensions-privacy-notice</w:t>
        </w:r>
      </w:hyperlink>
    </w:p>
    <w:bookmarkEnd w:id="2"/>
    <w:p w14:paraId="69DC0D35" w14:textId="7E472BD7" w:rsidR="00FE0C28" w:rsidRDefault="00FE0C28" w:rsidP="00C469FD">
      <w:pPr>
        <w:textAlignment w:val="baseline"/>
        <w:rPr>
          <w:rFonts w:cs="Arial"/>
          <w:b/>
          <w:bCs/>
          <w:color w:val="FFFFFF" w:themeColor="background1"/>
          <w:sz w:val="52"/>
          <w:szCs w:val="52"/>
        </w:rPr>
      </w:pPr>
    </w:p>
    <w:p w14:paraId="7E5C3256" w14:textId="304D6F72" w:rsidR="00FE0C28" w:rsidRPr="00FE0C28" w:rsidRDefault="00FE0C28" w:rsidP="00C469FD">
      <w:pPr>
        <w:textAlignment w:val="baseline"/>
        <w:rPr>
          <w:rFonts w:cs="Arial"/>
          <w:b/>
          <w:bCs/>
          <w:color w:val="FFFFFF" w:themeColor="background1"/>
          <w:sz w:val="52"/>
          <w:szCs w:val="52"/>
        </w:rPr>
      </w:pPr>
      <w:r w:rsidRPr="00FE0C28">
        <w:rPr>
          <w:rFonts w:cs="Arial"/>
          <w:b/>
          <w:bCs/>
          <w:color w:val="FFFFFF" w:themeColor="background1"/>
          <w:sz w:val="52"/>
          <w:szCs w:val="52"/>
        </w:rPr>
        <w:t>NHS Pensions</w:t>
      </w:r>
    </w:p>
    <w:p w14:paraId="7711238B" w14:textId="3FA6436E" w:rsidR="00827BC3" w:rsidRDefault="00827BC3" w:rsidP="00827BC3">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65920" behindDoc="1" locked="0" layoutInCell="1" allowOverlap="1" wp14:anchorId="6E19F48E" wp14:editId="0B69CA6C">
                <wp:simplePos x="0" y="0"/>
                <wp:positionH relativeFrom="column">
                  <wp:posOffset>-81915</wp:posOffset>
                </wp:positionH>
                <wp:positionV relativeFrom="paragraph">
                  <wp:posOffset>101127</wp:posOffset>
                </wp:positionV>
                <wp:extent cx="2806065" cy="446405"/>
                <wp:effectExtent l="0" t="0" r="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065"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B53CD" id="Rectangle 6" o:spid="_x0000_s1026" alt="&quot;&quot;" style="position:absolute;margin-left:-6.45pt;margin-top:7.95pt;width:220.95pt;height:35.1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" fillcolor="#006747" stroked="f" strokeweight="2pt"/>
            </w:pict>
          </mc:Fallback>
        </mc:AlternateContent>
      </w:r>
    </w:p>
    <w:p w14:paraId="3455388F" w14:textId="5E97B28F" w:rsidR="00827BC3" w:rsidRPr="00827BC3" w:rsidRDefault="00787703" w:rsidP="00827BC3">
      <w:pPr>
        <w:textAlignment w:val="baseline"/>
        <w:rPr>
          <w:rFonts w:cs="Arial"/>
          <w:b/>
          <w:bCs/>
          <w:color w:val="FFFFFF" w:themeColor="background1"/>
          <w:sz w:val="28"/>
          <w:szCs w:val="28"/>
        </w:rPr>
      </w:pPr>
      <w:r>
        <w:rPr>
          <w:rFonts w:cs="Arial"/>
          <w:b/>
          <w:bCs/>
          <w:color w:val="FFFFFF" w:themeColor="background1"/>
          <w:sz w:val="28"/>
          <w:szCs w:val="28"/>
        </w:rPr>
        <w:t>Payment calculator guide</w:t>
      </w:r>
      <w:r w:rsidR="006B2E4F" w:rsidRPr="00827BC3">
        <w:rPr>
          <w:rFonts w:cs="Arial"/>
          <w:b/>
          <w:bCs/>
          <w:color w:val="FFFFFF" w:themeColor="background1"/>
          <w:sz w:val="28"/>
          <w:szCs w:val="28"/>
        </w:rPr>
        <w:t xml:space="preserve">     </w:t>
      </w:r>
      <w:r w:rsidR="00D902BB" w:rsidRPr="00827BC3">
        <w:rPr>
          <w:rFonts w:cs="Arial"/>
          <w:b/>
          <w:bCs/>
          <w:color w:val="FFFFFF" w:themeColor="background1"/>
          <w:sz w:val="28"/>
          <w:szCs w:val="28"/>
        </w:rPr>
        <w:t xml:space="preserve">                                 </w:t>
      </w:r>
    </w:p>
    <w:p w14:paraId="5D2FF439" w14:textId="77777777" w:rsidR="00827BC3" w:rsidRDefault="00827BC3" w:rsidP="00827BC3">
      <w:pPr>
        <w:textAlignment w:val="baseline"/>
        <w:rPr>
          <w:rFonts w:cs="Arial"/>
          <w:b/>
          <w:bCs/>
          <w:color w:val="FFFFFF" w:themeColor="background1"/>
          <w:sz w:val="32"/>
          <w:szCs w:val="32"/>
        </w:rPr>
      </w:pPr>
    </w:p>
    <w:p w14:paraId="5DE927C8" w14:textId="77777777" w:rsidR="00827BC3" w:rsidRDefault="00827BC3" w:rsidP="00827BC3">
      <w:pPr>
        <w:textAlignment w:val="baseline"/>
        <w:rPr>
          <w:rFonts w:cs="Arial"/>
          <w:b/>
          <w:bCs/>
          <w:color w:val="FFFFFF" w:themeColor="background1"/>
        </w:rPr>
      </w:pPr>
    </w:p>
    <w:p w14:paraId="4C295D4B" w14:textId="690E88D9" w:rsidR="00FE0C28" w:rsidRPr="005D00D4" w:rsidRDefault="008E4343" w:rsidP="00827BC3">
      <w:pPr>
        <w:textAlignment w:val="baseline"/>
        <w:rPr>
          <w:rFonts w:cs="Arial"/>
          <w:color w:val="FFFFFF" w:themeColor="background1"/>
          <w:sz w:val="28"/>
          <w:szCs w:val="28"/>
          <w:u w:val="single"/>
        </w:rPr>
      </w:pPr>
      <w:hyperlink r:id="rId16" w:history="1">
        <w:r w:rsidRPr="008E4343">
          <w:rPr>
            <w:rStyle w:val="Hyperlink"/>
            <w:rFonts w:cs="Arial"/>
            <w:color w:val="FFFFFF" w:themeColor="background1"/>
            <w:sz w:val="28"/>
            <w:szCs w:val="28"/>
          </w:rPr>
          <w:t>www.nhsbsa.nhs.uk/nhs-pensions</w:t>
        </w:r>
      </w:hyperlink>
      <w:r>
        <w:rPr>
          <w:rFonts w:cs="Arial"/>
          <w:color w:val="FFFFFF" w:themeColor="background1"/>
          <w:sz w:val="28"/>
          <w:szCs w:val="28"/>
          <w:u w:val="single"/>
        </w:rPr>
        <w:t xml:space="preserve"> </w:t>
      </w:r>
    </w:p>
    <w:sectPr w:rsidR="00FE0C28" w:rsidRPr="005D00D4" w:rsidSect="0010013D">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EAB43" w14:textId="77777777" w:rsidR="00957895" w:rsidRDefault="00957895" w:rsidP="00D023EC">
      <w:r>
        <w:separator/>
      </w:r>
    </w:p>
  </w:endnote>
  <w:endnote w:type="continuationSeparator" w:id="0">
    <w:p w14:paraId="460FA3C6" w14:textId="77777777" w:rsidR="00957895" w:rsidRDefault="00957895"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725944937"/>
      <w:docPartObj>
        <w:docPartGallery w:val="Page Numbers (Bottom of Page)"/>
        <w:docPartUnique/>
      </w:docPartObj>
    </w:sdtPr>
    <w:sdtEndPr>
      <w:rPr>
        <w:noProof/>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62336"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4AE62"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5B25478B" w:rsidR="00CE1F66" w:rsidRPr="00B021D2" w:rsidRDefault="0098210F" w:rsidP="0010013D">
        <w:pPr>
          <w:pStyle w:val="Footer"/>
          <w:jc w:val="right"/>
          <w:rPr>
            <w:rFonts w:cs="Arial"/>
            <w:sz w:val="18"/>
            <w:szCs w:val="18"/>
          </w:rPr>
        </w:pPr>
        <w:r>
          <w:rPr>
            <w:rFonts w:cs="Arial"/>
            <w:sz w:val="18"/>
            <w:szCs w:val="18"/>
          </w:rPr>
          <w:t>NHS Pensions-</w:t>
        </w:r>
        <w:r w:rsidR="00941F59">
          <w:rPr>
            <w:rFonts w:cs="Arial"/>
            <w:sz w:val="18"/>
            <w:szCs w:val="18"/>
          </w:rPr>
          <w:t xml:space="preserve">Payment </w:t>
        </w:r>
        <w:r>
          <w:rPr>
            <w:rFonts w:cs="Arial"/>
            <w:sz w:val="18"/>
            <w:szCs w:val="18"/>
          </w:rPr>
          <w:t>c</w:t>
        </w:r>
        <w:r w:rsidR="00941F59">
          <w:rPr>
            <w:rFonts w:cs="Arial"/>
            <w:sz w:val="18"/>
            <w:szCs w:val="18"/>
          </w:rPr>
          <w:t xml:space="preserve">alculator </w:t>
        </w:r>
        <w:r>
          <w:rPr>
            <w:rFonts w:cs="Arial"/>
            <w:sz w:val="18"/>
            <w:szCs w:val="18"/>
          </w:rPr>
          <w:t>g</w:t>
        </w:r>
        <w:r w:rsidR="00941F59">
          <w:rPr>
            <w:rFonts w:cs="Arial"/>
            <w:sz w:val="18"/>
            <w:szCs w:val="18"/>
          </w:rPr>
          <w:t>uid</w:t>
        </w:r>
        <w:r>
          <w:rPr>
            <w:rFonts w:cs="Arial"/>
            <w:sz w:val="18"/>
            <w:szCs w:val="18"/>
          </w:rPr>
          <w:t>ance</w:t>
        </w:r>
        <w:r w:rsidR="0010013D" w:rsidRPr="00B021D2">
          <w:rPr>
            <w:rFonts w:cs="Arial"/>
            <w:sz w:val="18"/>
            <w:szCs w:val="18"/>
          </w:rPr>
          <w:t>–</w:t>
        </w:r>
        <w:r w:rsidR="00941F59">
          <w:rPr>
            <w:rFonts w:cs="Arial"/>
            <w:sz w:val="18"/>
            <w:szCs w:val="18"/>
          </w:rPr>
          <w:t>2025</w:t>
        </w:r>
        <w:r>
          <w:rPr>
            <w:rFonts w:cs="Arial"/>
            <w:sz w:val="18"/>
            <w:szCs w:val="18"/>
          </w:rPr>
          <w:t>0228</w:t>
        </w:r>
        <w:r w:rsidR="006469C4">
          <w:rPr>
            <w:rFonts w:cs="Arial"/>
            <w:sz w:val="18"/>
            <w:szCs w:val="18"/>
          </w:rPr>
          <w:t>-</w:t>
        </w:r>
        <w:r w:rsidR="0010013D" w:rsidRPr="00B021D2">
          <w:rPr>
            <w:rFonts w:cs="Arial"/>
            <w:sz w:val="18"/>
            <w:szCs w:val="18"/>
          </w:rPr>
          <w:t>(V1)</w:t>
        </w:r>
        <w:r w:rsidR="007A5D29" w:rsidRPr="00B021D2">
          <w:rPr>
            <w:rFonts w:cs="Arial"/>
            <w:sz w:val="18"/>
            <w:szCs w:val="18"/>
          </w:rPr>
          <w:t xml:space="preserve">  </w:t>
        </w:r>
        <w:r w:rsidR="00CE1F66" w:rsidRPr="00B021D2">
          <w:rPr>
            <w:sz w:val="18"/>
            <w:szCs w:val="18"/>
          </w:rPr>
          <w:t xml:space="preserve">   </w:t>
        </w:r>
        <w:r w:rsidR="00CE1F66" w:rsidRPr="00B021D2">
          <w:rPr>
            <w:rFonts w:cs="Arial"/>
            <w:sz w:val="18"/>
            <w:szCs w:val="18"/>
          </w:rPr>
          <w:fldChar w:fldCharType="begin"/>
        </w:r>
        <w:r w:rsidR="00CE1F66" w:rsidRPr="00B021D2">
          <w:rPr>
            <w:rFonts w:cs="Arial"/>
            <w:sz w:val="18"/>
            <w:szCs w:val="18"/>
          </w:rPr>
          <w:instrText xml:space="preserve"> PAGE   \* MERGEFORMAT </w:instrText>
        </w:r>
        <w:r w:rsidR="00CE1F66" w:rsidRPr="00B021D2">
          <w:rPr>
            <w:rFonts w:cs="Arial"/>
            <w:sz w:val="18"/>
            <w:szCs w:val="18"/>
          </w:rPr>
          <w:fldChar w:fldCharType="separate"/>
        </w:r>
        <w:r w:rsidR="00CE1F66" w:rsidRPr="00B021D2">
          <w:rPr>
            <w:rFonts w:cs="Arial"/>
            <w:sz w:val="18"/>
            <w:szCs w:val="18"/>
          </w:rPr>
          <w:t>1</w:t>
        </w:r>
        <w:r w:rsidR="00CE1F66" w:rsidRPr="00B021D2">
          <w:rPr>
            <w:rFonts w:cs="Arial"/>
            <w:noProof/>
            <w:sz w:val="18"/>
            <w:szCs w:val="1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8"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C1245"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FA327" w14:textId="77777777" w:rsidR="00957895" w:rsidRDefault="00957895" w:rsidP="00D023EC">
      <w:r>
        <w:separator/>
      </w:r>
    </w:p>
  </w:footnote>
  <w:footnote w:type="continuationSeparator" w:id="0">
    <w:p w14:paraId="2FD40BEF" w14:textId="77777777" w:rsidR="00957895" w:rsidRDefault="00957895"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D4C65"/>
    <w:multiLevelType w:val="hybridMultilevel"/>
    <w:tmpl w:val="2B8274C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434B4"/>
    <w:multiLevelType w:val="hybridMultilevel"/>
    <w:tmpl w:val="3696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E00D9"/>
    <w:multiLevelType w:val="hybridMultilevel"/>
    <w:tmpl w:val="8AEC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64EA5"/>
    <w:multiLevelType w:val="hybridMultilevel"/>
    <w:tmpl w:val="B5E6C0A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6"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063AC"/>
    <w:multiLevelType w:val="hybridMultilevel"/>
    <w:tmpl w:val="2498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F5DAC"/>
    <w:multiLevelType w:val="hybridMultilevel"/>
    <w:tmpl w:val="BAB8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007BE3"/>
    <w:multiLevelType w:val="hybridMultilevel"/>
    <w:tmpl w:val="FC88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BC781A"/>
    <w:multiLevelType w:val="hybridMultilevel"/>
    <w:tmpl w:val="F0FC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6"/>
  </w:num>
  <w:num w:numId="2" w16cid:durableId="1277449050">
    <w:abstractNumId w:val="20"/>
  </w:num>
  <w:num w:numId="3" w16cid:durableId="406804780">
    <w:abstractNumId w:val="7"/>
  </w:num>
  <w:num w:numId="4" w16cid:durableId="514464793">
    <w:abstractNumId w:val="16"/>
  </w:num>
  <w:num w:numId="5" w16cid:durableId="417019885">
    <w:abstractNumId w:val="2"/>
  </w:num>
  <w:num w:numId="6" w16cid:durableId="1795634554">
    <w:abstractNumId w:val="21"/>
  </w:num>
  <w:num w:numId="7" w16cid:durableId="2086681520">
    <w:abstractNumId w:val="0"/>
  </w:num>
  <w:num w:numId="8" w16cid:durableId="263807197">
    <w:abstractNumId w:val="1"/>
  </w:num>
  <w:num w:numId="9" w16cid:durableId="1644433188">
    <w:abstractNumId w:val="13"/>
  </w:num>
  <w:num w:numId="10" w16cid:durableId="1173569333">
    <w:abstractNumId w:val="4"/>
  </w:num>
  <w:num w:numId="11" w16cid:durableId="646282171">
    <w:abstractNumId w:val="17"/>
  </w:num>
  <w:num w:numId="12" w16cid:durableId="362485997">
    <w:abstractNumId w:val="25"/>
  </w:num>
  <w:num w:numId="13" w16cid:durableId="211692240">
    <w:abstractNumId w:val="5"/>
  </w:num>
  <w:num w:numId="14" w16cid:durableId="309946236">
    <w:abstractNumId w:val="8"/>
  </w:num>
  <w:num w:numId="15" w16cid:durableId="992637131">
    <w:abstractNumId w:val="19"/>
  </w:num>
  <w:num w:numId="16" w16cid:durableId="1976594794">
    <w:abstractNumId w:val="10"/>
  </w:num>
  <w:num w:numId="17" w16cid:durableId="325715937">
    <w:abstractNumId w:val="11"/>
  </w:num>
  <w:num w:numId="18" w16cid:durableId="1852597102">
    <w:abstractNumId w:val="12"/>
  </w:num>
  <w:num w:numId="19" w16cid:durableId="2033066155">
    <w:abstractNumId w:val="24"/>
  </w:num>
  <w:num w:numId="20" w16cid:durableId="2003386737">
    <w:abstractNumId w:val="9"/>
  </w:num>
  <w:num w:numId="21" w16cid:durableId="1776514025">
    <w:abstractNumId w:val="23"/>
  </w:num>
  <w:num w:numId="22" w16cid:durableId="1270508735">
    <w:abstractNumId w:val="3"/>
  </w:num>
  <w:num w:numId="23" w16cid:durableId="1424914909">
    <w:abstractNumId w:val="15"/>
  </w:num>
  <w:num w:numId="24" w16cid:durableId="1933121018">
    <w:abstractNumId w:val="18"/>
  </w:num>
  <w:num w:numId="25" w16cid:durableId="1488327776">
    <w:abstractNumId w:val="14"/>
  </w:num>
  <w:num w:numId="26" w16cid:durableId="4041865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11238"/>
    <w:rsid w:val="00012431"/>
    <w:rsid w:val="00014BE4"/>
    <w:rsid w:val="0002552F"/>
    <w:rsid w:val="00027EE8"/>
    <w:rsid w:val="000333F4"/>
    <w:rsid w:val="0003418B"/>
    <w:rsid w:val="000365DB"/>
    <w:rsid w:val="00041460"/>
    <w:rsid w:val="00046CF7"/>
    <w:rsid w:val="00052FEC"/>
    <w:rsid w:val="00055308"/>
    <w:rsid w:val="000602DB"/>
    <w:rsid w:val="00061888"/>
    <w:rsid w:val="00061FB8"/>
    <w:rsid w:val="00062CF5"/>
    <w:rsid w:val="000723FC"/>
    <w:rsid w:val="000778B8"/>
    <w:rsid w:val="00080904"/>
    <w:rsid w:val="000823F3"/>
    <w:rsid w:val="00092F04"/>
    <w:rsid w:val="00094C67"/>
    <w:rsid w:val="00096734"/>
    <w:rsid w:val="00096D09"/>
    <w:rsid w:val="000A1C68"/>
    <w:rsid w:val="000A249D"/>
    <w:rsid w:val="000B4E09"/>
    <w:rsid w:val="000B6F2A"/>
    <w:rsid w:val="000B7A05"/>
    <w:rsid w:val="000B7DD1"/>
    <w:rsid w:val="000C2BF6"/>
    <w:rsid w:val="000C69E6"/>
    <w:rsid w:val="000D1003"/>
    <w:rsid w:val="000D24BE"/>
    <w:rsid w:val="000D6CD7"/>
    <w:rsid w:val="000D7320"/>
    <w:rsid w:val="000E0830"/>
    <w:rsid w:val="000E096F"/>
    <w:rsid w:val="000E26C7"/>
    <w:rsid w:val="000F3973"/>
    <w:rsid w:val="0010013D"/>
    <w:rsid w:val="00102BB9"/>
    <w:rsid w:val="00102EA7"/>
    <w:rsid w:val="001056AB"/>
    <w:rsid w:val="00107F7E"/>
    <w:rsid w:val="001129FE"/>
    <w:rsid w:val="00115A8A"/>
    <w:rsid w:val="00120B4E"/>
    <w:rsid w:val="00122D1C"/>
    <w:rsid w:val="00123B29"/>
    <w:rsid w:val="00124222"/>
    <w:rsid w:val="001249B0"/>
    <w:rsid w:val="001251CC"/>
    <w:rsid w:val="00131002"/>
    <w:rsid w:val="00136D79"/>
    <w:rsid w:val="00143684"/>
    <w:rsid w:val="00151FF4"/>
    <w:rsid w:val="00152427"/>
    <w:rsid w:val="0015548B"/>
    <w:rsid w:val="001558AF"/>
    <w:rsid w:val="001658E3"/>
    <w:rsid w:val="0016671F"/>
    <w:rsid w:val="00166C5E"/>
    <w:rsid w:val="001673AE"/>
    <w:rsid w:val="001710C3"/>
    <w:rsid w:val="001727E9"/>
    <w:rsid w:val="00175A53"/>
    <w:rsid w:val="00175E7E"/>
    <w:rsid w:val="001841DE"/>
    <w:rsid w:val="001A098F"/>
    <w:rsid w:val="001A1447"/>
    <w:rsid w:val="001B228D"/>
    <w:rsid w:val="001B7A12"/>
    <w:rsid w:val="001D1DCE"/>
    <w:rsid w:val="001D3319"/>
    <w:rsid w:val="001D3D76"/>
    <w:rsid w:val="001D4AA7"/>
    <w:rsid w:val="001E0412"/>
    <w:rsid w:val="001F2FBF"/>
    <w:rsid w:val="002058F1"/>
    <w:rsid w:val="00211601"/>
    <w:rsid w:val="002131AA"/>
    <w:rsid w:val="00220B66"/>
    <w:rsid w:val="002344A6"/>
    <w:rsid w:val="00234755"/>
    <w:rsid w:val="00234C02"/>
    <w:rsid w:val="0024717C"/>
    <w:rsid w:val="00250101"/>
    <w:rsid w:val="0025460F"/>
    <w:rsid w:val="002625CC"/>
    <w:rsid w:val="00263A68"/>
    <w:rsid w:val="0026548F"/>
    <w:rsid w:val="00265788"/>
    <w:rsid w:val="002730B9"/>
    <w:rsid w:val="00284DD3"/>
    <w:rsid w:val="00291983"/>
    <w:rsid w:val="002A5083"/>
    <w:rsid w:val="002B0B1B"/>
    <w:rsid w:val="002B1FDF"/>
    <w:rsid w:val="002B5692"/>
    <w:rsid w:val="002C17A8"/>
    <w:rsid w:val="002D0D78"/>
    <w:rsid w:val="002D1110"/>
    <w:rsid w:val="002D4682"/>
    <w:rsid w:val="002D50D0"/>
    <w:rsid w:val="002D6BAB"/>
    <w:rsid w:val="002E101F"/>
    <w:rsid w:val="002E62E8"/>
    <w:rsid w:val="002E6C6B"/>
    <w:rsid w:val="002F1095"/>
    <w:rsid w:val="002F3E6F"/>
    <w:rsid w:val="00300E02"/>
    <w:rsid w:val="003060A2"/>
    <w:rsid w:val="00306F47"/>
    <w:rsid w:val="00312B4B"/>
    <w:rsid w:val="00322B63"/>
    <w:rsid w:val="00323489"/>
    <w:rsid w:val="00337CD3"/>
    <w:rsid w:val="00340461"/>
    <w:rsid w:val="00341C52"/>
    <w:rsid w:val="00350100"/>
    <w:rsid w:val="0035784D"/>
    <w:rsid w:val="003637DE"/>
    <w:rsid w:val="00377D98"/>
    <w:rsid w:val="0038677B"/>
    <w:rsid w:val="00386F12"/>
    <w:rsid w:val="00387AFF"/>
    <w:rsid w:val="00391C0B"/>
    <w:rsid w:val="00391EE2"/>
    <w:rsid w:val="003A49D5"/>
    <w:rsid w:val="003A66AB"/>
    <w:rsid w:val="003A6B98"/>
    <w:rsid w:val="003B02F2"/>
    <w:rsid w:val="003B14D6"/>
    <w:rsid w:val="003B1B63"/>
    <w:rsid w:val="003B4560"/>
    <w:rsid w:val="003B788F"/>
    <w:rsid w:val="003C2BA5"/>
    <w:rsid w:val="003C6BE8"/>
    <w:rsid w:val="003D5D43"/>
    <w:rsid w:val="003E16EC"/>
    <w:rsid w:val="003E7045"/>
    <w:rsid w:val="003F13AC"/>
    <w:rsid w:val="003F4851"/>
    <w:rsid w:val="004035A4"/>
    <w:rsid w:val="00405FFD"/>
    <w:rsid w:val="00406EBA"/>
    <w:rsid w:val="00406ED9"/>
    <w:rsid w:val="004074DA"/>
    <w:rsid w:val="004102C1"/>
    <w:rsid w:val="00421222"/>
    <w:rsid w:val="00421EAA"/>
    <w:rsid w:val="00426648"/>
    <w:rsid w:val="004340D4"/>
    <w:rsid w:val="004359DD"/>
    <w:rsid w:val="004375C5"/>
    <w:rsid w:val="00437723"/>
    <w:rsid w:val="00437B3C"/>
    <w:rsid w:val="00443C26"/>
    <w:rsid w:val="00447208"/>
    <w:rsid w:val="00457197"/>
    <w:rsid w:val="00461716"/>
    <w:rsid w:val="004619D2"/>
    <w:rsid w:val="00465B8A"/>
    <w:rsid w:val="00466065"/>
    <w:rsid w:val="00474227"/>
    <w:rsid w:val="00480706"/>
    <w:rsid w:val="00491E0A"/>
    <w:rsid w:val="004A234B"/>
    <w:rsid w:val="004A5843"/>
    <w:rsid w:val="004B0971"/>
    <w:rsid w:val="004D1566"/>
    <w:rsid w:val="004D357E"/>
    <w:rsid w:val="004D486D"/>
    <w:rsid w:val="004D653F"/>
    <w:rsid w:val="004D6939"/>
    <w:rsid w:val="004E4751"/>
    <w:rsid w:val="004E5545"/>
    <w:rsid w:val="004F4291"/>
    <w:rsid w:val="004F7882"/>
    <w:rsid w:val="00505F40"/>
    <w:rsid w:val="00507F2B"/>
    <w:rsid w:val="00511284"/>
    <w:rsid w:val="005132CA"/>
    <w:rsid w:val="00513351"/>
    <w:rsid w:val="005209BC"/>
    <w:rsid w:val="00522E90"/>
    <w:rsid w:val="00523CD5"/>
    <w:rsid w:val="00526AE4"/>
    <w:rsid w:val="00527F40"/>
    <w:rsid w:val="005440A2"/>
    <w:rsid w:val="0054760F"/>
    <w:rsid w:val="0055363D"/>
    <w:rsid w:val="00555AC0"/>
    <w:rsid w:val="00563B98"/>
    <w:rsid w:val="00567EF9"/>
    <w:rsid w:val="0057696F"/>
    <w:rsid w:val="00580C9D"/>
    <w:rsid w:val="00580CCC"/>
    <w:rsid w:val="0058499C"/>
    <w:rsid w:val="005856C3"/>
    <w:rsid w:val="00587A35"/>
    <w:rsid w:val="0059241C"/>
    <w:rsid w:val="00593715"/>
    <w:rsid w:val="005939AB"/>
    <w:rsid w:val="00595A75"/>
    <w:rsid w:val="005A0ADD"/>
    <w:rsid w:val="005A2462"/>
    <w:rsid w:val="005A4C4E"/>
    <w:rsid w:val="005B3272"/>
    <w:rsid w:val="005B5DF7"/>
    <w:rsid w:val="005B6CC1"/>
    <w:rsid w:val="005C213F"/>
    <w:rsid w:val="005D00D4"/>
    <w:rsid w:val="005D03FC"/>
    <w:rsid w:val="005D710D"/>
    <w:rsid w:val="005E1C82"/>
    <w:rsid w:val="005E1D02"/>
    <w:rsid w:val="005E1EC6"/>
    <w:rsid w:val="005E5C34"/>
    <w:rsid w:val="005E65A0"/>
    <w:rsid w:val="005F43BB"/>
    <w:rsid w:val="006016EB"/>
    <w:rsid w:val="00604339"/>
    <w:rsid w:val="00605393"/>
    <w:rsid w:val="00605DB4"/>
    <w:rsid w:val="00606890"/>
    <w:rsid w:val="00607236"/>
    <w:rsid w:val="00612AC6"/>
    <w:rsid w:val="006212A1"/>
    <w:rsid w:val="00621535"/>
    <w:rsid w:val="0062409B"/>
    <w:rsid w:val="00626FEB"/>
    <w:rsid w:val="0062784B"/>
    <w:rsid w:val="00627A65"/>
    <w:rsid w:val="00631557"/>
    <w:rsid w:val="00632440"/>
    <w:rsid w:val="0063459D"/>
    <w:rsid w:val="00636FB9"/>
    <w:rsid w:val="00640525"/>
    <w:rsid w:val="00643DEF"/>
    <w:rsid w:val="006469C4"/>
    <w:rsid w:val="0065035D"/>
    <w:rsid w:val="00652837"/>
    <w:rsid w:val="006725BC"/>
    <w:rsid w:val="006749B6"/>
    <w:rsid w:val="00680598"/>
    <w:rsid w:val="00692C61"/>
    <w:rsid w:val="006939E9"/>
    <w:rsid w:val="00694EE0"/>
    <w:rsid w:val="006A38DD"/>
    <w:rsid w:val="006A4779"/>
    <w:rsid w:val="006A5C1A"/>
    <w:rsid w:val="006A73A5"/>
    <w:rsid w:val="006A7CEF"/>
    <w:rsid w:val="006B2E4F"/>
    <w:rsid w:val="006C4110"/>
    <w:rsid w:val="006D1015"/>
    <w:rsid w:val="006D14F5"/>
    <w:rsid w:val="006D15CD"/>
    <w:rsid w:val="006D194E"/>
    <w:rsid w:val="006D4193"/>
    <w:rsid w:val="006D43C7"/>
    <w:rsid w:val="006E087E"/>
    <w:rsid w:val="006E66FC"/>
    <w:rsid w:val="006F0DAC"/>
    <w:rsid w:val="006F4963"/>
    <w:rsid w:val="0070180D"/>
    <w:rsid w:val="00707697"/>
    <w:rsid w:val="00713ABB"/>
    <w:rsid w:val="007325D5"/>
    <w:rsid w:val="007327D2"/>
    <w:rsid w:val="00733C22"/>
    <w:rsid w:val="00736D3B"/>
    <w:rsid w:val="007377DD"/>
    <w:rsid w:val="00740227"/>
    <w:rsid w:val="00745534"/>
    <w:rsid w:val="007466DC"/>
    <w:rsid w:val="007561AB"/>
    <w:rsid w:val="00761C10"/>
    <w:rsid w:val="00764412"/>
    <w:rsid w:val="00781589"/>
    <w:rsid w:val="00787703"/>
    <w:rsid w:val="00796384"/>
    <w:rsid w:val="007A02D8"/>
    <w:rsid w:val="007A030E"/>
    <w:rsid w:val="007A2028"/>
    <w:rsid w:val="007A2E5D"/>
    <w:rsid w:val="007A3565"/>
    <w:rsid w:val="007A5688"/>
    <w:rsid w:val="007A5D29"/>
    <w:rsid w:val="007A6444"/>
    <w:rsid w:val="007A700D"/>
    <w:rsid w:val="007A7958"/>
    <w:rsid w:val="007B413B"/>
    <w:rsid w:val="007D54A9"/>
    <w:rsid w:val="007D642C"/>
    <w:rsid w:val="007D6D36"/>
    <w:rsid w:val="007E54B4"/>
    <w:rsid w:val="007E77A0"/>
    <w:rsid w:val="00806602"/>
    <w:rsid w:val="00806E49"/>
    <w:rsid w:val="00807CD8"/>
    <w:rsid w:val="00812999"/>
    <w:rsid w:val="00813180"/>
    <w:rsid w:val="00816A83"/>
    <w:rsid w:val="008221CC"/>
    <w:rsid w:val="00826385"/>
    <w:rsid w:val="00827BC3"/>
    <w:rsid w:val="00827E80"/>
    <w:rsid w:val="008304CD"/>
    <w:rsid w:val="00837DB6"/>
    <w:rsid w:val="00841A68"/>
    <w:rsid w:val="0084691B"/>
    <w:rsid w:val="00850307"/>
    <w:rsid w:val="00857465"/>
    <w:rsid w:val="008626E4"/>
    <w:rsid w:val="00862954"/>
    <w:rsid w:val="00864164"/>
    <w:rsid w:val="008674C6"/>
    <w:rsid w:val="00875284"/>
    <w:rsid w:val="00876FEA"/>
    <w:rsid w:val="00883651"/>
    <w:rsid w:val="0088621E"/>
    <w:rsid w:val="0088664D"/>
    <w:rsid w:val="00893173"/>
    <w:rsid w:val="00893312"/>
    <w:rsid w:val="008A4F37"/>
    <w:rsid w:val="008A6CBF"/>
    <w:rsid w:val="008C3303"/>
    <w:rsid w:val="008C36B1"/>
    <w:rsid w:val="008C67C2"/>
    <w:rsid w:val="008C7713"/>
    <w:rsid w:val="008D065E"/>
    <w:rsid w:val="008D30C5"/>
    <w:rsid w:val="008E26CB"/>
    <w:rsid w:val="008E4343"/>
    <w:rsid w:val="008E64B0"/>
    <w:rsid w:val="008F5838"/>
    <w:rsid w:val="008F5CB3"/>
    <w:rsid w:val="00901BBA"/>
    <w:rsid w:val="00902F19"/>
    <w:rsid w:val="00910691"/>
    <w:rsid w:val="00910718"/>
    <w:rsid w:val="00912ED9"/>
    <w:rsid w:val="00913EB8"/>
    <w:rsid w:val="00914626"/>
    <w:rsid w:val="009239F7"/>
    <w:rsid w:val="00927214"/>
    <w:rsid w:val="00933DE2"/>
    <w:rsid w:val="00935379"/>
    <w:rsid w:val="00935DEA"/>
    <w:rsid w:val="009367A3"/>
    <w:rsid w:val="00941F59"/>
    <w:rsid w:val="00950492"/>
    <w:rsid w:val="00950A21"/>
    <w:rsid w:val="00954CE1"/>
    <w:rsid w:val="009562C7"/>
    <w:rsid w:val="00957895"/>
    <w:rsid w:val="00961477"/>
    <w:rsid w:val="009619F4"/>
    <w:rsid w:val="00964A9F"/>
    <w:rsid w:val="0097280F"/>
    <w:rsid w:val="0098210F"/>
    <w:rsid w:val="00982437"/>
    <w:rsid w:val="0098546E"/>
    <w:rsid w:val="009875B3"/>
    <w:rsid w:val="009966B6"/>
    <w:rsid w:val="009A1EEE"/>
    <w:rsid w:val="009A5A5A"/>
    <w:rsid w:val="009B1108"/>
    <w:rsid w:val="009B22A7"/>
    <w:rsid w:val="009B4B06"/>
    <w:rsid w:val="009B4C79"/>
    <w:rsid w:val="009C2FF1"/>
    <w:rsid w:val="009C37BD"/>
    <w:rsid w:val="009C432B"/>
    <w:rsid w:val="009D0309"/>
    <w:rsid w:val="009D0665"/>
    <w:rsid w:val="009D3035"/>
    <w:rsid w:val="009D36DD"/>
    <w:rsid w:val="009E2B80"/>
    <w:rsid w:val="009E4AFC"/>
    <w:rsid w:val="009E6BBF"/>
    <w:rsid w:val="009F1AC1"/>
    <w:rsid w:val="009F6080"/>
    <w:rsid w:val="00A00383"/>
    <w:rsid w:val="00A135A7"/>
    <w:rsid w:val="00A173BC"/>
    <w:rsid w:val="00A2272D"/>
    <w:rsid w:val="00A22D8F"/>
    <w:rsid w:val="00A26892"/>
    <w:rsid w:val="00A2796B"/>
    <w:rsid w:val="00A310C3"/>
    <w:rsid w:val="00A35F91"/>
    <w:rsid w:val="00A41D48"/>
    <w:rsid w:val="00A42AA5"/>
    <w:rsid w:val="00A51ACF"/>
    <w:rsid w:val="00A52954"/>
    <w:rsid w:val="00A73C3E"/>
    <w:rsid w:val="00A82201"/>
    <w:rsid w:val="00A83315"/>
    <w:rsid w:val="00A87769"/>
    <w:rsid w:val="00AA3459"/>
    <w:rsid w:val="00AB1B09"/>
    <w:rsid w:val="00AB424F"/>
    <w:rsid w:val="00AB6DD2"/>
    <w:rsid w:val="00AC018D"/>
    <w:rsid w:val="00AC46E4"/>
    <w:rsid w:val="00AD1B42"/>
    <w:rsid w:val="00AD2917"/>
    <w:rsid w:val="00AD7499"/>
    <w:rsid w:val="00AD7A3C"/>
    <w:rsid w:val="00AE1D77"/>
    <w:rsid w:val="00AE2B1C"/>
    <w:rsid w:val="00AE4DEA"/>
    <w:rsid w:val="00AF1611"/>
    <w:rsid w:val="00AF2C96"/>
    <w:rsid w:val="00AF5E9D"/>
    <w:rsid w:val="00AF5EC2"/>
    <w:rsid w:val="00AF694A"/>
    <w:rsid w:val="00B00215"/>
    <w:rsid w:val="00B021D2"/>
    <w:rsid w:val="00B043F5"/>
    <w:rsid w:val="00B1078D"/>
    <w:rsid w:val="00B12F3E"/>
    <w:rsid w:val="00B16CC7"/>
    <w:rsid w:val="00B17589"/>
    <w:rsid w:val="00B24953"/>
    <w:rsid w:val="00B52AC1"/>
    <w:rsid w:val="00B6018A"/>
    <w:rsid w:val="00B62AD2"/>
    <w:rsid w:val="00B67C44"/>
    <w:rsid w:val="00B71180"/>
    <w:rsid w:val="00B74BAF"/>
    <w:rsid w:val="00B76958"/>
    <w:rsid w:val="00B84129"/>
    <w:rsid w:val="00B96D4D"/>
    <w:rsid w:val="00BA3718"/>
    <w:rsid w:val="00BA3DB0"/>
    <w:rsid w:val="00BC335E"/>
    <w:rsid w:val="00BD5FF9"/>
    <w:rsid w:val="00BE34BC"/>
    <w:rsid w:val="00BE6D85"/>
    <w:rsid w:val="00BE734C"/>
    <w:rsid w:val="00BF1A55"/>
    <w:rsid w:val="00BF49A5"/>
    <w:rsid w:val="00C018AC"/>
    <w:rsid w:val="00C019BD"/>
    <w:rsid w:val="00C06015"/>
    <w:rsid w:val="00C13172"/>
    <w:rsid w:val="00C14651"/>
    <w:rsid w:val="00C151BB"/>
    <w:rsid w:val="00C15435"/>
    <w:rsid w:val="00C160D6"/>
    <w:rsid w:val="00C33941"/>
    <w:rsid w:val="00C46460"/>
    <w:rsid w:val="00C469FD"/>
    <w:rsid w:val="00C50AEE"/>
    <w:rsid w:val="00C62D62"/>
    <w:rsid w:val="00C65736"/>
    <w:rsid w:val="00C66B75"/>
    <w:rsid w:val="00C816F8"/>
    <w:rsid w:val="00C85E3F"/>
    <w:rsid w:val="00C90E59"/>
    <w:rsid w:val="00C92680"/>
    <w:rsid w:val="00CB01C1"/>
    <w:rsid w:val="00CB4291"/>
    <w:rsid w:val="00CC2969"/>
    <w:rsid w:val="00CD244F"/>
    <w:rsid w:val="00CD321E"/>
    <w:rsid w:val="00CD4D9B"/>
    <w:rsid w:val="00CD5A2D"/>
    <w:rsid w:val="00CD7B20"/>
    <w:rsid w:val="00CE1F66"/>
    <w:rsid w:val="00CE2144"/>
    <w:rsid w:val="00CE2A2F"/>
    <w:rsid w:val="00CE39DE"/>
    <w:rsid w:val="00CE516C"/>
    <w:rsid w:val="00CE687A"/>
    <w:rsid w:val="00CF0A89"/>
    <w:rsid w:val="00CF0FD0"/>
    <w:rsid w:val="00CF2C5D"/>
    <w:rsid w:val="00CF4F77"/>
    <w:rsid w:val="00CF6062"/>
    <w:rsid w:val="00D023EC"/>
    <w:rsid w:val="00D06521"/>
    <w:rsid w:val="00D07561"/>
    <w:rsid w:val="00D075FE"/>
    <w:rsid w:val="00D12B1A"/>
    <w:rsid w:val="00D1318B"/>
    <w:rsid w:val="00D236E9"/>
    <w:rsid w:val="00D26DC9"/>
    <w:rsid w:val="00D3584F"/>
    <w:rsid w:val="00D36932"/>
    <w:rsid w:val="00D42241"/>
    <w:rsid w:val="00D53B17"/>
    <w:rsid w:val="00D6478F"/>
    <w:rsid w:val="00D71197"/>
    <w:rsid w:val="00D7297A"/>
    <w:rsid w:val="00D771B3"/>
    <w:rsid w:val="00D902BB"/>
    <w:rsid w:val="00D90868"/>
    <w:rsid w:val="00D9282B"/>
    <w:rsid w:val="00D94DCE"/>
    <w:rsid w:val="00D971E7"/>
    <w:rsid w:val="00DA0B96"/>
    <w:rsid w:val="00DA2BBD"/>
    <w:rsid w:val="00DB36B7"/>
    <w:rsid w:val="00DB3E61"/>
    <w:rsid w:val="00DD0255"/>
    <w:rsid w:val="00DD6403"/>
    <w:rsid w:val="00DE354F"/>
    <w:rsid w:val="00DE5AB1"/>
    <w:rsid w:val="00DF0559"/>
    <w:rsid w:val="00DF59EE"/>
    <w:rsid w:val="00E15860"/>
    <w:rsid w:val="00E17064"/>
    <w:rsid w:val="00E17602"/>
    <w:rsid w:val="00E21177"/>
    <w:rsid w:val="00E23569"/>
    <w:rsid w:val="00E30D4B"/>
    <w:rsid w:val="00E42CF2"/>
    <w:rsid w:val="00E44BF7"/>
    <w:rsid w:val="00E5616B"/>
    <w:rsid w:val="00E56AF2"/>
    <w:rsid w:val="00E602DA"/>
    <w:rsid w:val="00E61D3E"/>
    <w:rsid w:val="00E63945"/>
    <w:rsid w:val="00E71FFB"/>
    <w:rsid w:val="00E74936"/>
    <w:rsid w:val="00E77A96"/>
    <w:rsid w:val="00E804EC"/>
    <w:rsid w:val="00E85294"/>
    <w:rsid w:val="00E86C53"/>
    <w:rsid w:val="00E87C09"/>
    <w:rsid w:val="00E87F9F"/>
    <w:rsid w:val="00E9044F"/>
    <w:rsid w:val="00E92238"/>
    <w:rsid w:val="00E93D71"/>
    <w:rsid w:val="00E967CC"/>
    <w:rsid w:val="00EA5D2A"/>
    <w:rsid w:val="00EA777B"/>
    <w:rsid w:val="00EB0386"/>
    <w:rsid w:val="00EB3B5C"/>
    <w:rsid w:val="00EB3FF4"/>
    <w:rsid w:val="00EB42A2"/>
    <w:rsid w:val="00EC1A28"/>
    <w:rsid w:val="00EC41A9"/>
    <w:rsid w:val="00EC6742"/>
    <w:rsid w:val="00EE57C3"/>
    <w:rsid w:val="00EE6EBA"/>
    <w:rsid w:val="00EE7FA0"/>
    <w:rsid w:val="00EF7BA3"/>
    <w:rsid w:val="00F05A73"/>
    <w:rsid w:val="00F11975"/>
    <w:rsid w:val="00F17384"/>
    <w:rsid w:val="00F24933"/>
    <w:rsid w:val="00F25892"/>
    <w:rsid w:val="00F2718D"/>
    <w:rsid w:val="00F31F0B"/>
    <w:rsid w:val="00F344A3"/>
    <w:rsid w:val="00F451BD"/>
    <w:rsid w:val="00F52206"/>
    <w:rsid w:val="00F65DFB"/>
    <w:rsid w:val="00F75387"/>
    <w:rsid w:val="00F80AAF"/>
    <w:rsid w:val="00F80D2E"/>
    <w:rsid w:val="00F91878"/>
    <w:rsid w:val="00F93F3D"/>
    <w:rsid w:val="00FA4CB1"/>
    <w:rsid w:val="00FB25C0"/>
    <w:rsid w:val="00FB364E"/>
    <w:rsid w:val="00FC2584"/>
    <w:rsid w:val="00FC2966"/>
    <w:rsid w:val="00FC5091"/>
    <w:rsid w:val="00FD2E19"/>
    <w:rsid w:val="00FD4C60"/>
    <w:rsid w:val="00FE06E7"/>
    <w:rsid w:val="00FE0C28"/>
    <w:rsid w:val="00FE170F"/>
    <w:rsid w:val="00FE3604"/>
    <w:rsid w:val="00FE3C39"/>
    <w:rsid w:val="00FE765B"/>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bsa.nhs.uk/nhs-pen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nhsbsa.nhs.uk/our-policies/privacy/nhs-pensions-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9E4A-BDCA-4668-9822-625EA575BD5B}">
  <ds:schemaRefs>
    <ds:schemaRef ds:uri="http://purl.org/dc/terms/"/>
    <ds:schemaRef ds:uri="http://schemas.microsoft.com/office/infopath/2007/PartnerControls"/>
    <ds:schemaRef ds:uri="9c395806-f6fc-4c4c-8f7e-33fb8178eadb"/>
    <ds:schemaRef ds:uri="http://schemas.microsoft.com/office/2006/documentManagement/types"/>
    <ds:schemaRef ds:uri="eede4106-cd7d-483e-b9ea-54a8c446956c"/>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3.xml><?xml version="1.0" encoding="utf-8"?>
<ds:datastoreItem xmlns:ds="http://schemas.openxmlformats.org/officeDocument/2006/customXml" ds:itemID="{2B959F40-208A-4474-9683-48D81B988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3115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Partial Retirement Member Factsheet</vt:lpstr>
    </vt:vector>
  </TitlesOfParts>
  <Company>CDS</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Anderson</dc:creator>
  <cp:keywords/>
  <cp:lastModifiedBy>Claire Anderson</cp:lastModifiedBy>
  <cp:revision>2</cp:revision>
  <cp:lastPrinted>2023-08-14T17:47:00Z</cp:lastPrinted>
  <dcterms:created xsi:type="dcterms:W3CDTF">2025-02-28T14:12:00Z</dcterms:created>
  <dcterms:modified xsi:type="dcterms:W3CDTF">2025-02-28T14:12:00Z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y fmtid="{D5CDD505-2E9C-101B-9397-08002B2CF9AE}" pid="10" name="MSIP_Label_f52d287b-af50-4fcf-9040-106ecb50d969_Enabled">
    <vt:lpwstr>true</vt:lpwstr>
  </property>
  <property fmtid="{D5CDD505-2E9C-101B-9397-08002B2CF9AE}" pid="11" name="MSIP_Label_f52d287b-af50-4fcf-9040-106ecb50d969_SetDate">
    <vt:lpwstr>2024-12-05T14:11:20Z</vt:lpwstr>
  </property>
  <property fmtid="{D5CDD505-2E9C-101B-9397-08002B2CF9AE}" pid="12" name="MSIP_Label_f52d287b-af50-4fcf-9040-106ecb50d969_Method">
    <vt:lpwstr>Standard</vt:lpwstr>
  </property>
  <property fmtid="{D5CDD505-2E9C-101B-9397-08002B2CF9AE}" pid="13" name="MSIP_Label_f52d287b-af50-4fcf-9040-106ecb50d969_Name">
    <vt:lpwstr>f52d287b-af50-4fcf-9040-106ecb50d969</vt:lpwstr>
  </property>
  <property fmtid="{D5CDD505-2E9C-101B-9397-08002B2CF9AE}" pid="14" name="MSIP_Label_f52d287b-af50-4fcf-9040-106ecb50d969_SiteId">
    <vt:lpwstr>cf6d0482-86b1-4f88-8c0c-3b4de4cb402c</vt:lpwstr>
  </property>
  <property fmtid="{D5CDD505-2E9C-101B-9397-08002B2CF9AE}" pid="15" name="MSIP_Label_f52d287b-af50-4fcf-9040-106ecb50d969_ActionId">
    <vt:lpwstr>2ffa4a44-711e-44f0-9791-95495e5d7472</vt:lpwstr>
  </property>
  <property fmtid="{D5CDD505-2E9C-101B-9397-08002B2CF9AE}" pid="16" name="MSIP_Label_f52d287b-af50-4fcf-9040-106ecb50d969_ContentBits">
    <vt:lpwstr>0</vt:lpwstr>
  </property>
</Properties>
</file>