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DC02" w14:textId="43F681CA" w:rsidR="00032A7E" w:rsidRDefault="00032A7E" w:rsidP="00032A7E">
      <w:pPr>
        <w:pStyle w:val="Heading1"/>
      </w:pPr>
      <w:bookmarkStart w:id="0" w:name="_Toc194318274"/>
      <w:bookmarkStart w:id="1" w:name="_Toc194318322"/>
      <w:r>
        <w:rPr>
          <w:noProof/>
        </w:rPr>
        <w:drawing>
          <wp:anchor distT="0" distB="0" distL="114300" distR="114300" simplePos="0" relativeHeight="251658240" behindDoc="1" locked="0" layoutInCell="1" allowOverlap="1" wp14:anchorId="62DDF10E" wp14:editId="739F12CF">
            <wp:simplePos x="0" y="0"/>
            <wp:positionH relativeFrom="page">
              <wp:align>left</wp:align>
            </wp:positionH>
            <wp:positionV relativeFrom="paragraph">
              <wp:posOffset>-723966</wp:posOffset>
            </wp:positionV>
            <wp:extent cx="7560000" cy="1700569"/>
            <wp:effectExtent l="0" t="0" r="3175" b="0"/>
            <wp:wrapNone/>
            <wp:docPr id="1777252435" name="Picture 1"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descr="NHS Business Services Author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449FDD38" w14:textId="77777777" w:rsidR="00032A7E" w:rsidRDefault="00032A7E" w:rsidP="00032A7E">
      <w:pPr>
        <w:pStyle w:val="Heading1"/>
      </w:pPr>
    </w:p>
    <w:p w14:paraId="6CFEC1D0" w14:textId="77777777" w:rsidR="00032A7E" w:rsidRDefault="00032A7E" w:rsidP="00032A7E">
      <w:pPr>
        <w:pStyle w:val="Heading1"/>
      </w:pPr>
    </w:p>
    <w:bookmarkStart w:id="2" w:name="_Toc194318275"/>
    <w:bookmarkStart w:id="3" w:name="_Toc194318323"/>
    <w:p w14:paraId="1F4EC85B" w14:textId="0BF04681" w:rsidR="00C86E81" w:rsidRDefault="00C86E81"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58241" behindDoc="1" locked="0" layoutInCell="1" allowOverlap="1" wp14:anchorId="54E2A10E" wp14:editId="555C1852">
                <wp:simplePos x="0" y="0"/>
                <wp:positionH relativeFrom="column">
                  <wp:posOffset>-153035</wp:posOffset>
                </wp:positionH>
                <wp:positionV relativeFrom="paragraph">
                  <wp:posOffset>448120</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C944E7" id="Rectangle 1" o:spid="_x0000_s1026" alt="&quot;&quot;" style="position:absolute;margin-left:-12.05pt;margin-top:35.3pt;width:219.2pt;height:38.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" fillcolor="#005eb8" stroked="f" strokeweight="1pt"/>
            </w:pict>
          </mc:Fallback>
        </mc:AlternateContent>
      </w:r>
      <w:bookmarkEnd w:id="2"/>
      <w:bookmarkEnd w:id="3"/>
    </w:p>
    <w:p w14:paraId="3F44B2AE" w14:textId="52AB2D28" w:rsidR="007E6E4E" w:rsidRPr="00C86E81" w:rsidRDefault="007E6E4E" w:rsidP="00032A7E">
      <w:pPr>
        <w:pStyle w:val="Heading1"/>
      </w:pPr>
      <w:bookmarkStart w:id="4" w:name="_Toc194318276"/>
      <w:bookmarkStart w:id="5" w:name="_Toc194318324"/>
      <w:r w:rsidRPr="008B7D44">
        <w:rPr>
          <w:color w:val="FFFFFF" w:themeColor="background1"/>
          <w:sz w:val="56"/>
          <w:szCs w:val="56"/>
        </w:rPr>
        <w:t>NHS Pensions</w:t>
      </w:r>
      <w:bookmarkEnd w:id="4"/>
      <w:bookmarkEnd w:id="5"/>
    </w:p>
    <w:p w14:paraId="74067BF4" w14:textId="77777777" w:rsidR="00797EF7" w:rsidRDefault="00797EF7" w:rsidP="00797EF7"/>
    <w:p w14:paraId="0005F37A" w14:textId="22FC36E0" w:rsidR="00DD4F44" w:rsidRDefault="001C0891" w:rsidP="001470B7">
      <w:pPr>
        <w:pStyle w:val="Heading1"/>
        <w:spacing w:line="276" w:lineRule="auto"/>
      </w:pPr>
      <w:bookmarkStart w:id="6" w:name="_Toc194318325"/>
      <w:r w:rsidRPr="00DD4F44">
        <w:t xml:space="preserve">Guide </w:t>
      </w:r>
      <w:r w:rsidR="009A1D1E">
        <w:t>to pensions of divorce or dissolution of a registered civil partnership (TV74)</w:t>
      </w:r>
      <w:bookmarkEnd w:id="6"/>
      <w:r w:rsidR="00F855CA" w:rsidRPr="00DD4F44">
        <w:t xml:space="preserve"> </w:t>
      </w:r>
    </w:p>
    <w:p w14:paraId="79EC7FD4" w14:textId="77777777" w:rsidR="001C0891" w:rsidRDefault="001C0891" w:rsidP="001470B7">
      <w:pPr>
        <w:spacing w:line="276" w:lineRule="auto"/>
      </w:pPr>
    </w:p>
    <w:p w14:paraId="125DBAB2" w14:textId="77777777" w:rsidR="00C33618" w:rsidRDefault="00C33618" w:rsidP="001470B7">
      <w:pPr>
        <w:spacing w:line="276" w:lineRule="auto"/>
        <w:rPr>
          <w:b/>
          <w:bCs/>
          <w:sz w:val="40"/>
          <w:szCs w:val="40"/>
        </w:rPr>
      </w:pPr>
    </w:p>
    <w:p w14:paraId="352A1982" w14:textId="77777777" w:rsidR="00C33618" w:rsidRDefault="00C33618" w:rsidP="001470B7">
      <w:pPr>
        <w:spacing w:line="276" w:lineRule="auto"/>
        <w:rPr>
          <w:b/>
          <w:bCs/>
          <w:sz w:val="40"/>
          <w:szCs w:val="40"/>
        </w:rPr>
      </w:pPr>
    </w:p>
    <w:p w14:paraId="7C9DDA9F" w14:textId="225A9D03" w:rsidR="00C33618" w:rsidRPr="001C0891" w:rsidRDefault="00C33618" w:rsidP="001C0891">
      <w:pPr>
        <w:rPr>
          <w:b/>
          <w:bCs/>
          <w:sz w:val="40"/>
          <w:szCs w:val="40"/>
        </w:rPr>
        <w:sectPr w:rsidR="00C33618" w:rsidRPr="001C0891" w:rsidSect="002E2A78">
          <w:footerReference w:type="default" r:id="rId12"/>
          <w:pgSz w:w="11906" w:h="16838"/>
          <w:pgMar w:top="1134" w:right="1134" w:bottom="1134" w:left="1134" w:header="709" w:footer="709" w:gutter="0"/>
          <w:cols w:space="708"/>
          <w:docGrid w:linePitch="360"/>
        </w:sectPr>
      </w:pPr>
    </w:p>
    <w:p w14:paraId="31EBB61A" w14:textId="77777777" w:rsidR="009A37F8" w:rsidRPr="009A37F8" w:rsidRDefault="009A37F8" w:rsidP="009A37F8">
      <w:pPr>
        <w:spacing w:line="276" w:lineRule="auto"/>
        <w:ind w:left="-5"/>
        <w:rPr>
          <w:color w:val="005EB8"/>
        </w:rPr>
      </w:pPr>
      <w:r w:rsidRPr="009A37F8">
        <w:rPr>
          <w:b/>
          <w:color w:val="005EB8"/>
          <w:sz w:val="32"/>
        </w:rPr>
        <w:lastRenderedPageBreak/>
        <w:t xml:space="preserve">Disclaimer </w:t>
      </w:r>
    </w:p>
    <w:p w14:paraId="3AB5D32B" w14:textId="77777777" w:rsidR="009A37F8" w:rsidRPr="009A37F8" w:rsidRDefault="009A37F8" w:rsidP="009A37F8">
      <w:pPr>
        <w:spacing w:after="35" w:line="276" w:lineRule="auto"/>
      </w:pPr>
      <w:r w:rsidRPr="009A37F8">
        <w:rPr>
          <w:sz w:val="22"/>
        </w:rPr>
        <w:t xml:space="preserve"> </w:t>
      </w:r>
    </w:p>
    <w:p w14:paraId="6C72FCA6" w14:textId="77777777" w:rsidR="009A37F8" w:rsidRPr="009A37F8" w:rsidRDefault="009A37F8" w:rsidP="009A37F8">
      <w:pPr>
        <w:spacing w:line="276" w:lineRule="auto"/>
        <w:ind w:left="-5"/>
      </w:pPr>
      <w:r w:rsidRPr="009A37F8">
        <w:t xml:space="preserve">The information contained in this guide has been prepared by NHS Pensions to assist scheme members and their spouses or civil partners.  </w:t>
      </w:r>
    </w:p>
    <w:p w14:paraId="125358F4" w14:textId="77777777" w:rsidR="009A37F8" w:rsidRPr="009A37F8" w:rsidRDefault="009A37F8" w:rsidP="009A37F8">
      <w:pPr>
        <w:spacing w:after="19" w:line="276" w:lineRule="auto"/>
      </w:pPr>
      <w:r w:rsidRPr="009A37F8">
        <w:t xml:space="preserve"> </w:t>
      </w:r>
    </w:p>
    <w:p w14:paraId="22884ACE" w14:textId="77777777" w:rsidR="009A37F8" w:rsidRPr="009A37F8" w:rsidRDefault="009A37F8" w:rsidP="009A37F8">
      <w:pPr>
        <w:spacing w:line="276" w:lineRule="auto"/>
        <w:ind w:left="-5"/>
      </w:pPr>
      <w:r w:rsidRPr="009A37F8">
        <w:t xml:space="preserve">It represents the interpretation of the NHS Pension Scheme regulations and other related legislation.  </w:t>
      </w:r>
    </w:p>
    <w:p w14:paraId="61AA8338" w14:textId="77777777" w:rsidR="009A37F8" w:rsidRPr="009A37F8" w:rsidRDefault="009A37F8" w:rsidP="009A37F8">
      <w:pPr>
        <w:spacing w:after="21" w:line="276" w:lineRule="auto"/>
      </w:pPr>
      <w:r w:rsidRPr="009A37F8">
        <w:t xml:space="preserve"> </w:t>
      </w:r>
    </w:p>
    <w:p w14:paraId="6578F8FF" w14:textId="77777777" w:rsidR="009A37F8" w:rsidRPr="009A37F8" w:rsidRDefault="009A37F8" w:rsidP="009A37F8">
      <w:pPr>
        <w:spacing w:line="276" w:lineRule="auto"/>
        <w:ind w:left="-5"/>
      </w:pPr>
      <w:r w:rsidRPr="009A37F8">
        <w:t>It is intended only as general guidance and whilst care has been taken to ensure its accuracy it should not be treated as</w:t>
      </w:r>
      <w:r w:rsidRPr="009A37F8">
        <w:rPr>
          <w:color w:val="008000"/>
        </w:rPr>
        <w:t xml:space="preserve"> </w:t>
      </w:r>
      <w:r w:rsidRPr="009A37F8">
        <w:t>a complete and authoritative statement of the law.</w:t>
      </w:r>
      <w:r w:rsidRPr="009A37F8">
        <w:rPr>
          <w:color w:val="008000"/>
        </w:rPr>
        <w:t xml:space="preserve"> </w:t>
      </w:r>
    </w:p>
    <w:p w14:paraId="6CF53FED" w14:textId="77777777" w:rsidR="009A37F8" w:rsidRPr="009A37F8" w:rsidRDefault="009A37F8" w:rsidP="009A37F8">
      <w:pPr>
        <w:spacing w:after="19" w:line="276" w:lineRule="auto"/>
      </w:pPr>
      <w:r w:rsidRPr="009A37F8">
        <w:t xml:space="preserve"> </w:t>
      </w:r>
    </w:p>
    <w:p w14:paraId="17A25984" w14:textId="77777777" w:rsidR="009A37F8" w:rsidRPr="009A37F8" w:rsidRDefault="009A37F8" w:rsidP="009A37F8">
      <w:pPr>
        <w:spacing w:line="276" w:lineRule="auto"/>
        <w:ind w:left="-5" w:right="108"/>
      </w:pPr>
      <w:r w:rsidRPr="009A37F8">
        <w:t xml:space="preserve">Legal advice needs to be taken about the relevance of pension arrangements in connection with individual divorce or dissolution of civil partnership proceedings and on the interpretation of related legislation. </w:t>
      </w:r>
    </w:p>
    <w:p w14:paraId="4A50DE84" w14:textId="77777777" w:rsidR="009A37F8" w:rsidRPr="009A37F8" w:rsidRDefault="009A37F8" w:rsidP="009A37F8">
      <w:pPr>
        <w:spacing w:after="16" w:line="276" w:lineRule="auto"/>
      </w:pPr>
      <w:r w:rsidRPr="009A37F8">
        <w:rPr>
          <w:sz w:val="22"/>
        </w:rPr>
        <w:t xml:space="preserve"> </w:t>
      </w:r>
    </w:p>
    <w:p w14:paraId="1B754552" w14:textId="77777777" w:rsidR="009A37F8" w:rsidRPr="009A37F8" w:rsidRDefault="009A37F8" w:rsidP="009A37F8">
      <w:pPr>
        <w:spacing w:after="38" w:line="276" w:lineRule="auto"/>
      </w:pPr>
      <w:r w:rsidRPr="009A37F8">
        <w:rPr>
          <w:sz w:val="22"/>
        </w:rPr>
        <w:t xml:space="preserve"> </w:t>
      </w:r>
    </w:p>
    <w:p w14:paraId="7CF12CAF" w14:textId="77777777" w:rsidR="009A37F8" w:rsidRPr="009A37F8" w:rsidRDefault="009A37F8" w:rsidP="009A37F8">
      <w:pPr>
        <w:spacing w:after="19" w:line="276" w:lineRule="auto"/>
      </w:pPr>
      <w:r w:rsidRPr="009A37F8">
        <w:rPr>
          <w:b/>
          <w:color w:val="808080"/>
        </w:rPr>
        <w:t xml:space="preserve"> </w:t>
      </w:r>
    </w:p>
    <w:p w14:paraId="4B4C23DE" w14:textId="77777777" w:rsidR="009A37F8" w:rsidRPr="009A37F8" w:rsidRDefault="009A37F8" w:rsidP="009A37F8">
      <w:pPr>
        <w:spacing w:after="19" w:line="276" w:lineRule="auto"/>
      </w:pPr>
      <w:r w:rsidRPr="009A37F8">
        <w:rPr>
          <w:color w:val="808080"/>
        </w:rPr>
        <w:t xml:space="preserve"> </w:t>
      </w:r>
    </w:p>
    <w:p w14:paraId="4308E3E0" w14:textId="77777777" w:rsidR="009A37F8" w:rsidRPr="009A37F8" w:rsidRDefault="009A37F8" w:rsidP="009A37F8">
      <w:pPr>
        <w:spacing w:after="19" w:line="276" w:lineRule="auto"/>
      </w:pPr>
      <w:r w:rsidRPr="009A37F8">
        <w:rPr>
          <w:color w:val="808080"/>
        </w:rPr>
        <w:t xml:space="preserve"> </w:t>
      </w:r>
    </w:p>
    <w:p w14:paraId="471AD540" w14:textId="77777777" w:rsidR="009A37F8" w:rsidRPr="009A37F8" w:rsidRDefault="009A37F8" w:rsidP="009A37F8">
      <w:pPr>
        <w:spacing w:after="21" w:line="276" w:lineRule="auto"/>
      </w:pPr>
      <w:r w:rsidRPr="009A37F8">
        <w:rPr>
          <w:color w:val="808080"/>
        </w:rPr>
        <w:t xml:space="preserve"> </w:t>
      </w:r>
    </w:p>
    <w:p w14:paraId="6B73E006" w14:textId="77777777" w:rsidR="009A37F8" w:rsidRPr="009A37F8" w:rsidRDefault="009A37F8" w:rsidP="009A37F8">
      <w:pPr>
        <w:spacing w:after="19" w:line="276" w:lineRule="auto"/>
      </w:pPr>
      <w:r w:rsidRPr="009A37F8">
        <w:rPr>
          <w:color w:val="808080"/>
        </w:rPr>
        <w:t xml:space="preserve"> </w:t>
      </w:r>
    </w:p>
    <w:p w14:paraId="576635F9" w14:textId="77777777" w:rsidR="009A37F8" w:rsidRPr="009A37F8" w:rsidRDefault="009A37F8" w:rsidP="009A37F8">
      <w:pPr>
        <w:spacing w:after="19" w:line="276" w:lineRule="auto"/>
      </w:pPr>
      <w:r w:rsidRPr="009A37F8">
        <w:rPr>
          <w:color w:val="808080"/>
        </w:rPr>
        <w:t xml:space="preserve"> </w:t>
      </w:r>
    </w:p>
    <w:p w14:paraId="07316B99" w14:textId="77777777" w:rsidR="009A37F8" w:rsidRPr="009A37F8" w:rsidRDefault="009A37F8" w:rsidP="009A37F8">
      <w:pPr>
        <w:spacing w:after="19" w:line="276" w:lineRule="auto"/>
      </w:pPr>
      <w:r w:rsidRPr="009A37F8">
        <w:rPr>
          <w:color w:val="808080"/>
        </w:rPr>
        <w:t xml:space="preserve"> </w:t>
      </w:r>
    </w:p>
    <w:p w14:paraId="0DF993C4" w14:textId="77777777" w:rsidR="009A37F8" w:rsidRPr="009A37F8" w:rsidRDefault="009A37F8" w:rsidP="009A37F8">
      <w:pPr>
        <w:spacing w:after="21" w:line="276" w:lineRule="auto"/>
      </w:pPr>
      <w:r w:rsidRPr="009A37F8">
        <w:rPr>
          <w:color w:val="808080"/>
        </w:rPr>
        <w:t xml:space="preserve"> </w:t>
      </w:r>
    </w:p>
    <w:p w14:paraId="3AA68F1C" w14:textId="77777777" w:rsidR="009A37F8" w:rsidRPr="009A37F8" w:rsidRDefault="009A37F8" w:rsidP="009A37F8">
      <w:pPr>
        <w:spacing w:after="19" w:line="276" w:lineRule="auto"/>
      </w:pPr>
      <w:r w:rsidRPr="009A37F8">
        <w:rPr>
          <w:color w:val="808080"/>
        </w:rPr>
        <w:t xml:space="preserve"> </w:t>
      </w:r>
    </w:p>
    <w:p w14:paraId="22CCF4E6" w14:textId="77777777" w:rsidR="009A37F8" w:rsidRPr="009A37F8" w:rsidRDefault="009A37F8" w:rsidP="009A37F8">
      <w:pPr>
        <w:spacing w:after="19" w:line="276" w:lineRule="auto"/>
      </w:pPr>
      <w:r w:rsidRPr="009A37F8">
        <w:rPr>
          <w:color w:val="808080"/>
        </w:rPr>
        <w:t xml:space="preserve"> </w:t>
      </w:r>
    </w:p>
    <w:p w14:paraId="2BDBD939" w14:textId="77777777" w:rsidR="009A37F8" w:rsidRPr="009A37F8" w:rsidRDefault="009A37F8" w:rsidP="009A37F8">
      <w:pPr>
        <w:spacing w:after="19" w:line="276" w:lineRule="auto"/>
      </w:pPr>
      <w:r w:rsidRPr="009A37F8">
        <w:rPr>
          <w:color w:val="808080"/>
        </w:rPr>
        <w:t xml:space="preserve"> </w:t>
      </w:r>
    </w:p>
    <w:p w14:paraId="2C2925FE" w14:textId="77777777" w:rsidR="009A37F8" w:rsidRPr="009A37F8" w:rsidRDefault="009A37F8" w:rsidP="009A37F8">
      <w:pPr>
        <w:spacing w:after="21" w:line="276" w:lineRule="auto"/>
      </w:pPr>
      <w:r w:rsidRPr="009A37F8">
        <w:rPr>
          <w:color w:val="808080"/>
        </w:rPr>
        <w:t xml:space="preserve"> </w:t>
      </w:r>
    </w:p>
    <w:p w14:paraId="41A34349" w14:textId="77777777" w:rsidR="009A37F8" w:rsidRPr="009A37F8" w:rsidRDefault="009A37F8" w:rsidP="009A37F8">
      <w:pPr>
        <w:spacing w:after="19" w:line="276" w:lineRule="auto"/>
      </w:pPr>
      <w:r w:rsidRPr="009A37F8">
        <w:rPr>
          <w:color w:val="808080"/>
        </w:rPr>
        <w:t xml:space="preserve"> </w:t>
      </w:r>
    </w:p>
    <w:p w14:paraId="2F592255" w14:textId="77777777" w:rsidR="009A37F8" w:rsidRPr="009A37F8" w:rsidRDefault="009A37F8" w:rsidP="009A37F8">
      <w:pPr>
        <w:spacing w:after="19" w:line="276" w:lineRule="auto"/>
        <w:rPr>
          <w:color w:val="808080"/>
        </w:rPr>
      </w:pPr>
      <w:r w:rsidRPr="009A37F8">
        <w:rPr>
          <w:color w:val="808080"/>
        </w:rPr>
        <w:t xml:space="preserve"> </w:t>
      </w:r>
    </w:p>
    <w:p w14:paraId="0986F66B" w14:textId="77777777" w:rsidR="009A37F8" w:rsidRPr="009A37F8" w:rsidRDefault="009A37F8" w:rsidP="009A37F8">
      <w:pPr>
        <w:spacing w:after="160" w:line="276" w:lineRule="auto"/>
        <w:rPr>
          <w:color w:val="808080"/>
        </w:rPr>
      </w:pPr>
      <w:r w:rsidRPr="009A37F8">
        <w:rPr>
          <w:color w:val="808080"/>
        </w:rPr>
        <w:br w:type="page"/>
      </w:r>
    </w:p>
    <w:p w14:paraId="5EAED508" w14:textId="77777777" w:rsidR="009A37F8" w:rsidRPr="009A37F8" w:rsidRDefault="009A37F8" w:rsidP="009A37F8">
      <w:pPr>
        <w:spacing w:line="276" w:lineRule="auto"/>
      </w:pPr>
      <w:r w:rsidRPr="009A37F8">
        <w:rPr>
          <w:color w:val="808080"/>
        </w:rPr>
        <w:lastRenderedPageBreak/>
        <w:t xml:space="preserve"> </w:t>
      </w:r>
    </w:p>
    <w:sdt>
      <w:sdtPr>
        <w:id w:val="1147008460"/>
        <w:docPartObj>
          <w:docPartGallery w:val="Table of Contents"/>
          <w:docPartUnique/>
        </w:docPartObj>
      </w:sdtPr>
      <w:sdtEndPr>
        <w:rPr>
          <w:rFonts w:ascii="Arial" w:eastAsia="Arial" w:hAnsi="Arial" w:cs="Arial"/>
          <w:b/>
          <w:bCs/>
          <w:noProof/>
          <w:color w:val="auto"/>
          <w:sz w:val="24"/>
          <w:szCs w:val="22"/>
          <w:lang w:val="en-GB"/>
        </w:rPr>
      </w:sdtEndPr>
      <w:sdtContent>
        <w:p w14:paraId="23FCD9B5" w14:textId="0173E921" w:rsidR="00076C64" w:rsidRPr="00931154" w:rsidRDefault="00076C64" w:rsidP="00931154">
          <w:pPr>
            <w:pStyle w:val="TOCHeading"/>
            <w:spacing w:before="0" w:line="276" w:lineRule="auto"/>
            <w:rPr>
              <w:rFonts w:ascii="Arial" w:hAnsi="Arial" w:cs="Arial"/>
              <w:sz w:val="22"/>
              <w:szCs w:val="22"/>
            </w:rPr>
          </w:pPr>
          <w:r w:rsidRPr="00931154">
            <w:rPr>
              <w:rFonts w:ascii="Arial" w:hAnsi="Arial" w:cs="Arial"/>
              <w:b/>
              <w:bCs/>
              <w:color w:val="005EB8"/>
              <w:sz w:val="24"/>
              <w:szCs w:val="24"/>
            </w:rPr>
            <w:t>Contents</w:t>
          </w:r>
          <w:r w:rsidRPr="00931154">
            <w:rPr>
              <w:rFonts w:ascii="Arial" w:hAnsi="Arial" w:cs="Arial"/>
              <w:sz w:val="22"/>
              <w:szCs w:val="22"/>
            </w:rPr>
            <w:fldChar w:fldCharType="begin"/>
          </w:r>
          <w:r w:rsidRPr="00931154">
            <w:rPr>
              <w:rFonts w:ascii="Arial" w:hAnsi="Arial" w:cs="Arial"/>
              <w:sz w:val="22"/>
              <w:szCs w:val="22"/>
            </w:rPr>
            <w:instrText xml:space="preserve"> TOC \o "1-3" \h \z \u </w:instrText>
          </w:r>
          <w:r w:rsidRPr="00931154">
            <w:rPr>
              <w:rFonts w:ascii="Arial" w:hAnsi="Arial" w:cs="Arial"/>
              <w:sz w:val="22"/>
              <w:szCs w:val="22"/>
            </w:rPr>
            <w:fldChar w:fldCharType="separate"/>
          </w:r>
        </w:p>
        <w:p w14:paraId="387ABB82" w14:textId="1F781349" w:rsidR="00076C64" w:rsidRPr="00931154" w:rsidRDefault="00076C64" w:rsidP="00DD4E13">
          <w:pPr>
            <w:pStyle w:val="TOC2"/>
            <w:tabs>
              <w:tab w:val="right" w:leader="dot" w:pos="9734"/>
            </w:tabs>
            <w:spacing w:after="0" w:line="276" w:lineRule="auto"/>
            <w:rPr>
              <w:rFonts w:eastAsiaTheme="minorEastAsia"/>
              <w:noProof/>
              <w:color w:val="auto"/>
              <w:kern w:val="2"/>
              <w14:ligatures w14:val="standardContextual"/>
            </w:rPr>
          </w:pPr>
          <w:hyperlink w:anchor="_Toc194318326" w:history="1">
            <w:r w:rsidRPr="00931154">
              <w:rPr>
                <w:rStyle w:val="Hyperlink"/>
                <w:noProof/>
              </w:rPr>
              <w:t>Introduction</w:t>
            </w:r>
            <w:r w:rsidRPr="00931154">
              <w:rPr>
                <w:noProof/>
                <w:webHidden/>
              </w:rPr>
              <w:tab/>
            </w:r>
            <w:r w:rsidRPr="00931154">
              <w:rPr>
                <w:noProof/>
                <w:webHidden/>
              </w:rPr>
              <w:fldChar w:fldCharType="begin"/>
            </w:r>
            <w:r w:rsidRPr="00931154">
              <w:rPr>
                <w:noProof/>
                <w:webHidden/>
              </w:rPr>
              <w:instrText xml:space="preserve"> PAGEREF _Toc194318326 \h </w:instrText>
            </w:r>
            <w:r w:rsidRPr="00931154">
              <w:rPr>
                <w:noProof/>
                <w:webHidden/>
              </w:rPr>
            </w:r>
            <w:r w:rsidRPr="00931154">
              <w:rPr>
                <w:noProof/>
                <w:webHidden/>
              </w:rPr>
              <w:fldChar w:fldCharType="separate"/>
            </w:r>
            <w:r w:rsidRPr="00931154">
              <w:rPr>
                <w:noProof/>
                <w:webHidden/>
              </w:rPr>
              <w:t>5</w:t>
            </w:r>
            <w:r w:rsidRPr="00931154">
              <w:rPr>
                <w:noProof/>
                <w:webHidden/>
              </w:rPr>
              <w:fldChar w:fldCharType="end"/>
            </w:r>
          </w:hyperlink>
        </w:p>
        <w:p w14:paraId="577845F0" w14:textId="319F4129"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27" w:history="1">
            <w:r w:rsidRPr="00931154">
              <w:rPr>
                <w:rStyle w:val="Hyperlink"/>
                <w:noProof/>
              </w:rPr>
              <w:t>Requests for information</w:t>
            </w:r>
            <w:r w:rsidRPr="00931154">
              <w:rPr>
                <w:noProof/>
                <w:webHidden/>
              </w:rPr>
              <w:tab/>
            </w:r>
            <w:r w:rsidRPr="00931154">
              <w:rPr>
                <w:noProof/>
                <w:webHidden/>
              </w:rPr>
              <w:fldChar w:fldCharType="begin"/>
            </w:r>
            <w:r w:rsidRPr="00931154">
              <w:rPr>
                <w:noProof/>
                <w:webHidden/>
              </w:rPr>
              <w:instrText xml:space="preserve"> PAGEREF _Toc194318327 \h </w:instrText>
            </w:r>
            <w:r w:rsidRPr="00931154">
              <w:rPr>
                <w:noProof/>
                <w:webHidden/>
              </w:rPr>
            </w:r>
            <w:r w:rsidRPr="00931154">
              <w:rPr>
                <w:noProof/>
                <w:webHidden/>
              </w:rPr>
              <w:fldChar w:fldCharType="separate"/>
            </w:r>
            <w:r w:rsidRPr="00931154">
              <w:rPr>
                <w:noProof/>
                <w:webHidden/>
              </w:rPr>
              <w:t>6</w:t>
            </w:r>
            <w:r w:rsidRPr="00931154">
              <w:rPr>
                <w:noProof/>
                <w:webHidden/>
              </w:rPr>
              <w:fldChar w:fldCharType="end"/>
            </w:r>
          </w:hyperlink>
        </w:p>
        <w:p w14:paraId="3C1FEE9D" w14:textId="6F83E7A3" w:rsidR="00076C64" w:rsidRPr="00931154" w:rsidRDefault="00076C64" w:rsidP="00931154">
          <w:pPr>
            <w:pStyle w:val="TOC3"/>
            <w:tabs>
              <w:tab w:val="right" w:leader="dot" w:pos="9734"/>
            </w:tabs>
            <w:spacing w:line="276" w:lineRule="auto"/>
            <w:rPr>
              <w:noProof/>
              <w:sz w:val="22"/>
            </w:rPr>
          </w:pPr>
          <w:hyperlink w:anchor="_Toc194318328" w:history="1">
            <w:r w:rsidRPr="00931154">
              <w:rPr>
                <w:rStyle w:val="Hyperlink"/>
                <w:noProof/>
                <w:sz w:val="22"/>
              </w:rPr>
              <w:t>What information is required?</w:t>
            </w:r>
            <w:r w:rsidRPr="00931154">
              <w:rPr>
                <w:noProof/>
                <w:webHidden/>
                <w:sz w:val="22"/>
              </w:rPr>
              <w:tab/>
            </w:r>
            <w:r w:rsidRPr="00931154">
              <w:rPr>
                <w:noProof/>
                <w:webHidden/>
                <w:sz w:val="22"/>
              </w:rPr>
              <w:fldChar w:fldCharType="begin"/>
            </w:r>
            <w:r w:rsidRPr="00931154">
              <w:rPr>
                <w:noProof/>
                <w:webHidden/>
                <w:sz w:val="22"/>
              </w:rPr>
              <w:instrText xml:space="preserve"> PAGEREF _Toc194318328 \h </w:instrText>
            </w:r>
            <w:r w:rsidRPr="00931154">
              <w:rPr>
                <w:noProof/>
                <w:webHidden/>
                <w:sz w:val="22"/>
              </w:rPr>
            </w:r>
            <w:r w:rsidRPr="00931154">
              <w:rPr>
                <w:noProof/>
                <w:webHidden/>
                <w:sz w:val="22"/>
              </w:rPr>
              <w:fldChar w:fldCharType="separate"/>
            </w:r>
            <w:r w:rsidRPr="00931154">
              <w:rPr>
                <w:noProof/>
                <w:webHidden/>
                <w:sz w:val="22"/>
              </w:rPr>
              <w:t>6</w:t>
            </w:r>
            <w:r w:rsidRPr="00931154">
              <w:rPr>
                <w:noProof/>
                <w:webHidden/>
                <w:sz w:val="22"/>
              </w:rPr>
              <w:fldChar w:fldCharType="end"/>
            </w:r>
          </w:hyperlink>
        </w:p>
        <w:p w14:paraId="3011E27D" w14:textId="0401035A" w:rsidR="00076C64" w:rsidRPr="00931154" w:rsidRDefault="00076C64" w:rsidP="00931154">
          <w:pPr>
            <w:pStyle w:val="TOC3"/>
            <w:tabs>
              <w:tab w:val="right" w:leader="dot" w:pos="9734"/>
            </w:tabs>
            <w:spacing w:line="276" w:lineRule="auto"/>
            <w:rPr>
              <w:noProof/>
              <w:sz w:val="22"/>
            </w:rPr>
          </w:pPr>
          <w:hyperlink w:anchor="_Toc194318329" w:history="1">
            <w:r w:rsidRPr="00931154">
              <w:rPr>
                <w:rStyle w:val="Hyperlink"/>
                <w:noProof/>
                <w:sz w:val="22"/>
              </w:rPr>
              <w:t>What is a Cash Equivalent Transfer Value (CETV)?</w:t>
            </w:r>
            <w:r w:rsidRPr="00931154">
              <w:rPr>
                <w:noProof/>
                <w:webHidden/>
                <w:sz w:val="22"/>
              </w:rPr>
              <w:tab/>
            </w:r>
            <w:r w:rsidRPr="00931154">
              <w:rPr>
                <w:noProof/>
                <w:webHidden/>
                <w:sz w:val="22"/>
              </w:rPr>
              <w:fldChar w:fldCharType="begin"/>
            </w:r>
            <w:r w:rsidRPr="00931154">
              <w:rPr>
                <w:noProof/>
                <w:webHidden/>
                <w:sz w:val="22"/>
              </w:rPr>
              <w:instrText xml:space="preserve"> PAGEREF _Toc194318329 \h </w:instrText>
            </w:r>
            <w:r w:rsidRPr="00931154">
              <w:rPr>
                <w:noProof/>
                <w:webHidden/>
                <w:sz w:val="22"/>
              </w:rPr>
            </w:r>
            <w:r w:rsidRPr="00931154">
              <w:rPr>
                <w:noProof/>
                <w:webHidden/>
                <w:sz w:val="22"/>
              </w:rPr>
              <w:fldChar w:fldCharType="separate"/>
            </w:r>
            <w:r w:rsidRPr="00931154">
              <w:rPr>
                <w:noProof/>
                <w:webHidden/>
                <w:sz w:val="22"/>
              </w:rPr>
              <w:t>6</w:t>
            </w:r>
            <w:r w:rsidRPr="00931154">
              <w:rPr>
                <w:noProof/>
                <w:webHidden/>
                <w:sz w:val="22"/>
              </w:rPr>
              <w:fldChar w:fldCharType="end"/>
            </w:r>
          </w:hyperlink>
        </w:p>
        <w:p w14:paraId="392AAD01" w14:textId="1319E815" w:rsidR="00076C64" w:rsidRPr="00931154" w:rsidRDefault="00076C64" w:rsidP="00931154">
          <w:pPr>
            <w:pStyle w:val="TOC3"/>
            <w:tabs>
              <w:tab w:val="right" w:leader="dot" w:pos="9734"/>
            </w:tabs>
            <w:spacing w:line="276" w:lineRule="auto"/>
            <w:rPr>
              <w:noProof/>
              <w:sz w:val="22"/>
            </w:rPr>
          </w:pPr>
          <w:hyperlink w:anchor="_Toc194318330" w:history="1">
            <w:r w:rsidRPr="00931154">
              <w:rPr>
                <w:rStyle w:val="Hyperlink"/>
                <w:noProof/>
                <w:sz w:val="22"/>
              </w:rPr>
              <w:t>How is the CETV requested?</w:t>
            </w:r>
            <w:r w:rsidRPr="00931154">
              <w:rPr>
                <w:noProof/>
                <w:webHidden/>
                <w:sz w:val="22"/>
              </w:rPr>
              <w:tab/>
            </w:r>
            <w:r w:rsidRPr="00931154">
              <w:rPr>
                <w:noProof/>
                <w:webHidden/>
                <w:sz w:val="22"/>
              </w:rPr>
              <w:fldChar w:fldCharType="begin"/>
            </w:r>
            <w:r w:rsidRPr="00931154">
              <w:rPr>
                <w:noProof/>
                <w:webHidden/>
                <w:sz w:val="22"/>
              </w:rPr>
              <w:instrText xml:space="preserve"> PAGEREF _Toc194318330 \h </w:instrText>
            </w:r>
            <w:r w:rsidRPr="00931154">
              <w:rPr>
                <w:noProof/>
                <w:webHidden/>
                <w:sz w:val="22"/>
              </w:rPr>
            </w:r>
            <w:r w:rsidRPr="00931154">
              <w:rPr>
                <w:noProof/>
                <w:webHidden/>
                <w:sz w:val="22"/>
              </w:rPr>
              <w:fldChar w:fldCharType="separate"/>
            </w:r>
            <w:r w:rsidRPr="00931154">
              <w:rPr>
                <w:noProof/>
                <w:webHidden/>
                <w:sz w:val="22"/>
              </w:rPr>
              <w:t>6</w:t>
            </w:r>
            <w:r w:rsidRPr="00931154">
              <w:rPr>
                <w:noProof/>
                <w:webHidden/>
                <w:sz w:val="22"/>
              </w:rPr>
              <w:fldChar w:fldCharType="end"/>
            </w:r>
          </w:hyperlink>
        </w:p>
        <w:p w14:paraId="353BBFCD" w14:textId="34DDBB34" w:rsidR="00076C64" w:rsidRPr="00931154" w:rsidRDefault="00076C64" w:rsidP="00931154">
          <w:pPr>
            <w:pStyle w:val="TOC3"/>
            <w:tabs>
              <w:tab w:val="right" w:leader="dot" w:pos="9734"/>
            </w:tabs>
            <w:spacing w:line="276" w:lineRule="auto"/>
            <w:rPr>
              <w:noProof/>
              <w:sz w:val="22"/>
            </w:rPr>
          </w:pPr>
          <w:hyperlink w:anchor="_Toc194318331" w:history="1">
            <w:r w:rsidRPr="00931154">
              <w:rPr>
                <w:rStyle w:val="Hyperlink"/>
                <w:noProof/>
                <w:sz w:val="22"/>
              </w:rPr>
              <w:t>How long will the member have to wait for a CETV?</w:t>
            </w:r>
            <w:r w:rsidRPr="00931154">
              <w:rPr>
                <w:noProof/>
                <w:webHidden/>
                <w:sz w:val="22"/>
              </w:rPr>
              <w:tab/>
            </w:r>
            <w:r w:rsidRPr="00931154">
              <w:rPr>
                <w:noProof/>
                <w:webHidden/>
                <w:sz w:val="22"/>
              </w:rPr>
              <w:fldChar w:fldCharType="begin"/>
            </w:r>
            <w:r w:rsidRPr="00931154">
              <w:rPr>
                <w:noProof/>
                <w:webHidden/>
                <w:sz w:val="22"/>
              </w:rPr>
              <w:instrText xml:space="preserve"> PAGEREF _Toc194318331 \h </w:instrText>
            </w:r>
            <w:r w:rsidRPr="00931154">
              <w:rPr>
                <w:noProof/>
                <w:webHidden/>
                <w:sz w:val="22"/>
              </w:rPr>
            </w:r>
            <w:r w:rsidRPr="00931154">
              <w:rPr>
                <w:noProof/>
                <w:webHidden/>
                <w:sz w:val="22"/>
              </w:rPr>
              <w:fldChar w:fldCharType="separate"/>
            </w:r>
            <w:r w:rsidRPr="00931154">
              <w:rPr>
                <w:noProof/>
                <w:webHidden/>
                <w:sz w:val="22"/>
              </w:rPr>
              <w:t>6</w:t>
            </w:r>
            <w:r w:rsidRPr="00931154">
              <w:rPr>
                <w:noProof/>
                <w:webHidden/>
                <w:sz w:val="22"/>
              </w:rPr>
              <w:fldChar w:fldCharType="end"/>
            </w:r>
          </w:hyperlink>
        </w:p>
        <w:p w14:paraId="5039FD67" w14:textId="659F7292" w:rsidR="00076C64" w:rsidRPr="00931154" w:rsidRDefault="00076C64" w:rsidP="00931154">
          <w:pPr>
            <w:pStyle w:val="TOC3"/>
            <w:tabs>
              <w:tab w:val="right" w:leader="dot" w:pos="9734"/>
            </w:tabs>
            <w:spacing w:line="276" w:lineRule="auto"/>
            <w:rPr>
              <w:noProof/>
              <w:sz w:val="22"/>
            </w:rPr>
          </w:pPr>
          <w:hyperlink w:anchor="_Toc194318332" w:history="1">
            <w:r w:rsidRPr="00931154">
              <w:rPr>
                <w:rStyle w:val="Hyperlink"/>
                <w:noProof/>
                <w:sz w:val="22"/>
              </w:rPr>
              <w:t>Will the scheme member have to pay for a CETV?</w:t>
            </w:r>
            <w:r w:rsidRPr="00931154">
              <w:rPr>
                <w:noProof/>
                <w:webHidden/>
                <w:sz w:val="22"/>
              </w:rPr>
              <w:tab/>
            </w:r>
            <w:r w:rsidRPr="00931154">
              <w:rPr>
                <w:noProof/>
                <w:webHidden/>
                <w:sz w:val="22"/>
              </w:rPr>
              <w:fldChar w:fldCharType="begin"/>
            </w:r>
            <w:r w:rsidRPr="00931154">
              <w:rPr>
                <w:noProof/>
                <w:webHidden/>
                <w:sz w:val="22"/>
              </w:rPr>
              <w:instrText xml:space="preserve"> PAGEREF _Toc194318332 \h </w:instrText>
            </w:r>
            <w:r w:rsidRPr="00931154">
              <w:rPr>
                <w:noProof/>
                <w:webHidden/>
                <w:sz w:val="22"/>
              </w:rPr>
            </w:r>
            <w:r w:rsidRPr="00931154">
              <w:rPr>
                <w:noProof/>
                <w:webHidden/>
                <w:sz w:val="22"/>
              </w:rPr>
              <w:fldChar w:fldCharType="separate"/>
            </w:r>
            <w:r w:rsidRPr="00931154">
              <w:rPr>
                <w:noProof/>
                <w:webHidden/>
                <w:sz w:val="22"/>
              </w:rPr>
              <w:t>6</w:t>
            </w:r>
            <w:r w:rsidRPr="00931154">
              <w:rPr>
                <w:noProof/>
                <w:webHidden/>
                <w:sz w:val="22"/>
              </w:rPr>
              <w:fldChar w:fldCharType="end"/>
            </w:r>
          </w:hyperlink>
        </w:p>
        <w:p w14:paraId="5BBB41C4" w14:textId="2336B931"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33" w:history="1">
            <w:r w:rsidRPr="00931154">
              <w:rPr>
                <w:rStyle w:val="Hyperlink"/>
                <w:noProof/>
              </w:rPr>
              <w:t>Pension sharing</w:t>
            </w:r>
            <w:r w:rsidRPr="00931154">
              <w:rPr>
                <w:noProof/>
                <w:webHidden/>
              </w:rPr>
              <w:tab/>
            </w:r>
            <w:r w:rsidRPr="00931154">
              <w:rPr>
                <w:noProof/>
                <w:webHidden/>
              </w:rPr>
              <w:fldChar w:fldCharType="begin"/>
            </w:r>
            <w:r w:rsidRPr="00931154">
              <w:rPr>
                <w:noProof/>
                <w:webHidden/>
              </w:rPr>
              <w:instrText xml:space="preserve"> PAGEREF _Toc194318333 \h </w:instrText>
            </w:r>
            <w:r w:rsidRPr="00931154">
              <w:rPr>
                <w:noProof/>
                <w:webHidden/>
              </w:rPr>
            </w:r>
            <w:r w:rsidRPr="00931154">
              <w:rPr>
                <w:noProof/>
                <w:webHidden/>
              </w:rPr>
              <w:fldChar w:fldCharType="separate"/>
            </w:r>
            <w:r w:rsidRPr="00931154">
              <w:rPr>
                <w:noProof/>
                <w:webHidden/>
              </w:rPr>
              <w:t>7</w:t>
            </w:r>
            <w:r w:rsidRPr="00931154">
              <w:rPr>
                <w:noProof/>
                <w:webHidden/>
              </w:rPr>
              <w:fldChar w:fldCharType="end"/>
            </w:r>
          </w:hyperlink>
        </w:p>
        <w:p w14:paraId="39D6E4E1" w14:textId="4BD77FCB" w:rsidR="00076C64" w:rsidRPr="00931154" w:rsidRDefault="00076C64" w:rsidP="00931154">
          <w:pPr>
            <w:pStyle w:val="TOC3"/>
            <w:tabs>
              <w:tab w:val="right" w:leader="dot" w:pos="9734"/>
            </w:tabs>
            <w:spacing w:line="276" w:lineRule="auto"/>
            <w:rPr>
              <w:noProof/>
              <w:sz w:val="22"/>
            </w:rPr>
          </w:pPr>
          <w:hyperlink w:anchor="_Toc194318334" w:history="1">
            <w:r w:rsidRPr="00931154">
              <w:rPr>
                <w:rStyle w:val="Hyperlink"/>
                <w:noProof/>
                <w:sz w:val="22"/>
              </w:rPr>
              <w:t>What is pension sharing?</w:t>
            </w:r>
            <w:r w:rsidRPr="00931154">
              <w:rPr>
                <w:noProof/>
                <w:webHidden/>
                <w:sz w:val="22"/>
              </w:rPr>
              <w:tab/>
            </w:r>
            <w:r w:rsidRPr="00931154">
              <w:rPr>
                <w:noProof/>
                <w:webHidden/>
                <w:sz w:val="22"/>
              </w:rPr>
              <w:fldChar w:fldCharType="begin"/>
            </w:r>
            <w:r w:rsidRPr="00931154">
              <w:rPr>
                <w:noProof/>
                <w:webHidden/>
                <w:sz w:val="22"/>
              </w:rPr>
              <w:instrText xml:space="preserve"> PAGEREF _Toc194318334 \h </w:instrText>
            </w:r>
            <w:r w:rsidRPr="00931154">
              <w:rPr>
                <w:noProof/>
                <w:webHidden/>
                <w:sz w:val="22"/>
              </w:rPr>
            </w:r>
            <w:r w:rsidRPr="00931154">
              <w:rPr>
                <w:noProof/>
                <w:webHidden/>
                <w:sz w:val="22"/>
              </w:rPr>
              <w:fldChar w:fldCharType="separate"/>
            </w:r>
            <w:r w:rsidRPr="00931154">
              <w:rPr>
                <w:noProof/>
                <w:webHidden/>
                <w:sz w:val="22"/>
              </w:rPr>
              <w:t>7</w:t>
            </w:r>
            <w:r w:rsidRPr="00931154">
              <w:rPr>
                <w:noProof/>
                <w:webHidden/>
                <w:sz w:val="22"/>
              </w:rPr>
              <w:fldChar w:fldCharType="end"/>
            </w:r>
          </w:hyperlink>
        </w:p>
        <w:p w14:paraId="04175C11" w14:textId="69747C63" w:rsidR="00076C64" w:rsidRPr="00931154" w:rsidRDefault="00076C64" w:rsidP="00931154">
          <w:pPr>
            <w:pStyle w:val="TOC3"/>
            <w:tabs>
              <w:tab w:val="right" w:leader="dot" w:pos="9734"/>
            </w:tabs>
            <w:spacing w:line="276" w:lineRule="auto"/>
            <w:rPr>
              <w:noProof/>
              <w:sz w:val="22"/>
            </w:rPr>
          </w:pPr>
          <w:hyperlink w:anchor="_Toc194318335" w:history="1">
            <w:r w:rsidRPr="00931154">
              <w:rPr>
                <w:rStyle w:val="Hyperlink"/>
                <w:noProof/>
                <w:sz w:val="22"/>
              </w:rPr>
              <w:t>Implementing a Pension Sharing Order</w:t>
            </w:r>
            <w:r w:rsidRPr="00931154">
              <w:rPr>
                <w:noProof/>
                <w:webHidden/>
                <w:sz w:val="22"/>
              </w:rPr>
              <w:tab/>
            </w:r>
            <w:r w:rsidRPr="00931154">
              <w:rPr>
                <w:noProof/>
                <w:webHidden/>
                <w:sz w:val="22"/>
              </w:rPr>
              <w:fldChar w:fldCharType="begin"/>
            </w:r>
            <w:r w:rsidRPr="00931154">
              <w:rPr>
                <w:noProof/>
                <w:webHidden/>
                <w:sz w:val="22"/>
              </w:rPr>
              <w:instrText xml:space="preserve"> PAGEREF _Toc194318335 \h </w:instrText>
            </w:r>
            <w:r w:rsidRPr="00931154">
              <w:rPr>
                <w:noProof/>
                <w:webHidden/>
                <w:sz w:val="22"/>
              </w:rPr>
            </w:r>
            <w:r w:rsidRPr="00931154">
              <w:rPr>
                <w:noProof/>
                <w:webHidden/>
                <w:sz w:val="22"/>
              </w:rPr>
              <w:fldChar w:fldCharType="separate"/>
            </w:r>
            <w:r w:rsidRPr="00931154">
              <w:rPr>
                <w:noProof/>
                <w:webHidden/>
                <w:sz w:val="22"/>
              </w:rPr>
              <w:t>7</w:t>
            </w:r>
            <w:r w:rsidRPr="00931154">
              <w:rPr>
                <w:noProof/>
                <w:webHidden/>
                <w:sz w:val="22"/>
              </w:rPr>
              <w:fldChar w:fldCharType="end"/>
            </w:r>
          </w:hyperlink>
        </w:p>
        <w:p w14:paraId="0F33A0DD" w14:textId="626A953F"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36" w:history="1">
            <w:r w:rsidRPr="00931154">
              <w:rPr>
                <w:rStyle w:val="Hyperlink"/>
                <w:noProof/>
              </w:rPr>
              <w:t>What does a pension share mean for the Scheme member?</w:t>
            </w:r>
            <w:r w:rsidRPr="00931154">
              <w:rPr>
                <w:noProof/>
                <w:webHidden/>
              </w:rPr>
              <w:tab/>
            </w:r>
            <w:r w:rsidRPr="00931154">
              <w:rPr>
                <w:noProof/>
                <w:webHidden/>
              </w:rPr>
              <w:fldChar w:fldCharType="begin"/>
            </w:r>
            <w:r w:rsidRPr="00931154">
              <w:rPr>
                <w:noProof/>
                <w:webHidden/>
              </w:rPr>
              <w:instrText xml:space="preserve"> PAGEREF _Toc194318336 \h </w:instrText>
            </w:r>
            <w:r w:rsidRPr="00931154">
              <w:rPr>
                <w:noProof/>
                <w:webHidden/>
              </w:rPr>
            </w:r>
            <w:r w:rsidRPr="00931154">
              <w:rPr>
                <w:noProof/>
                <w:webHidden/>
              </w:rPr>
              <w:fldChar w:fldCharType="separate"/>
            </w:r>
            <w:r w:rsidRPr="00931154">
              <w:rPr>
                <w:noProof/>
                <w:webHidden/>
              </w:rPr>
              <w:t>9</w:t>
            </w:r>
            <w:r w:rsidRPr="00931154">
              <w:rPr>
                <w:noProof/>
                <w:webHidden/>
              </w:rPr>
              <w:fldChar w:fldCharType="end"/>
            </w:r>
          </w:hyperlink>
        </w:p>
        <w:p w14:paraId="4AAF09F6" w14:textId="775902FF" w:rsidR="00076C64" w:rsidRPr="00931154" w:rsidRDefault="00076C64" w:rsidP="00931154">
          <w:pPr>
            <w:pStyle w:val="TOC3"/>
            <w:tabs>
              <w:tab w:val="right" w:leader="dot" w:pos="9734"/>
            </w:tabs>
            <w:spacing w:line="276" w:lineRule="auto"/>
            <w:rPr>
              <w:noProof/>
              <w:sz w:val="22"/>
            </w:rPr>
          </w:pPr>
          <w:hyperlink w:anchor="_Toc194318337" w:history="1">
            <w:r w:rsidRPr="00931154">
              <w:rPr>
                <w:rStyle w:val="Hyperlink"/>
                <w:noProof/>
                <w:sz w:val="22"/>
              </w:rPr>
              <w:t>Pension share ordered before the scheme member’s retirement</w:t>
            </w:r>
            <w:r w:rsidRPr="00931154">
              <w:rPr>
                <w:noProof/>
                <w:webHidden/>
                <w:sz w:val="22"/>
              </w:rPr>
              <w:tab/>
            </w:r>
            <w:r w:rsidRPr="00931154">
              <w:rPr>
                <w:noProof/>
                <w:webHidden/>
                <w:sz w:val="22"/>
              </w:rPr>
              <w:fldChar w:fldCharType="begin"/>
            </w:r>
            <w:r w:rsidRPr="00931154">
              <w:rPr>
                <w:noProof/>
                <w:webHidden/>
                <w:sz w:val="22"/>
              </w:rPr>
              <w:instrText xml:space="preserve"> PAGEREF _Toc194318337 \h </w:instrText>
            </w:r>
            <w:r w:rsidRPr="00931154">
              <w:rPr>
                <w:noProof/>
                <w:webHidden/>
                <w:sz w:val="22"/>
              </w:rPr>
            </w:r>
            <w:r w:rsidRPr="00931154">
              <w:rPr>
                <w:noProof/>
                <w:webHidden/>
                <w:sz w:val="22"/>
              </w:rPr>
              <w:fldChar w:fldCharType="separate"/>
            </w:r>
            <w:r w:rsidRPr="00931154">
              <w:rPr>
                <w:noProof/>
                <w:webHidden/>
                <w:sz w:val="22"/>
              </w:rPr>
              <w:t>9</w:t>
            </w:r>
            <w:r w:rsidRPr="00931154">
              <w:rPr>
                <w:noProof/>
                <w:webHidden/>
                <w:sz w:val="22"/>
              </w:rPr>
              <w:fldChar w:fldCharType="end"/>
            </w:r>
          </w:hyperlink>
        </w:p>
        <w:p w14:paraId="381E0DBE" w14:textId="5FE25EE2" w:rsidR="00076C64" w:rsidRPr="00931154" w:rsidRDefault="00076C64" w:rsidP="00931154">
          <w:pPr>
            <w:pStyle w:val="TOC3"/>
            <w:tabs>
              <w:tab w:val="right" w:leader="dot" w:pos="9734"/>
            </w:tabs>
            <w:spacing w:line="276" w:lineRule="auto"/>
            <w:rPr>
              <w:noProof/>
              <w:sz w:val="22"/>
            </w:rPr>
          </w:pPr>
          <w:hyperlink w:anchor="_Toc194318338" w:history="1">
            <w:r w:rsidRPr="00931154">
              <w:rPr>
                <w:rStyle w:val="Hyperlink"/>
                <w:noProof/>
                <w:sz w:val="22"/>
              </w:rPr>
              <w:t>Dependant’s benefits</w:t>
            </w:r>
            <w:r w:rsidRPr="00931154">
              <w:rPr>
                <w:noProof/>
                <w:webHidden/>
                <w:sz w:val="22"/>
              </w:rPr>
              <w:tab/>
            </w:r>
            <w:r w:rsidRPr="00931154">
              <w:rPr>
                <w:noProof/>
                <w:webHidden/>
                <w:sz w:val="22"/>
              </w:rPr>
              <w:fldChar w:fldCharType="begin"/>
            </w:r>
            <w:r w:rsidRPr="00931154">
              <w:rPr>
                <w:noProof/>
                <w:webHidden/>
                <w:sz w:val="22"/>
              </w:rPr>
              <w:instrText xml:space="preserve"> PAGEREF _Toc194318338 \h </w:instrText>
            </w:r>
            <w:r w:rsidRPr="00931154">
              <w:rPr>
                <w:noProof/>
                <w:webHidden/>
                <w:sz w:val="22"/>
              </w:rPr>
            </w:r>
            <w:r w:rsidRPr="00931154">
              <w:rPr>
                <w:noProof/>
                <w:webHidden/>
                <w:sz w:val="22"/>
              </w:rPr>
              <w:fldChar w:fldCharType="separate"/>
            </w:r>
            <w:r w:rsidRPr="00931154">
              <w:rPr>
                <w:noProof/>
                <w:webHidden/>
                <w:sz w:val="22"/>
              </w:rPr>
              <w:t>9</w:t>
            </w:r>
            <w:r w:rsidRPr="00931154">
              <w:rPr>
                <w:noProof/>
                <w:webHidden/>
                <w:sz w:val="22"/>
              </w:rPr>
              <w:fldChar w:fldCharType="end"/>
            </w:r>
          </w:hyperlink>
        </w:p>
        <w:p w14:paraId="7401F0A9" w14:textId="41B196CB" w:rsidR="00076C64" w:rsidRPr="00931154" w:rsidRDefault="00076C64" w:rsidP="00931154">
          <w:pPr>
            <w:pStyle w:val="TOC3"/>
            <w:tabs>
              <w:tab w:val="right" w:leader="dot" w:pos="9734"/>
            </w:tabs>
            <w:spacing w:line="276" w:lineRule="auto"/>
            <w:rPr>
              <w:noProof/>
              <w:sz w:val="22"/>
            </w:rPr>
          </w:pPr>
          <w:hyperlink w:anchor="_Toc194318339" w:history="1">
            <w:r w:rsidRPr="00931154">
              <w:rPr>
                <w:rStyle w:val="Hyperlink"/>
                <w:noProof/>
                <w:sz w:val="22"/>
              </w:rPr>
              <w:t>Membership requests and benefit calculations</w:t>
            </w:r>
            <w:r w:rsidRPr="00931154">
              <w:rPr>
                <w:noProof/>
                <w:webHidden/>
                <w:sz w:val="22"/>
              </w:rPr>
              <w:tab/>
            </w:r>
            <w:r w:rsidRPr="00931154">
              <w:rPr>
                <w:noProof/>
                <w:webHidden/>
                <w:sz w:val="22"/>
              </w:rPr>
              <w:fldChar w:fldCharType="begin"/>
            </w:r>
            <w:r w:rsidRPr="00931154">
              <w:rPr>
                <w:noProof/>
                <w:webHidden/>
                <w:sz w:val="22"/>
              </w:rPr>
              <w:instrText xml:space="preserve"> PAGEREF _Toc194318339 \h </w:instrText>
            </w:r>
            <w:r w:rsidRPr="00931154">
              <w:rPr>
                <w:noProof/>
                <w:webHidden/>
                <w:sz w:val="22"/>
              </w:rPr>
            </w:r>
            <w:r w:rsidRPr="00931154">
              <w:rPr>
                <w:noProof/>
                <w:webHidden/>
                <w:sz w:val="22"/>
              </w:rPr>
              <w:fldChar w:fldCharType="separate"/>
            </w:r>
            <w:r w:rsidRPr="00931154">
              <w:rPr>
                <w:noProof/>
                <w:webHidden/>
                <w:sz w:val="22"/>
              </w:rPr>
              <w:t>9</w:t>
            </w:r>
            <w:r w:rsidRPr="00931154">
              <w:rPr>
                <w:noProof/>
                <w:webHidden/>
                <w:sz w:val="22"/>
              </w:rPr>
              <w:fldChar w:fldCharType="end"/>
            </w:r>
          </w:hyperlink>
        </w:p>
        <w:p w14:paraId="097A7DE8" w14:textId="664EDDEF" w:rsidR="00076C64" w:rsidRPr="00931154" w:rsidRDefault="00076C64" w:rsidP="00931154">
          <w:pPr>
            <w:pStyle w:val="TOC3"/>
            <w:tabs>
              <w:tab w:val="right" w:leader="dot" w:pos="9734"/>
            </w:tabs>
            <w:spacing w:line="276" w:lineRule="auto"/>
            <w:rPr>
              <w:noProof/>
              <w:sz w:val="22"/>
            </w:rPr>
          </w:pPr>
          <w:hyperlink w:anchor="_Toc194318340" w:history="1">
            <w:r w:rsidRPr="00931154">
              <w:rPr>
                <w:rStyle w:val="Hyperlink"/>
                <w:noProof/>
                <w:sz w:val="22"/>
              </w:rPr>
              <w:t>Can the member replace benefits that have been subject to a Pension Sharing Order?</w:t>
            </w:r>
            <w:r w:rsidRPr="00931154">
              <w:rPr>
                <w:noProof/>
                <w:webHidden/>
                <w:sz w:val="22"/>
              </w:rPr>
              <w:tab/>
            </w:r>
            <w:r w:rsidRPr="00931154">
              <w:rPr>
                <w:noProof/>
                <w:webHidden/>
                <w:sz w:val="22"/>
              </w:rPr>
              <w:fldChar w:fldCharType="begin"/>
            </w:r>
            <w:r w:rsidRPr="00931154">
              <w:rPr>
                <w:noProof/>
                <w:webHidden/>
                <w:sz w:val="22"/>
              </w:rPr>
              <w:instrText xml:space="preserve"> PAGEREF _Toc194318340 \h </w:instrText>
            </w:r>
            <w:r w:rsidRPr="00931154">
              <w:rPr>
                <w:noProof/>
                <w:webHidden/>
                <w:sz w:val="22"/>
              </w:rPr>
            </w:r>
            <w:r w:rsidRPr="00931154">
              <w:rPr>
                <w:noProof/>
                <w:webHidden/>
                <w:sz w:val="22"/>
              </w:rPr>
              <w:fldChar w:fldCharType="separate"/>
            </w:r>
            <w:r w:rsidRPr="00931154">
              <w:rPr>
                <w:noProof/>
                <w:webHidden/>
                <w:sz w:val="22"/>
              </w:rPr>
              <w:t>9</w:t>
            </w:r>
            <w:r w:rsidRPr="00931154">
              <w:rPr>
                <w:noProof/>
                <w:webHidden/>
                <w:sz w:val="22"/>
              </w:rPr>
              <w:fldChar w:fldCharType="end"/>
            </w:r>
          </w:hyperlink>
        </w:p>
        <w:p w14:paraId="3B3CE028" w14:textId="23D9FE04" w:rsidR="00076C64" w:rsidRPr="00931154" w:rsidRDefault="00076C64" w:rsidP="00931154">
          <w:pPr>
            <w:pStyle w:val="TOC3"/>
            <w:tabs>
              <w:tab w:val="right" w:leader="dot" w:pos="9734"/>
            </w:tabs>
            <w:spacing w:line="276" w:lineRule="auto"/>
            <w:rPr>
              <w:noProof/>
              <w:sz w:val="22"/>
            </w:rPr>
          </w:pPr>
          <w:hyperlink w:anchor="_Toc194318341" w:history="1">
            <w:r w:rsidRPr="00931154">
              <w:rPr>
                <w:rStyle w:val="Hyperlink"/>
                <w:noProof/>
                <w:sz w:val="22"/>
              </w:rPr>
              <w:t>Leaving the Scheme</w:t>
            </w:r>
            <w:r w:rsidRPr="00931154">
              <w:rPr>
                <w:noProof/>
                <w:webHidden/>
                <w:sz w:val="22"/>
              </w:rPr>
              <w:tab/>
            </w:r>
            <w:r w:rsidRPr="00931154">
              <w:rPr>
                <w:noProof/>
                <w:webHidden/>
                <w:sz w:val="22"/>
              </w:rPr>
              <w:fldChar w:fldCharType="begin"/>
            </w:r>
            <w:r w:rsidRPr="00931154">
              <w:rPr>
                <w:noProof/>
                <w:webHidden/>
                <w:sz w:val="22"/>
              </w:rPr>
              <w:instrText xml:space="preserve"> PAGEREF _Toc194318341 \h </w:instrText>
            </w:r>
            <w:r w:rsidRPr="00931154">
              <w:rPr>
                <w:noProof/>
                <w:webHidden/>
                <w:sz w:val="22"/>
              </w:rPr>
            </w:r>
            <w:r w:rsidRPr="00931154">
              <w:rPr>
                <w:noProof/>
                <w:webHidden/>
                <w:sz w:val="22"/>
              </w:rPr>
              <w:fldChar w:fldCharType="separate"/>
            </w:r>
            <w:r w:rsidRPr="00931154">
              <w:rPr>
                <w:noProof/>
                <w:webHidden/>
                <w:sz w:val="22"/>
              </w:rPr>
              <w:t>9</w:t>
            </w:r>
            <w:r w:rsidRPr="00931154">
              <w:rPr>
                <w:noProof/>
                <w:webHidden/>
                <w:sz w:val="22"/>
              </w:rPr>
              <w:fldChar w:fldCharType="end"/>
            </w:r>
          </w:hyperlink>
        </w:p>
        <w:p w14:paraId="2970452F" w14:textId="3690075E" w:rsidR="00076C64" w:rsidRPr="00931154" w:rsidRDefault="00076C64" w:rsidP="00931154">
          <w:pPr>
            <w:pStyle w:val="TOC3"/>
            <w:tabs>
              <w:tab w:val="right" w:leader="dot" w:pos="9734"/>
            </w:tabs>
            <w:spacing w:line="276" w:lineRule="auto"/>
            <w:rPr>
              <w:noProof/>
              <w:sz w:val="22"/>
            </w:rPr>
          </w:pPr>
          <w:hyperlink w:anchor="_Toc194318342" w:history="1">
            <w:r w:rsidRPr="00931154">
              <w:rPr>
                <w:rStyle w:val="Hyperlink"/>
                <w:noProof/>
                <w:sz w:val="22"/>
              </w:rPr>
              <w:t>Transferring pension benefits</w:t>
            </w:r>
            <w:r w:rsidRPr="00931154">
              <w:rPr>
                <w:noProof/>
                <w:webHidden/>
                <w:sz w:val="22"/>
              </w:rPr>
              <w:tab/>
            </w:r>
            <w:r w:rsidRPr="00931154">
              <w:rPr>
                <w:noProof/>
                <w:webHidden/>
                <w:sz w:val="22"/>
              </w:rPr>
              <w:fldChar w:fldCharType="begin"/>
            </w:r>
            <w:r w:rsidRPr="00931154">
              <w:rPr>
                <w:noProof/>
                <w:webHidden/>
                <w:sz w:val="22"/>
              </w:rPr>
              <w:instrText xml:space="preserve"> PAGEREF _Toc194318342 \h </w:instrText>
            </w:r>
            <w:r w:rsidRPr="00931154">
              <w:rPr>
                <w:noProof/>
                <w:webHidden/>
                <w:sz w:val="22"/>
              </w:rPr>
            </w:r>
            <w:r w:rsidRPr="00931154">
              <w:rPr>
                <w:noProof/>
                <w:webHidden/>
                <w:sz w:val="22"/>
              </w:rPr>
              <w:fldChar w:fldCharType="separate"/>
            </w:r>
            <w:r w:rsidRPr="00931154">
              <w:rPr>
                <w:noProof/>
                <w:webHidden/>
                <w:sz w:val="22"/>
              </w:rPr>
              <w:t>10</w:t>
            </w:r>
            <w:r w:rsidRPr="00931154">
              <w:rPr>
                <w:noProof/>
                <w:webHidden/>
                <w:sz w:val="22"/>
              </w:rPr>
              <w:fldChar w:fldCharType="end"/>
            </w:r>
          </w:hyperlink>
        </w:p>
        <w:p w14:paraId="531AF011" w14:textId="2E2E4B3D" w:rsidR="00076C64" w:rsidRPr="00931154" w:rsidRDefault="00076C64" w:rsidP="00931154">
          <w:pPr>
            <w:pStyle w:val="TOC3"/>
            <w:tabs>
              <w:tab w:val="right" w:leader="dot" w:pos="9734"/>
            </w:tabs>
            <w:spacing w:line="276" w:lineRule="auto"/>
            <w:rPr>
              <w:noProof/>
              <w:sz w:val="22"/>
            </w:rPr>
          </w:pPr>
          <w:hyperlink w:anchor="_Toc194318343" w:history="1">
            <w:r w:rsidRPr="00931154">
              <w:rPr>
                <w:rStyle w:val="Hyperlink"/>
                <w:noProof/>
                <w:sz w:val="22"/>
              </w:rPr>
              <w:t>Pension share ordered after the scheme member’s retirement</w:t>
            </w:r>
            <w:r w:rsidRPr="00931154">
              <w:rPr>
                <w:noProof/>
                <w:webHidden/>
                <w:sz w:val="22"/>
              </w:rPr>
              <w:tab/>
            </w:r>
            <w:r w:rsidRPr="00931154">
              <w:rPr>
                <w:noProof/>
                <w:webHidden/>
                <w:sz w:val="22"/>
              </w:rPr>
              <w:fldChar w:fldCharType="begin"/>
            </w:r>
            <w:r w:rsidRPr="00931154">
              <w:rPr>
                <w:noProof/>
                <w:webHidden/>
                <w:sz w:val="22"/>
              </w:rPr>
              <w:instrText xml:space="preserve"> PAGEREF _Toc194318343 \h </w:instrText>
            </w:r>
            <w:r w:rsidRPr="00931154">
              <w:rPr>
                <w:noProof/>
                <w:webHidden/>
                <w:sz w:val="22"/>
              </w:rPr>
            </w:r>
            <w:r w:rsidRPr="00931154">
              <w:rPr>
                <w:noProof/>
                <w:webHidden/>
                <w:sz w:val="22"/>
              </w:rPr>
              <w:fldChar w:fldCharType="separate"/>
            </w:r>
            <w:r w:rsidRPr="00931154">
              <w:rPr>
                <w:noProof/>
                <w:webHidden/>
                <w:sz w:val="22"/>
              </w:rPr>
              <w:t>10</w:t>
            </w:r>
            <w:r w:rsidRPr="00931154">
              <w:rPr>
                <w:noProof/>
                <w:webHidden/>
                <w:sz w:val="22"/>
              </w:rPr>
              <w:fldChar w:fldCharType="end"/>
            </w:r>
          </w:hyperlink>
        </w:p>
        <w:p w14:paraId="4B78ADC4" w14:textId="23EE69CA"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44" w:history="1">
            <w:r w:rsidRPr="00931154">
              <w:rPr>
                <w:rStyle w:val="Hyperlink"/>
                <w:noProof/>
              </w:rPr>
              <w:t>What does a pension share mean for the former spouse or civil partner?</w:t>
            </w:r>
            <w:r w:rsidRPr="00931154">
              <w:rPr>
                <w:noProof/>
                <w:webHidden/>
              </w:rPr>
              <w:tab/>
            </w:r>
            <w:r w:rsidRPr="00931154">
              <w:rPr>
                <w:noProof/>
                <w:webHidden/>
              </w:rPr>
              <w:fldChar w:fldCharType="begin"/>
            </w:r>
            <w:r w:rsidRPr="00931154">
              <w:rPr>
                <w:noProof/>
                <w:webHidden/>
              </w:rPr>
              <w:instrText xml:space="preserve"> PAGEREF _Toc194318344 \h </w:instrText>
            </w:r>
            <w:r w:rsidRPr="00931154">
              <w:rPr>
                <w:noProof/>
                <w:webHidden/>
              </w:rPr>
            </w:r>
            <w:r w:rsidRPr="00931154">
              <w:rPr>
                <w:noProof/>
                <w:webHidden/>
              </w:rPr>
              <w:fldChar w:fldCharType="separate"/>
            </w:r>
            <w:r w:rsidRPr="00931154">
              <w:rPr>
                <w:noProof/>
                <w:webHidden/>
              </w:rPr>
              <w:t>11</w:t>
            </w:r>
            <w:r w:rsidRPr="00931154">
              <w:rPr>
                <w:noProof/>
                <w:webHidden/>
              </w:rPr>
              <w:fldChar w:fldCharType="end"/>
            </w:r>
          </w:hyperlink>
        </w:p>
        <w:p w14:paraId="6FAF2020" w14:textId="4B097D2E" w:rsidR="00076C64" w:rsidRPr="00931154" w:rsidRDefault="00076C64" w:rsidP="00931154">
          <w:pPr>
            <w:pStyle w:val="TOC3"/>
            <w:tabs>
              <w:tab w:val="right" w:leader="dot" w:pos="9734"/>
            </w:tabs>
            <w:spacing w:line="276" w:lineRule="auto"/>
            <w:rPr>
              <w:noProof/>
              <w:sz w:val="22"/>
            </w:rPr>
          </w:pPr>
          <w:hyperlink w:anchor="_Toc194318345" w:history="1">
            <w:r w:rsidRPr="00931154">
              <w:rPr>
                <w:rStyle w:val="Hyperlink"/>
                <w:noProof/>
                <w:sz w:val="22"/>
              </w:rPr>
              <w:t>Pension share ordered before the scheme member's retirement</w:t>
            </w:r>
            <w:r w:rsidRPr="00931154">
              <w:rPr>
                <w:noProof/>
                <w:webHidden/>
                <w:sz w:val="22"/>
              </w:rPr>
              <w:tab/>
            </w:r>
            <w:r w:rsidRPr="00931154">
              <w:rPr>
                <w:noProof/>
                <w:webHidden/>
                <w:sz w:val="22"/>
              </w:rPr>
              <w:fldChar w:fldCharType="begin"/>
            </w:r>
            <w:r w:rsidRPr="00931154">
              <w:rPr>
                <w:noProof/>
                <w:webHidden/>
                <w:sz w:val="22"/>
              </w:rPr>
              <w:instrText xml:space="preserve"> PAGEREF _Toc194318345 \h </w:instrText>
            </w:r>
            <w:r w:rsidRPr="00931154">
              <w:rPr>
                <w:noProof/>
                <w:webHidden/>
                <w:sz w:val="22"/>
              </w:rPr>
            </w:r>
            <w:r w:rsidRPr="00931154">
              <w:rPr>
                <w:noProof/>
                <w:webHidden/>
                <w:sz w:val="22"/>
              </w:rPr>
              <w:fldChar w:fldCharType="separate"/>
            </w:r>
            <w:r w:rsidRPr="00931154">
              <w:rPr>
                <w:noProof/>
                <w:webHidden/>
                <w:sz w:val="22"/>
              </w:rPr>
              <w:t>11</w:t>
            </w:r>
            <w:r w:rsidRPr="00931154">
              <w:rPr>
                <w:noProof/>
                <w:webHidden/>
                <w:sz w:val="22"/>
              </w:rPr>
              <w:fldChar w:fldCharType="end"/>
            </w:r>
          </w:hyperlink>
        </w:p>
        <w:p w14:paraId="2C70695B" w14:textId="3597CD3B" w:rsidR="00076C64" w:rsidRPr="00931154" w:rsidRDefault="00076C64" w:rsidP="00931154">
          <w:pPr>
            <w:pStyle w:val="TOC3"/>
            <w:tabs>
              <w:tab w:val="right" w:leader="dot" w:pos="9734"/>
            </w:tabs>
            <w:spacing w:line="276" w:lineRule="auto"/>
            <w:rPr>
              <w:noProof/>
              <w:sz w:val="22"/>
            </w:rPr>
          </w:pPr>
          <w:hyperlink w:anchor="_Toc194318346" w:history="1">
            <w:r w:rsidRPr="00931154">
              <w:rPr>
                <w:rStyle w:val="Hyperlink"/>
                <w:noProof/>
                <w:sz w:val="22"/>
              </w:rPr>
              <w:t>Pension share ordered after the scheme member's retirement</w:t>
            </w:r>
            <w:r w:rsidRPr="00931154">
              <w:rPr>
                <w:noProof/>
                <w:webHidden/>
                <w:sz w:val="22"/>
              </w:rPr>
              <w:tab/>
            </w:r>
            <w:r w:rsidRPr="00931154">
              <w:rPr>
                <w:noProof/>
                <w:webHidden/>
                <w:sz w:val="22"/>
              </w:rPr>
              <w:fldChar w:fldCharType="begin"/>
            </w:r>
            <w:r w:rsidRPr="00931154">
              <w:rPr>
                <w:noProof/>
                <w:webHidden/>
                <w:sz w:val="22"/>
              </w:rPr>
              <w:instrText xml:space="preserve"> PAGEREF _Toc194318346 \h </w:instrText>
            </w:r>
            <w:r w:rsidRPr="00931154">
              <w:rPr>
                <w:noProof/>
                <w:webHidden/>
                <w:sz w:val="22"/>
              </w:rPr>
            </w:r>
            <w:r w:rsidRPr="00931154">
              <w:rPr>
                <w:noProof/>
                <w:webHidden/>
                <w:sz w:val="22"/>
              </w:rPr>
              <w:fldChar w:fldCharType="separate"/>
            </w:r>
            <w:r w:rsidRPr="00931154">
              <w:rPr>
                <w:noProof/>
                <w:webHidden/>
                <w:sz w:val="22"/>
              </w:rPr>
              <w:t>12</w:t>
            </w:r>
            <w:r w:rsidRPr="00931154">
              <w:rPr>
                <w:noProof/>
                <w:webHidden/>
                <w:sz w:val="22"/>
              </w:rPr>
              <w:fldChar w:fldCharType="end"/>
            </w:r>
          </w:hyperlink>
        </w:p>
        <w:p w14:paraId="6F869A1A" w14:textId="3ACE5F11" w:rsidR="00076C64" w:rsidRPr="00931154" w:rsidRDefault="00076C64" w:rsidP="00931154">
          <w:pPr>
            <w:pStyle w:val="TOC3"/>
            <w:tabs>
              <w:tab w:val="right" w:leader="dot" w:pos="9734"/>
            </w:tabs>
            <w:spacing w:line="276" w:lineRule="auto"/>
            <w:rPr>
              <w:noProof/>
              <w:sz w:val="22"/>
            </w:rPr>
          </w:pPr>
          <w:hyperlink w:anchor="_Toc194318347" w:history="1">
            <w:r w:rsidRPr="00931154">
              <w:rPr>
                <w:rStyle w:val="Hyperlink"/>
                <w:noProof/>
                <w:sz w:val="22"/>
              </w:rPr>
              <w:t>Restrictions</w:t>
            </w:r>
            <w:r w:rsidRPr="00931154">
              <w:rPr>
                <w:noProof/>
                <w:webHidden/>
                <w:sz w:val="22"/>
              </w:rPr>
              <w:tab/>
            </w:r>
            <w:r w:rsidRPr="00931154">
              <w:rPr>
                <w:noProof/>
                <w:webHidden/>
                <w:sz w:val="22"/>
              </w:rPr>
              <w:fldChar w:fldCharType="begin"/>
            </w:r>
            <w:r w:rsidRPr="00931154">
              <w:rPr>
                <w:noProof/>
                <w:webHidden/>
                <w:sz w:val="22"/>
              </w:rPr>
              <w:instrText xml:space="preserve"> PAGEREF _Toc194318347 \h </w:instrText>
            </w:r>
            <w:r w:rsidRPr="00931154">
              <w:rPr>
                <w:noProof/>
                <w:webHidden/>
                <w:sz w:val="22"/>
              </w:rPr>
            </w:r>
            <w:r w:rsidRPr="00931154">
              <w:rPr>
                <w:noProof/>
                <w:webHidden/>
                <w:sz w:val="22"/>
              </w:rPr>
              <w:fldChar w:fldCharType="separate"/>
            </w:r>
            <w:r w:rsidRPr="00931154">
              <w:rPr>
                <w:noProof/>
                <w:webHidden/>
                <w:sz w:val="22"/>
              </w:rPr>
              <w:t>12</w:t>
            </w:r>
            <w:r w:rsidRPr="00931154">
              <w:rPr>
                <w:noProof/>
                <w:webHidden/>
                <w:sz w:val="22"/>
              </w:rPr>
              <w:fldChar w:fldCharType="end"/>
            </w:r>
          </w:hyperlink>
        </w:p>
        <w:p w14:paraId="19D2D3AE" w14:textId="7D41E020" w:rsidR="00076C64" w:rsidRPr="00931154" w:rsidRDefault="00076C64" w:rsidP="00931154">
          <w:pPr>
            <w:pStyle w:val="TOC3"/>
            <w:tabs>
              <w:tab w:val="right" w:leader="dot" w:pos="9734"/>
            </w:tabs>
            <w:spacing w:line="276" w:lineRule="auto"/>
            <w:rPr>
              <w:noProof/>
              <w:sz w:val="22"/>
            </w:rPr>
          </w:pPr>
          <w:hyperlink w:anchor="_Toc194318348" w:history="1">
            <w:r w:rsidRPr="00931154">
              <w:rPr>
                <w:rStyle w:val="Hyperlink"/>
                <w:noProof/>
                <w:sz w:val="22"/>
              </w:rPr>
              <w:t>Transferring pension benefits</w:t>
            </w:r>
            <w:r w:rsidRPr="00931154">
              <w:rPr>
                <w:noProof/>
                <w:webHidden/>
                <w:sz w:val="22"/>
              </w:rPr>
              <w:tab/>
            </w:r>
            <w:r w:rsidRPr="00931154">
              <w:rPr>
                <w:noProof/>
                <w:webHidden/>
                <w:sz w:val="22"/>
              </w:rPr>
              <w:fldChar w:fldCharType="begin"/>
            </w:r>
            <w:r w:rsidRPr="00931154">
              <w:rPr>
                <w:noProof/>
                <w:webHidden/>
                <w:sz w:val="22"/>
              </w:rPr>
              <w:instrText xml:space="preserve"> PAGEREF _Toc194318348 \h </w:instrText>
            </w:r>
            <w:r w:rsidRPr="00931154">
              <w:rPr>
                <w:noProof/>
                <w:webHidden/>
                <w:sz w:val="22"/>
              </w:rPr>
            </w:r>
            <w:r w:rsidRPr="00931154">
              <w:rPr>
                <w:noProof/>
                <w:webHidden/>
                <w:sz w:val="22"/>
              </w:rPr>
              <w:fldChar w:fldCharType="separate"/>
            </w:r>
            <w:r w:rsidRPr="00931154">
              <w:rPr>
                <w:noProof/>
                <w:webHidden/>
                <w:sz w:val="22"/>
              </w:rPr>
              <w:t>12</w:t>
            </w:r>
            <w:r w:rsidRPr="00931154">
              <w:rPr>
                <w:noProof/>
                <w:webHidden/>
                <w:sz w:val="22"/>
              </w:rPr>
              <w:fldChar w:fldCharType="end"/>
            </w:r>
          </w:hyperlink>
        </w:p>
        <w:p w14:paraId="480F73FB" w14:textId="3786CCE9" w:rsidR="00076C64" w:rsidRPr="00931154" w:rsidRDefault="00076C64" w:rsidP="00931154">
          <w:pPr>
            <w:pStyle w:val="TOC3"/>
            <w:tabs>
              <w:tab w:val="right" w:leader="dot" w:pos="9734"/>
            </w:tabs>
            <w:spacing w:line="276" w:lineRule="auto"/>
            <w:rPr>
              <w:noProof/>
              <w:sz w:val="22"/>
            </w:rPr>
          </w:pPr>
          <w:hyperlink w:anchor="_Toc194318349" w:history="1">
            <w:r w:rsidRPr="00931154">
              <w:rPr>
                <w:rStyle w:val="Hyperlink"/>
                <w:noProof/>
                <w:sz w:val="22"/>
              </w:rPr>
              <w:t>Buying Additional Pension (AP)</w:t>
            </w:r>
            <w:r w:rsidRPr="00931154">
              <w:rPr>
                <w:noProof/>
                <w:webHidden/>
                <w:sz w:val="22"/>
              </w:rPr>
              <w:tab/>
            </w:r>
            <w:r w:rsidRPr="00931154">
              <w:rPr>
                <w:noProof/>
                <w:webHidden/>
                <w:sz w:val="22"/>
              </w:rPr>
              <w:fldChar w:fldCharType="begin"/>
            </w:r>
            <w:r w:rsidRPr="00931154">
              <w:rPr>
                <w:noProof/>
                <w:webHidden/>
                <w:sz w:val="22"/>
              </w:rPr>
              <w:instrText xml:space="preserve"> PAGEREF _Toc194318349 \h </w:instrText>
            </w:r>
            <w:r w:rsidRPr="00931154">
              <w:rPr>
                <w:noProof/>
                <w:webHidden/>
                <w:sz w:val="22"/>
              </w:rPr>
            </w:r>
            <w:r w:rsidRPr="00931154">
              <w:rPr>
                <w:noProof/>
                <w:webHidden/>
                <w:sz w:val="22"/>
              </w:rPr>
              <w:fldChar w:fldCharType="separate"/>
            </w:r>
            <w:r w:rsidRPr="00931154">
              <w:rPr>
                <w:noProof/>
                <w:webHidden/>
                <w:sz w:val="22"/>
              </w:rPr>
              <w:t>12</w:t>
            </w:r>
            <w:r w:rsidRPr="00931154">
              <w:rPr>
                <w:noProof/>
                <w:webHidden/>
                <w:sz w:val="22"/>
              </w:rPr>
              <w:fldChar w:fldCharType="end"/>
            </w:r>
          </w:hyperlink>
        </w:p>
        <w:p w14:paraId="13E13FC0" w14:textId="5E5F1214" w:rsidR="00076C64" w:rsidRPr="00931154" w:rsidRDefault="00076C64" w:rsidP="00931154">
          <w:pPr>
            <w:pStyle w:val="TOC3"/>
            <w:tabs>
              <w:tab w:val="right" w:leader="dot" w:pos="9734"/>
            </w:tabs>
            <w:spacing w:line="276" w:lineRule="auto"/>
            <w:rPr>
              <w:noProof/>
              <w:sz w:val="22"/>
            </w:rPr>
          </w:pPr>
          <w:hyperlink w:anchor="_Toc194318350" w:history="1">
            <w:r w:rsidRPr="00931154">
              <w:rPr>
                <w:rStyle w:val="Hyperlink"/>
                <w:noProof/>
                <w:sz w:val="22"/>
              </w:rPr>
              <w:t>Dependant’s benefits</w:t>
            </w:r>
            <w:r w:rsidRPr="00931154">
              <w:rPr>
                <w:noProof/>
                <w:webHidden/>
                <w:sz w:val="22"/>
              </w:rPr>
              <w:tab/>
            </w:r>
            <w:r w:rsidRPr="00931154">
              <w:rPr>
                <w:noProof/>
                <w:webHidden/>
                <w:sz w:val="22"/>
              </w:rPr>
              <w:fldChar w:fldCharType="begin"/>
            </w:r>
            <w:r w:rsidRPr="00931154">
              <w:rPr>
                <w:noProof/>
                <w:webHidden/>
                <w:sz w:val="22"/>
              </w:rPr>
              <w:instrText xml:space="preserve"> PAGEREF _Toc194318350 \h </w:instrText>
            </w:r>
            <w:r w:rsidRPr="00931154">
              <w:rPr>
                <w:noProof/>
                <w:webHidden/>
                <w:sz w:val="22"/>
              </w:rPr>
            </w:r>
            <w:r w:rsidRPr="00931154">
              <w:rPr>
                <w:noProof/>
                <w:webHidden/>
                <w:sz w:val="22"/>
              </w:rPr>
              <w:fldChar w:fldCharType="separate"/>
            </w:r>
            <w:r w:rsidRPr="00931154">
              <w:rPr>
                <w:noProof/>
                <w:webHidden/>
                <w:sz w:val="22"/>
              </w:rPr>
              <w:t>12</w:t>
            </w:r>
            <w:r w:rsidRPr="00931154">
              <w:rPr>
                <w:noProof/>
                <w:webHidden/>
                <w:sz w:val="22"/>
              </w:rPr>
              <w:fldChar w:fldCharType="end"/>
            </w:r>
          </w:hyperlink>
        </w:p>
        <w:p w14:paraId="43575AE1" w14:textId="523FC63F" w:rsidR="00076C64" w:rsidRPr="00931154" w:rsidRDefault="00076C64" w:rsidP="00931154">
          <w:pPr>
            <w:pStyle w:val="TOC3"/>
            <w:tabs>
              <w:tab w:val="right" w:leader="dot" w:pos="9734"/>
            </w:tabs>
            <w:spacing w:line="276" w:lineRule="auto"/>
            <w:rPr>
              <w:noProof/>
              <w:sz w:val="22"/>
            </w:rPr>
          </w:pPr>
          <w:hyperlink w:anchor="_Toc194318351" w:history="1">
            <w:r w:rsidRPr="00931154">
              <w:rPr>
                <w:rStyle w:val="Hyperlink"/>
                <w:noProof/>
                <w:sz w:val="22"/>
              </w:rPr>
              <w:t>What if the Pension Credit member is also a scheme member in their own right?</w:t>
            </w:r>
            <w:r w:rsidRPr="00931154">
              <w:rPr>
                <w:noProof/>
                <w:webHidden/>
                <w:sz w:val="22"/>
              </w:rPr>
              <w:tab/>
            </w:r>
            <w:r w:rsidRPr="00931154">
              <w:rPr>
                <w:noProof/>
                <w:webHidden/>
                <w:sz w:val="22"/>
              </w:rPr>
              <w:fldChar w:fldCharType="begin"/>
            </w:r>
            <w:r w:rsidRPr="00931154">
              <w:rPr>
                <w:noProof/>
                <w:webHidden/>
                <w:sz w:val="22"/>
              </w:rPr>
              <w:instrText xml:space="preserve"> PAGEREF _Toc194318351 \h </w:instrText>
            </w:r>
            <w:r w:rsidRPr="00931154">
              <w:rPr>
                <w:noProof/>
                <w:webHidden/>
                <w:sz w:val="22"/>
              </w:rPr>
            </w:r>
            <w:r w:rsidRPr="00931154">
              <w:rPr>
                <w:noProof/>
                <w:webHidden/>
                <w:sz w:val="22"/>
              </w:rPr>
              <w:fldChar w:fldCharType="separate"/>
            </w:r>
            <w:r w:rsidRPr="00931154">
              <w:rPr>
                <w:noProof/>
                <w:webHidden/>
                <w:sz w:val="22"/>
              </w:rPr>
              <w:t>12</w:t>
            </w:r>
            <w:r w:rsidRPr="00931154">
              <w:rPr>
                <w:noProof/>
                <w:webHidden/>
                <w:sz w:val="22"/>
              </w:rPr>
              <w:fldChar w:fldCharType="end"/>
            </w:r>
          </w:hyperlink>
        </w:p>
        <w:p w14:paraId="09463113" w14:textId="5190F42F" w:rsidR="00076C64" w:rsidRPr="00931154" w:rsidRDefault="00076C64" w:rsidP="00931154">
          <w:pPr>
            <w:pStyle w:val="TOC3"/>
            <w:tabs>
              <w:tab w:val="right" w:leader="dot" w:pos="9734"/>
            </w:tabs>
            <w:spacing w:line="276" w:lineRule="auto"/>
            <w:rPr>
              <w:noProof/>
              <w:sz w:val="22"/>
            </w:rPr>
          </w:pPr>
          <w:hyperlink w:anchor="_Toc194318352" w:history="1">
            <w:r w:rsidRPr="00931154">
              <w:rPr>
                <w:rStyle w:val="Hyperlink"/>
                <w:noProof/>
                <w:sz w:val="22"/>
              </w:rPr>
              <w:t>Premature retirement</w:t>
            </w:r>
            <w:r w:rsidRPr="00931154">
              <w:rPr>
                <w:noProof/>
                <w:webHidden/>
                <w:sz w:val="22"/>
              </w:rPr>
              <w:tab/>
            </w:r>
            <w:r w:rsidRPr="00931154">
              <w:rPr>
                <w:noProof/>
                <w:webHidden/>
                <w:sz w:val="22"/>
              </w:rPr>
              <w:fldChar w:fldCharType="begin"/>
            </w:r>
            <w:r w:rsidRPr="00931154">
              <w:rPr>
                <w:noProof/>
                <w:webHidden/>
                <w:sz w:val="22"/>
              </w:rPr>
              <w:instrText xml:space="preserve"> PAGEREF _Toc194318352 \h </w:instrText>
            </w:r>
            <w:r w:rsidRPr="00931154">
              <w:rPr>
                <w:noProof/>
                <w:webHidden/>
                <w:sz w:val="22"/>
              </w:rPr>
            </w:r>
            <w:r w:rsidRPr="00931154">
              <w:rPr>
                <w:noProof/>
                <w:webHidden/>
                <w:sz w:val="22"/>
              </w:rPr>
              <w:fldChar w:fldCharType="separate"/>
            </w:r>
            <w:r w:rsidRPr="00931154">
              <w:rPr>
                <w:noProof/>
                <w:webHidden/>
                <w:sz w:val="22"/>
              </w:rPr>
              <w:t>13</w:t>
            </w:r>
            <w:r w:rsidRPr="00931154">
              <w:rPr>
                <w:noProof/>
                <w:webHidden/>
                <w:sz w:val="22"/>
              </w:rPr>
              <w:fldChar w:fldCharType="end"/>
            </w:r>
          </w:hyperlink>
        </w:p>
        <w:p w14:paraId="64D55661" w14:textId="522202E8"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53" w:history="1">
            <w:r w:rsidRPr="00931154">
              <w:rPr>
                <w:rStyle w:val="Hyperlink"/>
                <w:noProof/>
              </w:rPr>
              <w:t>Paying the shared pension benefits</w:t>
            </w:r>
            <w:r w:rsidRPr="00931154">
              <w:rPr>
                <w:noProof/>
                <w:webHidden/>
              </w:rPr>
              <w:tab/>
            </w:r>
            <w:r w:rsidRPr="00931154">
              <w:rPr>
                <w:noProof/>
                <w:webHidden/>
              </w:rPr>
              <w:fldChar w:fldCharType="begin"/>
            </w:r>
            <w:r w:rsidRPr="00931154">
              <w:rPr>
                <w:noProof/>
                <w:webHidden/>
              </w:rPr>
              <w:instrText xml:space="preserve"> PAGEREF _Toc194318353 \h </w:instrText>
            </w:r>
            <w:r w:rsidRPr="00931154">
              <w:rPr>
                <w:noProof/>
                <w:webHidden/>
              </w:rPr>
            </w:r>
            <w:r w:rsidRPr="00931154">
              <w:rPr>
                <w:noProof/>
                <w:webHidden/>
              </w:rPr>
              <w:fldChar w:fldCharType="separate"/>
            </w:r>
            <w:r w:rsidRPr="00931154">
              <w:rPr>
                <w:noProof/>
                <w:webHidden/>
              </w:rPr>
              <w:t>14</w:t>
            </w:r>
            <w:r w:rsidRPr="00931154">
              <w:rPr>
                <w:noProof/>
                <w:webHidden/>
              </w:rPr>
              <w:fldChar w:fldCharType="end"/>
            </w:r>
          </w:hyperlink>
        </w:p>
        <w:p w14:paraId="675FB515" w14:textId="06A87107"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54" w:history="1">
            <w:r w:rsidRPr="00931154">
              <w:rPr>
                <w:rStyle w:val="Hyperlink"/>
                <w:noProof/>
              </w:rPr>
              <w:t>What is an Attachment Order (Earmarking)?</w:t>
            </w:r>
            <w:r w:rsidRPr="00931154">
              <w:rPr>
                <w:noProof/>
                <w:webHidden/>
              </w:rPr>
              <w:tab/>
            </w:r>
            <w:r w:rsidRPr="00931154">
              <w:rPr>
                <w:noProof/>
                <w:webHidden/>
              </w:rPr>
              <w:fldChar w:fldCharType="begin"/>
            </w:r>
            <w:r w:rsidRPr="00931154">
              <w:rPr>
                <w:noProof/>
                <w:webHidden/>
              </w:rPr>
              <w:instrText xml:space="preserve"> PAGEREF _Toc194318354 \h </w:instrText>
            </w:r>
            <w:r w:rsidRPr="00931154">
              <w:rPr>
                <w:noProof/>
                <w:webHidden/>
              </w:rPr>
            </w:r>
            <w:r w:rsidRPr="00931154">
              <w:rPr>
                <w:noProof/>
                <w:webHidden/>
              </w:rPr>
              <w:fldChar w:fldCharType="separate"/>
            </w:r>
            <w:r w:rsidRPr="00931154">
              <w:rPr>
                <w:noProof/>
                <w:webHidden/>
              </w:rPr>
              <w:t>15</w:t>
            </w:r>
            <w:r w:rsidRPr="00931154">
              <w:rPr>
                <w:noProof/>
                <w:webHidden/>
              </w:rPr>
              <w:fldChar w:fldCharType="end"/>
            </w:r>
          </w:hyperlink>
        </w:p>
        <w:p w14:paraId="5DB2CB68" w14:textId="5E29D890" w:rsidR="00076C64" w:rsidRPr="00931154" w:rsidRDefault="00076C64" w:rsidP="00931154">
          <w:pPr>
            <w:pStyle w:val="TOC3"/>
            <w:tabs>
              <w:tab w:val="right" w:leader="dot" w:pos="9734"/>
            </w:tabs>
            <w:spacing w:line="276" w:lineRule="auto"/>
            <w:rPr>
              <w:noProof/>
              <w:sz w:val="22"/>
            </w:rPr>
          </w:pPr>
          <w:hyperlink w:anchor="_Toc194318355" w:history="1">
            <w:r w:rsidRPr="00931154">
              <w:rPr>
                <w:rStyle w:val="Hyperlink"/>
                <w:noProof/>
                <w:sz w:val="22"/>
              </w:rPr>
              <w:t>Implementing an Attachment Order (earmarking)</w:t>
            </w:r>
            <w:r w:rsidRPr="00931154">
              <w:rPr>
                <w:noProof/>
                <w:webHidden/>
                <w:sz w:val="22"/>
              </w:rPr>
              <w:tab/>
            </w:r>
            <w:r w:rsidRPr="00931154">
              <w:rPr>
                <w:noProof/>
                <w:webHidden/>
                <w:sz w:val="22"/>
              </w:rPr>
              <w:fldChar w:fldCharType="begin"/>
            </w:r>
            <w:r w:rsidRPr="00931154">
              <w:rPr>
                <w:noProof/>
                <w:webHidden/>
                <w:sz w:val="22"/>
              </w:rPr>
              <w:instrText xml:space="preserve"> PAGEREF _Toc194318355 \h </w:instrText>
            </w:r>
            <w:r w:rsidRPr="00931154">
              <w:rPr>
                <w:noProof/>
                <w:webHidden/>
                <w:sz w:val="22"/>
              </w:rPr>
            </w:r>
            <w:r w:rsidRPr="00931154">
              <w:rPr>
                <w:noProof/>
                <w:webHidden/>
                <w:sz w:val="22"/>
              </w:rPr>
              <w:fldChar w:fldCharType="separate"/>
            </w:r>
            <w:r w:rsidRPr="00931154">
              <w:rPr>
                <w:noProof/>
                <w:webHidden/>
                <w:sz w:val="22"/>
              </w:rPr>
              <w:t>15</w:t>
            </w:r>
            <w:r w:rsidRPr="00931154">
              <w:rPr>
                <w:noProof/>
                <w:webHidden/>
                <w:sz w:val="22"/>
              </w:rPr>
              <w:fldChar w:fldCharType="end"/>
            </w:r>
          </w:hyperlink>
        </w:p>
        <w:p w14:paraId="2F323A63" w14:textId="6D66E046" w:rsidR="00076C64" w:rsidRPr="00931154" w:rsidRDefault="00076C64" w:rsidP="00931154">
          <w:pPr>
            <w:pStyle w:val="TOC3"/>
            <w:tabs>
              <w:tab w:val="right" w:leader="dot" w:pos="9734"/>
            </w:tabs>
            <w:spacing w:line="276" w:lineRule="auto"/>
            <w:rPr>
              <w:noProof/>
              <w:sz w:val="22"/>
            </w:rPr>
          </w:pPr>
          <w:hyperlink w:anchor="_Toc194318356" w:history="1">
            <w:r w:rsidRPr="00931154">
              <w:rPr>
                <w:rStyle w:val="Hyperlink"/>
                <w:noProof/>
                <w:sz w:val="22"/>
              </w:rPr>
              <w:t>Paying the former spouse or civil partner’s pension</w:t>
            </w:r>
            <w:r w:rsidRPr="00931154">
              <w:rPr>
                <w:noProof/>
                <w:webHidden/>
                <w:sz w:val="22"/>
              </w:rPr>
              <w:tab/>
            </w:r>
            <w:r w:rsidRPr="00931154">
              <w:rPr>
                <w:noProof/>
                <w:webHidden/>
                <w:sz w:val="22"/>
              </w:rPr>
              <w:fldChar w:fldCharType="begin"/>
            </w:r>
            <w:r w:rsidRPr="00931154">
              <w:rPr>
                <w:noProof/>
                <w:webHidden/>
                <w:sz w:val="22"/>
              </w:rPr>
              <w:instrText xml:space="preserve"> PAGEREF _Toc194318356 \h </w:instrText>
            </w:r>
            <w:r w:rsidRPr="00931154">
              <w:rPr>
                <w:noProof/>
                <w:webHidden/>
                <w:sz w:val="22"/>
              </w:rPr>
            </w:r>
            <w:r w:rsidRPr="00931154">
              <w:rPr>
                <w:noProof/>
                <w:webHidden/>
                <w:sz w:val="22"/>
              </w:rPr>
              <w:fldChar w:fldCharType="separate"/>
            </w:r>
            <w:r w:rsidRPr="00931154">
              <w:rPr>
                <w:noProof/>
                <w:webHidden/>
                <w:sz w:val="22"/>
              </w:rPr>
              <w:t>15</w:t>
            </w:r>
            <w:r w:rsidRPr="00931154">
              <w:rPr>
                <w:noProof/>
                <w:webHidden/>
                <w:sz w:val="22"/>
              </w:rPr>
              <w:fldChar w:fldCharType="end"/>
            </w:r>
          </w:hyperlink>
        </w:p>
        <w:p w14:paraId="34F6A721" w14:textId="050AF0AB"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57" w:history="1">
            <w:r w:rsidRPr="00931154">
              <w:rPr>
                <w:rStyle w:val="Hyperlink"/>
                <w:noProof/>
              </w:rPr>
              <w:t>Tax information</w:t>
            </w:r>
            <w:r w:rsidRPr="00931154">
              <w:rPr>
                <w:noProof/>
                <w:webHidden/>
              </w:rPr>
              <w:tab/>
            </w:r>
            <w:r w:rsidRPr="00931154">
              <w:rPr>
                <w:noProof/>
                <w:webHidden/>
              </w:rPr>
              <w:fldChar w:fldCharType="begin"/>
            </w:r>
            <w:r w:rsidRPr="00931154">
              <w:rPr>
                <w:noProof/>
                <w:webHidden/>
              </w:rPr>
              <w:instrText xml:space="preserve"> PAGEREF _Toc194318357 \h </w:instrText>
            </w:r>
            <w:r w:rsidRPr="00931154">
              <w:rPr>
                <w:noProof/>
                <w:webHidden/>
              </w:rPr>
            </w:r>
            <w:r w:rsidRPr="00931154">
              <w:rPr>
                <w:noProof/>
                <w:webHidden/>
              </w:rPr>
              <w:fldChar w:fldCharType="separate"/>
            </w:r>
            <w:r w:rsidRPr="00931154">
              <w:rPr>
                <w:noProof/>
                <w:webHidden/>
              </w:rPr>
              <w:t>17</w:t>
            </w:r>
            <w:r w:rsidRPr="00931154">
              <w:rPr>
                <w:noProof/>
                <w:webHidden/>
              </w:rPr>
              <w:fldChar w:fldCharType="end"/>
            </w:r>
          </w:hyperlink>
        </w:p>
        <w:p w14:paraId="75767B8B" w14:textId="68DBE548" w:rsidR="00076C64" w:rsidRPr="00931154" w:rsidRDefault="00076C64" w:rsidP="00931154">
          <w:pPr>
            <w:pStyle w:val="TOC3"/>
            <w:tabs>
              <w:tab w:val="right" w:leader="dot" w:pos="9734"/>
            </w:tabs>
            <w:spacing w:line="276" w:lineRule="auto"/>
            <w:rPr>
              <w:noProof/>
              <w:sz w:val="22"/>
            </w:rPr>
          </w:pPr>
          <w:hyperlink w:anchor="_Toc194318358" w:history="1">
            <w:r w:rsidRPr="00931154">
              <w:rPr>
                <w:rStyle w:val="Hyperlink"/>
                <w:noProof/>
                <w:sz w:val="22"/>
              </w:rPr>
              <w:t>Pension sharing</w:t>
            </w:r>
            <w:r w:rsidRPr="00931154">
              <w:rPr>
                <w:noProof/>
                <w:webHidden/>
                <w:sz w:val="22"/>
              </w:rPr>
              <w:tab/>
            </w:r>
            <w:r w:rsidRPr="00931154">
              <w:rPr>
                <w:noProof/>
                <w:webHidden/>
                <w:sz w:val="22"/>
              </w:rPr>
              <w:fldChar w:fldCharType="begin"/>
            </w:r>
            <w:r w:rsidRPr="00931154">
              <w:rPr>
                <w:noProof/>
                <w:webHidden/>
                <w:sz w:val="22"/>
              </w:rPr>
              <w:instrText xml:space="preserve"> PAGEREF _Toc194318358 \h </w:instrText>
            </w:r>
            <w:r w:rsidRPr="00931154">
              <w:rPr>
                <w:noProof/>
                <w:webHidden/>
                <w:sz w:val="22"/>
              </w:rPr>
            </w:r>
            <w:r w:rsidRPr="00931154">
              <w:rPr>
                <w:noProof/>
                <w:webHidden/>
                <w:sz w:val="22"/>
              </w:rPr>
              <w:fldChar w:fldCharType="separate"/>
            </w:r>
            <w:r w:rsidRPr="00931154">
              <w:rPr>
                <w:noProof/>
                <w:webHidden/>
                <w:sz w:val="22"/>
              </w:rPr>
              <w:t>18</w:t>
            </w:r>
            <w:r w:rsidRPr="00931154">
              <w:rPr>
                <w:noProof/>
                <w:webHidden/>
                <w:sz w:val="22"/>
              </w:rPr>
              <w:fldChar w:fldCharType="end"/>
            </w:r>
          </w:hyperlink>
        </w:p>
        <w:p w14:paraId="5D6E8C8A" w14:textId="7EE00877" w:rsidR="00076C64" w:rsidRPr="00931154" w:rsidRDefault="00076C64" w:rsidP="00931154">
          <w:pPr>
            <w:pStyle w:val="TOC3"/>
            <w:tabs>
              <w:tab w:val="right" w:leader="dot" w:pos="9734"/>
            </w:tabs>
            <w:spacing w:line="276" w:lineRule="auto"/>
            <w:rPr>
              <w:noProof/>
              <w:sz w:val="22"/>
            </w:rPr>
          </w:pPr>
          <w:hyperlink w:anchor="_Toc194318359" w:history="1">
            <w:r w:rsidRPr="00931154">
              <w:rPr>
                <w:rStyle w:val="Hyperlink"/>
                <w:noProof/>
                <w:sz w:val="22"/>
              </w:rPr>
              <w:t>Scheme member</w:t>
            </w:r>
            <w:r w:rsidRPr="00931154">
              <w:rPr>
                <w:noProof/>
                <w:webHidden/>
                <w:sz w:val="22"/>
              </w:rPr>
              <w:tab/>
            </w:r>
            <w:r w:rsidRPr="00931154">
              <w:rPr>
                <w:noProof/>
                <w:webHidden/>
                <w:sz w:val="22"/>
              </w:rPr>
              <w:fldChar w:fldCharType="begin"/>
            </w:r>
            <w:r w:rsidRPr="00931154">
              <w:rPr>
                <w:noProof/>
                <w:webHidden/>
                <w:sz w:val="22"/>
              </w:rPr>
              <w:instrText xml:space="preserve"> PAGEREF _Toc194318359 \h </w:instrText>
            </w:r>
            <w:r w:rsidRPr="00931154">
              <w:rPr>
                <w:noProof/>
                <w:webHidden/>
                <w:sz w:val="22"/>
              </w:rPr>
            </w:r>
            <w:r w:rsidRPr="00931154">
              <w:rPr>
                <w:noProof/>
                <w:webHidden/>
                <w:sz w:val="22"/>
              </w:rPr>
              <w:fldChar w:fldCharType="separate"/>
            </w:r>
            <w:r w:rsidRPr="00931154">
              <w:rPr>
                <w:noProof/>
                <w:webHidden/>
                <w:sz w:val="22"/>
              </w:rPr>
              <w:t>18</w:t>
            </w:r>
            <w:r w:rsidRPr="00931154">
              <w:rPr>
                <w:noProof/>
                <w:webHidden/>
                <w:sz w:val="22"/>
              </w:rPr>
              <w:fldChar w:fldCharType="end"/>
            </w:r>
          </w:hyperlink>
        </w:p>
        <w:p w14:paraId="75126C83" w14:textId="737F9D24" w:rsidR="00076C64" w:rsidRPr="00931154" w:rsidRDefault="00076C64" w:rsidP="00931154">
          <w:pPr>
            <w:pStyle w:val="TOC3"/>
            <w:tabs>
              <w:tab w:val="right" w:leader="dot" w:pos="9734"/>
            </w:tabs>
            <w:spacing w:line="276" w:lineRule="auto"/>
            <w:rPr>
              <w:noProof/>
              <w:sz w:val="22"/>
            </w:rPr>
          </w:pPr>
          <w:hyperlink w:anchor="_Toc194318360" w:history="1">
            <w:r w:rsidRPr="00931154">
              <w:rPr>
                <w:rStyle w:val="Hyperlink"/>
                <w:noProof/>
                <w:sz w:val="22"/>
              </w:rPr>
              <w:t>Former spouse or civil partner</w:t>
            </w:r>
            <w:r w:rsidRPr="00931154">
              <w:rPr>
                <w:noProof/>
                <w:webHidden/>
                <w:sz w:val="22"/>
              </w:rPr>
              <w:tab/>
            </w:r>
            <w:r w:rsidRPr="00931154">
              <w:rPr>
                <w:noProof/>
                <w:webHidden/>
                <w:sz w:val="22"/>
              </w:rPr>
              <w:fldChar w:fldCharType="begin"/>
            </w:r>
            <w:r w:rsidRPr="00931154">
              <w:rPr>
                <w:noProof/>
                <w:webHidden/>
                <w:sz w:val="22"/>
              </w:rPr>
              <w:instrText xml:space="preserve"> PAGEREF _Toc194318360 \h </w:instrText>
            </w:r>
            <w:r w:rsidRPr="00931154">
              <w:rPr>
                <w:noProof/>
                <w:webHidden/>
                <w:sz w:val="22"/>
              </w:rPr>
            </w:r>
            <w:r w:rsidRPr="00931154">
              <w:rPr>
                <w:noProof/>
                <w:webHidden/>
                <w:sz w:val="22"/>
              </w:rPr>
              <w:fldChar w:fldCharType="separate"/>
            </w:r>
            <w:r w:rsidRPr="00931154">
              <w:rPr>
                <w:noProof/>
                <w:webHidden/>
                <w:sz w:val="22"/>
              </w:rPr>
              <w:t>18</w:t>
            </w:r>
            <w:r w:rsidRPr="00931154">
              <w:rPr>
                <w:noProof/>
                <w:webHidden/>
                <w:sz w:val="22"/>
              </w:rPr>
              <w:fldChar w:fldCharType="end"/>
            </w:r>
          </w:hyperlink>
        </w:p>
        <w:p w14:paraId="5ED9CA62" w14:textId="46B186BD" w:rsidR="00076C64" w:rsidRPr="00931154" w:rsidRDefault="00076C64" w:rsidP="00931154">
          <w:pPr>
            <w:pStyle w:val="TOC3"/>
            <w:tabs>
              <w:tab w:val="right" w:leader="dot" w:pos="9734"/>
            </w:tabs>
            <w:spacing w:line="276" w:lineRule="auto"/>
            <w:rPr>
              <w:noProof/>
              <w:sz w:val="22"/>
            </w:rPr>
          </w:pPr>
          <w:hyperlink w:anchor="_Toc194318361" w:history="1">
            <w:r w:rsidRPr="00931154">
              <w:rPr>
                <w:rStyle w:val="Hyperlink"/>
                <w:noProof/>
                <w:sz w:val="22"/>
              </w:rPr>
              <w:t>Attachment Orders (Earmarking)</w:t>
            </w:r>
            <w:r w:rsidRPr="00931154">
              <w:rPr>
                <w:noProof/>
                <w:webHidden/>
                <w:sz w:val="22"/>
              </w:rPr>
              <w:tab/>
            </w:r>
            <w:r w:rsidRPr="00931154">
              <w:rPr>
                <w:noProof/>
                <w:webHidden/>
                <w:sz w:val="22"/>
              </w:rPr>
              <w:fldChar w:fldCharType="begin"/>
            </w:r>
            <w:r w:rsidRPr="00931154">
              <w:rPr>
                <w:noProof/>
                <w:webHidden/>
                <w:sz w:val="22"/>
              </w:rPr>
              <w:instrText xml:space="preserve"> PAGEREF _Toc194318361 \h </w:instrText>
            </w:r>
            <w:r w:rsidRPr="00931154">
              <w:rPr>
                <w:noProof/>
                <w:webHidden/>
                <w:sz w:val="22"/>
              </w:rPr>
            </w:r>
            <w:r w:rsidRPr="00931154">
              <w:rPr>
                <w:noProof/>
                <w:webHidden/>
                <w:sz w:val="22"/>
              </w:rPr>
              <w:fldChar w:fldCharType="separate"/>
            </w:r>
            <w:r w:rsidRPr="00931154">
              <w:rPr>
                <w:noProof/>
                <w:webHidden/>
                <w:sz w:val="22"/>
              </w:rPr>
              <w:t>18</w:t>
            </w:r>
            <w:r w:rsidRPr="00931154">
              <w:rPr>
                <w:noProof/>
                <w:webHidden/>
                <w:sz w:val="22"/>
              </w:rPr>
              <w:fldChar w:fldCharType="end"/>
            </w:r>
          </w:hyperlink>
        </w:p>
        <w:p w14:paraId="643607E9" w14:textId="1589DB64" w:rsidR="00076C64" w:rsidRPr="00931154" w:rsidRDefault="00076C64" w:rsidP="00931154">
          <w:pPr>
            <w:pStyle w:val="TOC3"/>
            <w:tabs>
              <w:tab w:val="right" w:leader="dot" w:pos="9734"/>
            </w:tabs>
            <w:spacing w:line="276" w:lineRule="auto"/>
            <w:rPr>
              <w:noProof/>
              <w:sz w:val="22"/>
            </w:rPr>
          </w:pPr>
          <w:hyperlink w:anchor="_Toc194318362" w:history="1">
            <w:r w:rsidRPr="00931154">
              <w:rPr>
                <w:rStyle w:val="Hyperlink"/>
                <w:noProof/>
                <w:sz w:val="22"/>
              </w:rPr>
              <w:t>Scheme member</w:t>
            </w:r>
            <w:r w:rsidRPr="00931154">
              <w:rPr>
                <w:noProof/>
                <w:webHidden/>
                <w:sz w:val="22"/>
              </w:rPr>
              <w:tab/>
            </w:r>
            <w:r w:rsidRPr="00931154">
              <w:rPr>
                <w:noProof/>
                <w:webHidden/>
                <w:sz w:val="22"/>
              </w:rPr>
              <w:fldChar w:fldCharType="begin"/>
            </w:r>
            <w:r w:rsidRPr="00931154">
              <w:rPr>
                <w:noProof/>
                <w:webHidden/>
                <w:sz w:val="22"/>
              </w:rPr>
              <w:instrText xml:space="preserve"> PAGEREF _Toc194318362 \h </w:instrText>
            </w:r>
            <w:r w:rsidRPr="00931154">
              <w:rPr>
                <w:noProof/>
                <w:webHidden/>
                <w:sz w:val="22"/>
              </w:rPr>
            </w:r>
            <w:r w:rsidRPr="00931154">
              <w:rPr>
                <w:noProof/>
                <w:webHidden/>
                <w:sz w:val="22"/>
              </w:rPr>
              <w:fldChar w:fldCharType="separate"/>
            </w:r>
            <w:r w:rsidRPr="00931154">
              <w:rPr>
                <w:noProof/>
                <w:webHidden/>
                <w:sz w:val="22"/>
              </w:rPr>
              <w:t>18</w:t>
            </w:r>
            <w:r w:rsidRPr="00931154">
              <w:rPr>
                <w:noProof/>
                <w:webHidden/>
                <w:sz w:val="22"/>
              </w:rPr>
              <w:fldChar w:fldCharType="end"/>
            </w:r>
          </w:hyperlink>
        </w:p>
        <w:p w14:paraId="07DA6E95" w14:textId="3265DDA7" w:rsidR="00076C64" w:rsidRPr="00931154" w:rsidRDefault="00076C64" w:rsidP="00931154">
          <w:pPr>
            <w:pStyle w:val="TOC3"/>
            <w:tabs>
              <w:tab w:val="right" w:leader="dot" w:pos="9734"/>
            </w:tabs>
            <w:spacing w:line="276" w:lineRule="auto"/>
            <w:rPr>
              <w:noProof/>
              <w:sz w:val="22"/>
            </w:rPr>
          </w:pPr>
          <w:hyperlink w:anchor="_Toc194318363" w:history="1">
            <w:r w:rsidRPr="00931154">
              <w:rPr>
                <w:rStyle w:val="Hyperlink"/>
                <w:noProof/>
                <w:sz w:val="22"/>
              </w:rPr>
              <w:t>Former spouse or civil partner</w:t>
            </w:r>
            <w:r w:rsidRPr="00931154">
              <w:rPr>
                <w:noProof/>
                <w:webHidden/>
                <w:sz w:val="22"/>
              </w:rPr>
              <w:tab/>
            </w:r>
            <w:r w:rsidRPr="00931154">
              <w:rPr>
                <w:noProof/>
                <w:webHidden/>
                <w:sz w:val="22"/>
              </w:rPr>
              <w:fldChar w:fldCharType="begin"/>
            </w:r>
            <w:r w:rsidRPr="00931154">
              <w:rPr>
                <w:noProof/>
                <w:webHidden/>
                <w:sz w:val="22"/>
              </w:rPr>
              <w:instrText xml:space="preserve"> PAGEREF _Toc194318363 \h </w:instrText>
            </w:r>
            <w:r w:rsidRPr="00931154">
              <w:rPr>
                <w:noProof/>
                <w:webHidden/>
                <w:sz w:val="22"/>
              </w:rPr>
            </w:r>
            <w:r w:rsidRPr="00931154">
              <w:rPr>
                <w:noProof/>
                <w:webHidden/>
                <w:sz w:val="22"/>
              </w:rPr>
              <w:fldChar w:fldCharType="separate"/>
            </w:r>
            <w:r w:rsidRPr="00931154">
              <w:rPr>
                <w:noProof/>
                <w:webHidden/>
                <w:sz w:val="22"/>
              </w:rPr>
              <w:t>19</w:t>
            </w:r>
            <w:r w:rsidRPr="00931154">
              <w:rPr>
                <w:noProof/>
                <w:webHidden/>
                <w:sz w:val="22"/>
              </w:rPr>
              <w:fldChar w:fldCharType="end"/>
            </w:r>
          </w:hyperlink>
        </w:p>
        <w:p w14:paraId="61D1040C" w14:textId="2B44D00C"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64" w:history="1">
            <w:r w:rsidRPr="00931154">
              <w:rPr>
                <w:rStyle w:val="Hyperlink"/>
                <w:noProof/>
              </w:rPr>
              <w:t>Money Purchase Additional Voluntary Contributions (AVCs)</w:t>
            </w:r>
            <w:r w:rsidRPr="00931154">
              <w:rPr>
                <w:noProof/>
                <w:webHidden/>
              </w:rPr>
              <w:tab/>
            </w:r>
            <w:r w:rsidRPr="00931154">
              <w:rPr>
                <w:noProof/>
                <w:webHidden/>
              </w:rPr>
              <w:fldChar w:fldCharType="begin"/>
            </w:r>
            <w:r w:rsidRPr="00931154">
              <w:rPr>
                <w:noProof/>
                <w:webHidden/>
              </w:rPr>
              <w:instrText xml:space="preserve"> PAGEREF _Toc194318364 \h </w:instrText>
            </w:r>
            <w:r w:rsidRPr="00931154">
              <w:rPr>
                <w:noProof/>
                <w:webHidden/>
              </w:rPr>
            </w:r>
            <w:r w:rsidRPr="00931154">
              <w:rPr>
                <w:noProof/>
                <w:webHidden/>
              </w:rPr>
              <w:fldChar w:fldCharType="separate"/>
            </w:r>
            <w:r w:rsidRPr="00931154">
              <w:rPr>
                <w:noProof/>
                <w:webHidden/>
              </w:rPr>
              <w:t>20</w:t>
            </w:r>
            <w:r w:rsidRPr="00931154">
              <w:rPr>
                <w:noProof/>
                <w:webHidden/>
              </w:rPr>
              <w:fldChar w:fldCharType="end"/>
            </w:r>
          </w:hyperlink>
        </w:p>
        <w:p w14:paraId="2A9529DC" w14:textId="3C81AF67" w:rsidR="00076C64" w:rsidRPr="00931154" w:rsidRDefault="00076C64" w:rsidP="00931154">
          <w:pPr>
            <w:pStyle w:val="TOC2"/>
            <w:tabs>
              <w:tab w:val="right" w:leader="dot" w:pos="9734"/>
            </w:tabs>
            <w:spacing w:line="276" w:lineRule="auto"/>
            <w:rPr>
              <w:rFonts w:eastAsiaTheme="minorEastAsia"/>
              <w:noProof/>
              <w:color w:val="auto"/>
              <w:kern w:val="2"/>
              <w14:ligatures w14:val="standardContextual"/>
            </w:rPr>
          </w:pPr>
          <w:hyperlink w:anchor="_Toc194318365" w:history="1">
            <w:r w:rsidRPr="00931154">
              <w:rPr>
                <w:rStyle w:val="Hyperlink"/>
                <w:noProof/>
              </w:rPr>
              <w:t>More information</w:t>
            </w:r>
            <w:r w:rsidRPr="00931154">
              <w:rPr>
                <w:noProof/>
                <w:webHidden/>
              </w:rPr>
              <w:tab/>
            </w:r>
            <w:r w:rsidRPr="00931154">
              <w:rPr>
                <w:noProof/>
                <w:webHidden/>
              </w:rPr>
              <w:fldChar w:fldCharType="begin"/>
            </w:r>
            <w:r w:rsidRPr="00931154">
              <w:rPr>
                <w:noProof/>
                <w:webHidden/>
              </w:rPr>
              <w:instrText xml:space="preserve"> PAGEREF _Toc194318365 \h </w:instrText>
            </w:r>
            <w:r w:rsidRPr="00931154">
              <w:rPr>
                <w:noProof/>
                <w:webHidden/>
              </w:rPr>
            </w:r>
            <w:r w:rsidRPr="00931154">
              <w:rPr>
                <w:noProof/>
                <w:webHidden/>
              </w:rPr>
              <w:fldChar w:fldCharType="separate"/>
            </w:r>
            <w:r w:rsidRPr="00931154">
              <w:rPr>
                <w:noProof/>
                <w:webHidden/>
              </w:rPr>
              <w:t>21</w:t>
            </w:r>
            <w:r w:rsidRPr="00931154">
              <w:rPr>
                <w:noProof/>
                <w:webHidden/>
              </w:rPr>
              <w:fldChar w:fldCharType="end"/>
            </w:r>
          </w:hyperlink>
        </w:p>
        <w:p w14:paraId="3BE0AFAF" w14:textId="5632CE3F" w:rsidR="00076C64" w:rsidRDefault="00076C64" w:rsidP="00931154">
          <w:pPr>
            <w:spacing w:line="276" w:lineRule="auto"/>
          </w:pPr>
          <w:r w:rsidRPr="00931154">
            <w:rPr>
              <w:b/>
              <w:bCs/>
              <w:noProof/>
              <w:sz w:val="22"/>
            </w:rPr>
            <w:fldChar w:fldCharType="end"/>
          </w:r>
        </w:p>
      </w:sdtContent>
    </w:sdt>
    <w:p w14:paraId="6F5F5AE0" w14:textId="77777777" w:rsidR="009A37F8" w:rsidRPr="009A37F8" w:rsidRDefault="009A37F8" w:rsidP="009A37F8">
      <w:pPr>
        <w:spacing w:after="232" w:line="276" w:lineRule="auto"/>
      </w:pPr>
      <w:r w:rsidRPr="009A37F8">
        <w:rPr>
          <w:rFonts w:eastAsia="Calibri"/>
          <w:sz w:val="22"/>
        </w:rPr>
        <w:t xml:space="preserve"> </w:t>
      </w:r>
    </w:p>
    <w:p w14:paraId="382E4168" w14:textId="77777777" w:rsidR="009A37F8" w:rsidRPr="009A37F8" w:rsidRDefault="009A37F8" w:rsidP="009A37F8">
      <w:pPr>
        <w:spacing w:after="19" w:line="276" w:lineRule="auto"/>
        <w:ind w:left="720"/>
      </w:pPr>
      <w:r w:rsidRPr="009A37F8">
        <w:rPr>
          <w:b/>
          <w:color w:val="808080"/>
        </w:rPr>
        <w:t xml:space="preserve"> </w:t>
      </w:r>
    </w:p>
    <w:p w14:paraId="618FFA56" w14:textId="77777777" w:rsidR="009A37F8" w:rsidRPr="009A37F8" w:rsidRDefault="009A37F8" w:rsidP="009A37F8">
      <w:pPr>
        <w:spacing w:after="21" w:line="276" w:lineRule="auto"/>
      </w:pPr>
      <w:r w:rsidRPr="009A37F8">
        <w:rPr>
          <w:b/>
          <w:color w:val="808080"/>
        </w:rPr>
        <w:t xml:space="preserve"> </w:t>
      </w:r>
    </w:p>
    <w:p w14:paraId="6B83A0FD" w14:textId="77777777" w:rsidR="009A37F8" w:rsidRPr="009A37F8" w:rsidRDefault="009A37F8" w:rsidP="009A37F8">
      <w:pPr>
        <w:spacing w:after="19" w:line="276" w:lineRule="auto"/>
      </w:pPr>
      <w:r w:rsidRPr="009A37F8">
        <w:rPr>
          <w:b/>
          <w:color w:val="808080"/>
        </w:rPr>
        <w:t xml:space="preserve"> </w:t>
      </w:r>
    </w:p>
    <w:p w14:paraId="33C3EB65" w14:textId="77777777" w:rsidR="009A37F8" w:rsidRPr="009A37F8" w:rsidRDefault="009A37F8" w:rsidP="009A37F8">
      <w:pPr>
        <w:spacing w:after="19" w:line="276" w:lineRule="auto"/>
      </w:pPr>
      <w:r w:rsidRPr="009A37F8">
        <w:rPr>
          <w:b/>
          <w:color w:val="808080"/>
        </w:rPr>
        <w:t xml:space="preserve"> </w:t>
      </w:r>
    </w:p>
    <w:p w14:paraId="7E2A414D" w14:textId="77777777" w:rsidR="009A37F8" w:rsidRPr="009A37F8" w:rsidRDefault="009A37F8" w:rsidP="009A37F8">
      <w:pPr>
        <w:spacing w:after="19" w:line="276" w:lineRule="auto"/>
      </w:pPr>
      <w:r w:rsidRPr="009A37F8">
        <w:rPr>
          <w:b/>
          <w:color w:val="808080"/>
        </w:rPr>
        <w:t xml:space="preserve"> </w:t>
      </w:r>
    </w:p>
    <w:p w14:paraId="36182F58" w14:textId="77777777" w:rsidR="009A37F8" w:rsidRPr="009A37F8" w:rsidRDefault="009A37F8" w:rsidP="009A37F8">
      <w:pPr>
        <w:spacing w:after="21" w:line="276" w:lineRule="auto"/>
      </w:pPr>
      <w:r w:rsidRPr="009A37F8">
        <w:rPr>
          <w:b/>
          <w:color w:val="808080"/>
        </w:rPr>
        <w:t xml:space="preserve"> </w:t>
      </w:r>
    </w:p>
    <w:p w14:paraId="58DD0CEC" w14:textId="77777777" w:rsidR="009A37F8" w:rsidRPr="009A37F8" w:rsidRDefault="009A37F8" w:rsidP="009A37F8">
      <w:pPr>
        <w:spacing w:after="19" w:line="276" w:lineRule="auto"/>
      </w:pPr>
      <w:r w:rsidRPr="009A37F8">
        <w:rPr>
          <w:b/>
          <w:color w:val="808080"/>
        </w:rPr>
        <w:t xml:space="preserve"> </w:t>
      </w:r>
    </w:p>
    <w:p w14:paraId="33459E4A" w14:textId="77777777" w:rsidR="009A37F8" w:rsidRPr="009A37F8" w:rsidRDefault="009A37F8" w:rsidP="009A37F8">
      <w:pPr>
        <w:spacing w:after="19" w:line="276" w:lineRule="auto"/>
      </w:pPr>
      <w:r w:rsidRPr="009A37F8">
        <w:rPr>
          <w:b/>
          <w:color w:val="808080"/>
        </w:rPr>
        <w:t xml:space="preserve"> </w:t>
      </w:r>
    </w:p>
    <w:p w14:paraId="10D64D95" w14:textId="77777777" w:rsidR="009A37F8" w:rsidRPr="009A37F8" w:rsidRDefault="009A37F8" w:rsidP="009A37F8">
      <w:pPr>
        <w:spacing w:after="168" w:line="276" w:lineRule="auto"/>
      </w:pPr>
      <w:r w:rsidRPr="009A37F8">
        <w:rPr>
          <w:b/>
          <w:color w:val="808080"/>
        </w:rPr>
        <w:t xml:space="preserve"> </w:t>
      </w:r>
    </w:p>
    <w:p w14:paraId="086B18A9" w14:textId="77777777" w:rsidR="009A37F8" w:rsidRPr="009A37F8" w:rsidRDefault="009A37F8" w:rsidP="009A37F8">
      <w:pPr>
        <w:spacing w:line="276" w:lineRule="auto"/>
        <w:rPr>
          <w:b/>
          <w:color w:val="008000"/>
          <w:sz w:val="40"/>
        </w:rPr>
      </w:pPr>
      <w:r w:rsidRPr="009A37F8">
        <w:rPr>
          <w:b/>
          <w:color w:val="008000"/>
          <w:sz w:val="40"/>
        </w:rPr>
        <w:t xml:space="preserve"> </w:t>
      </w:r>
    </w:p>
    <w:p w14:paraId="0F9DC278" w14:textId="77777777" w:rsidR="009A37F8" w:rsidRPr="009A37F8" w:rsidRDefault="009A37F8" w:rsidP="009A37F8">
      <w:pPr>
        <w:spacing w:after="160" w:line="276" w:lineRule="auto"/>
        <w:rPr>
          <w:b/>
          <w:color w:val="008000"/>
          <w:sz w:val="40"/>
        </w:rPr>
      </w:pPr>
      <w:r w:rsidRPr="009A37F8">
        <w:rPr>
          <w:b/>
          <w:color w:val="008000"/>
          <w:sz w:val="40"/>
        </w:rPr>
        <w:br w:type="page"/>
      </w:r>
    </w:p>
    <w:p w14:paraId="7F2EE7B6" w14:textId="77777777" w:rsidR="009A37F8" w:rsidRPr="009A37F8" w:rsidRDefault="009A37F8" w:rsidP="009A37F8">
      <w:pPr>
        <w:pStyle w:val="Heading2"/>
      </w:pPr>
      <w:bookmarkStart w:id="7" w:name="_Toc194318326"/>
      <w:r w:rsidRPr="009A37F8">
        <w:lastRenderedPageBreak/>
        <w:t>Introduction</w:t>
      </w:r>
      <w:bookmarkEnd w:id="7"/>
      <w:r w:rsidRPr="009A37F8">
        <w:t xml:space="preserve"> </w:t>
      </w:r>
    </w:p>
    <w:p w14:paraId="49713D78" w14:textId="293F3487" w:rsidR="009A37F8" w:rsidRPr="009A37F8" w:rsidRDefault="009A37F8" w:rsidP="00DD4E13">
      <w:pPr>
        <w:spacing w:after="19" w:line="276" w:lineRule="auto"/>
      </w:pPr>
      <w:r w:rsidRPr="009A37F8">
        <w:t xml:space="preserve">This guide describes what may happen to pension benefits on divorce or dissolution of a civil partnership (in England or Wales) where a person or their spouse or civil partner has membership or is in receipt of pension benefits from the NHS Pension Scheme. </w:t>
      </w:r>
    </w:p>
    <w:p w14:paraId="184FF8F7" w14:textId="77777777" w:rsidR="009A37F8" w:rsidRPr="009A37F8" w:rsidRDefault="009A37F8" w:rsidP="009A37F8">
      <w:pPr>
        <w:spacing w:after="19" w:line="276" w:lineRule="auto"/>
      </w:pPr>
      <w:r w:rsidRPr="009A37F8">
        <w:t xml:space="preserve"> </w:t>
      </w:r>
    </w:p>
    <w:p w14:paraId="4F0EE370" w14:textId="77777777" w:rsidR="009A37F8" w:rsidRPr="009A37F8" w:rsidRDefault="009A37F8" w:rsidP="009A37F8">
      <w:pPr>
        <w:spacing w:line="276" w:lineRule="auto"/>
        <w:ind w:left="-5" w:right="108"/>
      </w:pPr>
      <w:r w:rsidRPr="009A37F8">
        <w:t xml:space="preserve">As part of the divorce or dissolution process, the assets of the marriage or civil partnership, including the value of pension benefits are identified.  An agreement is reached and an order made by the court on how these assets, or the value of these assets, are to be shared. </w:t>
      </w:r>
    </w:p>
    <w:p w14:paraId="09381303" w14:textId="77777777" w:rsidR="009A37F8" w:rsidRPr="009A37F8" w:rsidRDefault="009A37F8" w:rsidP="009A37F8">
      <w:pPr>
        <w:spacing w:line="276" w:lineRule="auto"/>
      </w:pPr>
      <w:r w:rsidRPr="009A37F8">
        <w:rPr>
          <w:sz w:val="22"/>
        </w:rPr>
        <w:t xml:space="preserve"> </w:t>
      </w:r>
      <w:r w:rsidRPr="009A37F8">
        <w:br w:type="page"/>
      </w:r>
    </w:p>
    <w:p w14:paraId="473E0CF7" w14:textId="44A4D95E" w:rsidR="009A37F8" w:rsidRPr="009A37F8" w:rsidRDefault="009A37F8" w:rsidP="00945954">
      <w:pPr>
        <w:pStyle w:val="Heading2"/>
      </w:pPr>
      <w:bookmarkStart w:id="8" w:name="_Toc194318327"/>
      <w:r w:rsidRPr="009A37F8">
        <w:lastRenderedPageBreak/>
        <w:t>Requests for information</w:t>
      </w:r>
      <w:bookmarkEnd w:id="8"/>
    </w:p>
    <w:p w14:paraId="178CF199" w14:textId="31F950FD" w:rsidR="009A37F8" w:rsidRPr="009A37F8" w:rsidRDefault="009A37F8" w:rsidP="00146C89">
      <w:pPr>
        <w:pStyle w:val="Heading3"/>
      </w:pPr>
      <w:bookmarkStart w:id="9" w:name="_Toc194318328"/>
      <w:r w:rsidRPr="009A37F8">
        <w:t>What information is required?</w:t>
      </w:r>
      <w:bookmarkEnd w:id="9"/>
    </w:p>
    <w:p w14:paraId="1F0BFE21" w14:textId="78CED5AA" w:rsidR="009A37F8" w:rsidRPr="009A37F8" w:rsidRDefault="009A37F8" w:rsidP="00146C89">
      <w:pPr>
        <w:spacing w:after="38" w:line="276" w:lineRule="auto"/>
      </w:pPr>
      <w:r w:rsidRPr="009A37F8">
        <w:t xml:space="preserve">The court will need information about the NHS Pension Scheme and the scheme member’s benefits. NHS Pensions will provide basic information about the Scheme within one month of receiving the request and generic information is also available in the Member Guides on our website at: </w:t>
      </w:r>
      <w:hyperlink r:id="rId13">
        <w:r w:rsidRPr="009A37F8">
          <w:rPr>
            <w:color w:val="0000FF"/>
            <w:u w:val="single" w:color="0000FF"/>
          </w:rPr>
          <w:t>www.nhsbsa.nhs.uk/nhs</w:t>
        </w:r>
      </w:hyperlink>
      <w:hyperlink r:id="rId14">
        <w:r w:rsidRPr="009A37F8">
          <w:rPr>
            <w:color w:val="0000FF"/>
            <w:u w:val="single" w:color="0000FF"/>
          </w:rPr>
          <w:t>-</w:t>
        </w:r>
      </w:hyperlink>
      <w:hyperlink r:id="rId15">
        <w:r w:rsidRPr="009A37F8">
          <w:rPr>
            <w:color w:val="0000FF"/>
            <w:u w:val="single" w:color="0000FF"/>
          </w:rPr>
          <w:t>pensions</w:t>
        </w:r>
      </w:hyperlink>
      <w:hyperlink r:id="rId16">
        <w:r w:rsidRPr="009A37F8">
          <w:t>.</w:t>
        </w:r>
      </w:hyperlink>
      <w:r w:rsidRPr="009A37F8">
        <w:t xml:space="preserve">      </w:t>
      </w:r>
    </w:p>
    <w:p w14:paraId="2A20E8FE" w14:textId="77777777" w:rsidR="009A37F8" w:rsidRPr="009A37F8" w:rsidRDefault="009A37F8" w:rsidP="009A37F8">
      <w:pPr>
        <w:spacing w:after="19" w:line="276" w:lineRule="auto"/>
      </w:pPr>
      <w:r w:rsidRPr="009A37F8">
        <w:t xml:space="preserve"> </w:t>
      </w:r>
    </w:p>
    <w:p w14:paraId="4B972A2B" w14:textId="77777777" w:rsidR="009A37F8" w:rsidRPr="009A37F8" w:rsidRDefault="009A37F8" w:rsidP="009A37F8">
      <w:pPr>
        <w:spacing w:line="276" w:lineRule="auto"/>
        <w:ind w:left="-5" w:right="102"/>
      </w:pPr>
      <w:r w:rsidRPr="009A37F8">
        <w:t xml:space="preserve">The scheme member will be asked to obtain a Cash Equivalent Transfer Value (CETV) of their pension benefits. Specific information will only be provided to the scheme member, unless they send a signed letter of authority to disclose this information to a third party. Information will be provided on receipt of a Court Order. </w:t>
      </w:r>
    </w:p>
    <w:p w14:paraId="0139A1EB" w14:textId="77777777" w:rsidR="009A37F8" w:rsidRPr="009A37F8" w:rsidRDefault="009A37F8" w:rsidP="009A37F8">
      <w:pPr>
        <w:spacing w:after="71" w:line="276" w:lineRule="auto"/>
      </w:pPr>
      <w:r w:rsidRPr="009A37F8">
        <w:rPr>
          <w:sz w:val="22"/>
        </w:rPr>
        <w:t xml:space="preserve"> </w:t>
      </w:r>
    </w:p>
    <w:p w14:paraId="1B05763C" w14:textId="0333D4BA" w:rsidR="009A37F8" w:rsidRPr="009A37F8" w:rsidRDefault="009A37F8" w:rsidP="00945954">
      <w:pPr>
        <w:pStyle w:val="Heading3"/>
      </w:pPr>
      <w:bookmarkStart w:id="10" w:name="_Toc194318329"/>
      <w:r w:rsidRPr="009A37F8">
        <w:t>What is a Cash Equivalent Transfer Value (CETV)?</w:t>
      </w:r>
      <w:bookmarkEnd w:id="10"/>
    </w:p>
    <w:p w14:paraId="7774C1C2" w14:textId="31E7C48F" w:rsidR="009A37F8" w:rsidRPr="009A37F8" w:rsidRDefault="009A37F8" w:rsidP="00146C89">
      <w:pPr>
        <w:spacing w:after="38" w:line="276" w:lineRule="auto"/>
      </w:pPr>
      <w:r w:rsidRPr="009A37F8">
        <w:t xml:space="preserve">A CETV is the capitalised value of a member’s accrued pension rights and any associated rights, and for these purposes, represents the member’s fund value. For divorces/dissolutions under English and Welsh law, all scheme membership will be </w:t>
      </w:r>
      <w:proofErr w:type="gramStart"/>
      <w:r w:rsidRPr="009A37F8">
        <w:t>taken into account</w:t>
      </w:r>
      <w:proofErr w:type="gramEnd"/>
      <w:r w:rsidRPr="009A37F8">
        <w:t xml:space="preserve">. For divorces/dissolutions under Scottish law, only membership relating to the period of the marriage/civil partnership will be used when calculating the CETV. Where the member is a scheme pensioner, the CETV represents the capitalised fund value of the pension in payment. The CETV is calculated in accordance with the NHS Pension Scheme regulations using guidance and factors provided by the Scheme Actuary. </w:t>
      </w:r>
    </w:p>
    <w:p w14:paraId="553A2DF4" w14:textId="77777777" w:rsidR="009A37F8" w:rsidRPr="009A37F8" w:rsidRDefault="009A37F8" w:rsidP="009A37F8">
      <w:pPr>
        <w:spacing w:after="71" w:line="276" w:lineRule="auto"/>
      </w:pPr>
      <w:r w:rsidRPr="009A37F8">
        <w:rPr>
          <w:sz w:val="22"/>
        </w:rPr>
        <w:t xml:space="preserve"> </w:t>
      </w:r>
    </w:p>
    <w:p w14:paraId="3401DADC" w14:textId="77777777" w:rsidR="009A37F8" w:rsidRPr="009A37F8" w:rsidRDefault="009A37F8" w:rsidP="00945954">
      <w:pPr>
        <w:pStyle w:val="Heading3"/>
      </w:pPr>
      <w:bookmarkStart w:id="11" w:name="_Toc194318330"/>
      <w:r w:rsidRPr="009A37F8">
        <w:t>How is the CETV requested?</w:t>
      </w:r>
      <w:bookmarkEnd w:id="11"/>
      <w:r w:rsidRPr="009A37F8">
        <w:t xml:space="preserve"> </w:t>
      </w:r>
    </w:p>
    <w:p w14:paraId="1E1EE556" w14:textId="236C67B6" w:rsidR="009A37F8" w:rsidRPr="009A37F8" w:rsidRDefault="009A37F8" w:rsidP="00146C89">
      <w:pPr>
        <w:spacing w:after="35" w:line="276" w:lineRule="auto"/>
      </w:pPr>
      <w:r w:rsidRPr="009A37F8">
        <w:t xml:space="preserve">Form PD1 should be completed to request the CETV.  If the member is an active member or has left the Scheme within the last 12 months, they should also send form PD2 to their employer’s pension or payroll department. These forms can be downloaded from our website at: </w:t>
      </w:r>
      <w:hyperlink r:id="rId17">
        <w:r w:rsidRPr="009A37F8">
          <w:rPr>
            <w:color w:val="0000FF"/>
            <w:u w:val="single" w:color="0000FF"/>
          </w:rPr>
          <w:t>www.nhsbsa.nhs.uk/nhs</w:t>
        </w:r>
      </w:hyperlink>
      <w:hyperlink r:id="rId18">
        <w:r w:rsidRPr="009A37F8">
          <w:rPr>
            <w:color w:val="0000FF"/>
            <w:u w:val="single" w:color="0000FF"/>
          </w:rPr>
          <w:t>-</w:t>
        </w:r>
      </w:hyperlink>
      <w:hyperlink r:id="rId19">
        <w:r w:rsidRPr="009A37F8">
          <w:rPr>
            <w:color w:val="0000FF"/>
            <w:u w:val="single" w:color="0000FF"/>
          </w:rPr>
          <w:t>pensions</w:t>
        </w:r>
      </w:hyperlink>
      <w:hyperlink r:id="rId20">
        <w:r w:rsidRPr="009A37F8">
          <w:t>.</w:t>
        </w:r>
      </w:hyperlink>
      <w:r w:rsidRPr="009A37F8">
        <w:t xml:space="preserve"> They need to be sent to NHS Pensions once they have been completed.   </w:t>
      </w:r>
    </w:p>
    <w:p w14:paraId="2250E445" w14:textId="77777777" w:rsidR="009A37F8" w:rsidRPr="009A37F8" w:rsidRDefault="009A37F8" w:rsidP="009A37F8">
      <w:pPr>
        <w:spacing w:after="36" w:line="276" w:lineRule="auto"/>
      </w:pPr>
      <w:r w:rsidRPr="009A37F8">
        <w:rPr>
          <w:sz w:val="22"/>
        </w:rPr>
        <w:t xml:space="preserve"> </w:t>
      </w:r>
    </w:p>
    <w:p w14:paraId="1451DE3F" w14:textId="77777777" w:rsidR="009A37F8" w:rsidRPr="009A37F8" w:rsidRDefault="009A37F8" w:rsidP="009A37F8">
      <w:pPr>
        <w:spacing w:line="276" w:lineRule="auto"/>
        <w:ind w:left="-5" w:right="101"/>
      </w:pPr>
      <w:r w:rsidRPr="009A37F8">
        <w:t xml:space="preserve">It is important to note that the member must have two or more years’ qualifying membership to be entitled to an NHS Pension. If they do not have enough membership, a CETV cannot be provided for divorce or dissolution of a civil partnership purposes because there are no pension benefits that can be the subject of a pension share.  </w:t>
      </w:r>
    </w:p>
    <w:p w14:paraId="23C7CCB0" w14:textId="77777777" w:rsidR="009A37F8" w:rsidRPr="009A37F8" w:rsidRDefault="009A37F8" w:rsidP="009A37F8">
      <w:pPr>
        <w:spacing w:after="59" w:line="276" w:lineRule="auto"/>
      </w:pPr>
      <w:r w:rsidRPr="009A37F8">
        <w:rPr>
          <w:sz w:val="22"/>
        </w:rPr>
        <w:t xml:space="preserve"> </w:t>
      </w:r>
      <w:r w:rsidRPr="009A37F8">
        <w:t xml:space="preserve"> </w:t>
      </w:r>
    </w:p>
    <w:p w14:paraId="43043F73" w14:textId="5BA97448" w:rsidR="009A37F8" w:rsidRPr="00945954" w:rsidRDefault="009A37F8" w:rsidP="00945954">
      <w:pPr>
        <w:pStyle w:val="Heading3"/>
      </w:pPr>
      <w:bookmarkStart w:id="12" w:name="_Toc194318331"/>
      <w:r w:rsidRPr="00945954">
        <w:t>How long will the member have to wait for a CETV?</w:t>
      </w:r>
      <w:bookmarkEnd w:id="12"/>
      <w:r w:rsidRPr="00945954">
        <w:t xml:space="preserve"> </w:t>
      </w:r>
    </w:p>
    <w:p w14:paraId="2C118DB4" w14:textId="10D368B8" w:rsidR="009A37F8" w:rsidRPr="009A37F8" w:rsidRDefault="009A37F8" w:rsidP="00146C89">
      <w:pPr>
        <w:spacing w:after="35" w:line="276" w:lineRule="auto"/>
      </w:pPr>
      <w:r w:rsidRPr="009A37F8">
        <w:t xml:space="preserve">NHS Pensions will provide a CETV for divorce/dissolution proceedings within three months from the receipt of a request. It is important to tell NHS </w:t>
      </w:r>
      <w:proofErr w:type="gramStart"/>
      <w:r w:rsidRPr="009A37F8">
        <w:t>Pensions:-</w:t>
      </w:r>
      <w:proofErr w:type="gramEnd"/>
      <w:r w:rsidRPr="009A37F8">
        <w:t xml:space="preserve">  </w:t>
      </w:r>
    </w:p>
    <w:p w14:paraId="38760410" w14:textId="77777777" w:rsidR="009A37F8" w:rsidRPr="009A37F8" w:rsidRDefault="009A37F8" w:rsidP="009A37F8">
      <w:pPr>
        <w:spacing w:after="34" w:line="276" w:lineRule="auto"/>
      </w:pPr>
      <w:r w:rsidRPr="009A37F8">
        <w:t xml:space="preserve"> </w:t>
      </w:r>
    </w:p>
    <w:p w14:paraId="2286B334" w14:textId="77777777" w:rsidR="009A37F8" w:rsidRPr="009A37F8" w:rsidRDefault="009A37F8" w:rsidP="009A37F8">
      <w:pPr>
        <w:widowControl/>
        <w:numPr>
          <w:ilvl w:val="0"/>
          <w:numId w:val="1"/>
        </w:numPr>
        <w:autoSpaceDE/>
        <w:autoSpaceDN/>
        <w:spacing w:after="5" w:line="276" w:lineRule="auto"/>
        <w:ind w:hanging="360"/>
        <w:jc w:val="both"/>
      </w:pPr>
      <w:r w:rsidRPr="009A37F8">
        <w:t xml:space="preserve">the date of a court appointment if one has been set (please include a copy of the Court information), or </w:t>
      </w:r>
    </w:p>
    <w:p w14:paraId="2495A01E" w14:textId="77777777" w:rsidR="009A37F8" w:rsidRPr="009A37F8" w:rsidRDefault="009A37F8" w:rsidP="009A37F8">
      <w:pPr>
        <w:widowControl/>
        <w:numPr>
          <w:ilvl w:val="0"/>
          <w:numId w:val="1"/>
        </w:numPr>
        <w:autoSpaceDE/>
        <w:autoSpaceDN/>
        <w:spacing w:after="5" w:line="276" w:lineRule="auto"/>
        <w:ind w:hanging="360"/>
        <w:jc w:val="both"/>
      </w:pPr>
      <w:r w:rsidRPr="009A37F8">
        <w:lastRenderedPageBreak/>
        <w:t xml:space="preserve">if the Court Order includes an order to NHS Pensions to provide the CETV by a specific date (please include a copy of the Court Order). </w:t>
      </w:r>
    </w:p>
    <w:p w14:paraId="1B2C6AA7" w14:textId="77777777" w:rsidR="009A37F8" w:rsidRPr="009A37F8" w:rsidRDefault="009A37F8" w:rsidP="009A37F8">
      <w:pPr>
        <w:spacing w:after="71" w:line="276" w:lineRule="auto"/>
      </w:pPr>
      <w:r w:rsidRPr="009A37F8">
        <w:rPr>
          <w:sz w:val="22"/>
        </w:rPr>
        <w:t xml:space="preserve"> </w:t>
      </w:r>
    </w:p>
    <w:p w14:paraId="120454A6" w14:textId="77777777" w:rsidR="009A37F8" w:rsidRPr="00945954" w:rsidRDefault="009A37F8" w:rsidP="00945954">
      <w:pPr>
        <w:pStyle w:val="Heading3"/>
      </w:pPr>
      <w:bookmarkStart w:id="13" w:name="_Toc194318332"/>
      <w:r w:rsidRPr="00945954">
        <w:t>Will the scheme member have to pay for a CETV?</w:t>
      </w:r>
      <w:bookmarkEnd w:id="13"/>
      <w:r w:rsidRPr="00945954">
        <w:t xml:space="preserve"> </w:t>
      </w:r>
    </w:p>
    <w:p w14:paraId="101B592D" w14:textId="196505C8" w:rsidR="009A37F8" w:rsidRPr="009A37F8" w:rsidRDefault="009A37F8" w:rsidP="00146C89">
      <w:pPr>
        <w:spacing w:after="35" w:line="276" w:lineRule="auto"/>
      </w:pPr>
      <w:r w:rsidRPr="009A37F8">
        <w:t xml:space="preserve">The member is entitled to one CETV a year, for any purpose, free of charge. </w:t>
      </w:r>
    </w:p>
    <w:p w14:paraId="0438C2A2" w14:textId="539B8034" w:rsidR="009A37F8" w:rsidRPr="009A37F8" w:rsidRDefault="009A37F8" w:rsidP="009A37F8">
      <w:pPr>
        <w:spacing w:after="19" w:line="276" w:lineRule="auto"/>
      </w:pPr>
    </w:p>
    <w:p w14:paraId="108F6592" w14:textId="77777777" w:rsidR="009A37F8" w:rsidRPr="009A37F8" w:rsidRDefault="009A37F8" w:rsidP="009A37F8">
      <w:pPr>
        <w:spacing w:line="276" w:lineRule="auto"/>
        <w:ind w:left="-5" w:right="103"/>
      </w:pPr>
      <w:r w:rsidRPr="009A37F8">
        <w:t xml:space="preserve">Where the member has been provided with a CETV in the last 12 months, is a scheme pensioner or needs the CETV in less than six weeks, there will be a charge. The charges for providing information in relation to divorce or dissolution proceedings are shown in the Schedule of Charges, which can be found on our website at: </w:t>
      </w:r>
      <w:hyperlink r:id="rId21">
        <w:r w:rsidRPr="009A37F8">
          <w:rPr>
            <w:color w:val="0000FF"/>
            <w:u w:val="single" w:color="0000FF"/>
          </w:rPr>
          <w:t>www.nhsbsa.nhs.uk/nhs</w:t>
        </w:r>
      </w:hyperlink>
      <w:r w:rsidRPr="009A37F8">
        <w:rPr>
          <w:color w:val="0000FF"/>
          <w:u w:val="single" w:color="0000FF"/>
        </w:rPr>
        <w:t>-</w:t>
      </w:r>
      <w:hyperlink r:id="rId22"/>
      <w:hyperlink r:id="rId23">
        <w:r w:rsidRPr="009A37F8">
          <w:rPr>
            <w:color w:val="0000FF"/>
            <w:u w:val="single" w:color="0000FF"/>
          </w:rPr>
          <w:t>pensions</w:t>
        </w:r>
      </w:hyperlink>
      <w:hyperlink r:id="rId24">
        <w:r w:rsidRPr="009A37F8">
          <w:t>.</w:t>
        </w:r>
      </w:hyperlink>
      <w:r w:rsidRPr="009A37F8">
        <w:t xml:space="preserve">  </w:t>
      </w:r>
    </w:p>
    <w:p w14:paraId="683845AA" w14:textId="77777777" w:rsidR="009A37F8" w:rsidRPr="009A37F8" w:rsidRDefault="009A37F8" w:rsidP="009A37F8">
      <w:pPr>
        <w:spacing w:after="19" w:line="276" w:lineRule="auto"/>
      </w:pPr>
      <w:r w:rsidRPr="009A37F8">
        <w:t xml:space="preserve"> </w:t>
      </w:r>
    </w:p>
    <w:p w14:paraId="51D56A5E" w14:textId="77777777" w:rsidR="009A37F8" w:rsidRPr="009A37F8" w:rsidRDefault="009A37F8" w:rsidP="009A37F8">
      <w:pPr>
        <w:spacing w:line="276" w:lineRule="auto"/>
        <w:ind w:left="-5"/>
      </w:pPr>
      <w:r w:rsidRPr="009A37F8">
        <w:t xml:space="preserve">The bank account details for electronic payments are as follows:  </w:t>
      </w:r>
    </w:p>
    <w:p w14:paraId="035E694D" w14:textId="77777777" w:rsidR="009A37F8" w:rsidRPr="009A37F8" w:rsidRDefault="009A37F8" w:rsidP="009A37F8">
      <w:pPr>
        <w:spacing w:after="19" w:line="276" w:lineRule="auto"/>
      </w:pPr>
      <w:r w:rsidRPr="009A37F8">
        <w:t xml:space="preserve"> </w:t>
      </w:r>
    </w:p>
    <w:p w14:paraId="57FA5795" w14:textId="77777777" w:rsidR="009A37F8" w:rsidRPr="009A37F8" w:rsidRDefault="009A37F8" w:rsidP="009A37F8">
      <w:pPr>
        <w:spacing w:after="19" w:line="276" w:lineRule="auto"/>
      </w:pPr>
      <w:r w:rsidRPr="009A37F8">
        <w:rPr>
          <w:b/>
        </w:rPr>
        <w:t>Sort code</w:t>
      </w:r>
      <w:r w:rsidRPr="009A37F8">
        <w:t xml:space="preserve">: 60-70-80 </w:t>
      </w:r>
      <w:r w:rsidRPr="009A37F8">
        <w:rPr>
          <w:b/>
        </w:rPr>
        <w:t>Account number</w:t>
      </w:r>
      <w:r w:rsidRPr="009A37F8">
        <w:t xml:space="preserve">: 10021205  </w:t>
      </w:r>
    </w:p>
    <w:p w14:paraId="39FEDA34" w14:textId="77777777" w:rsidR="009A37F8" w:rsidRPr="009A37F8" w:rsidRDefault="009A37F8" w:rsidP="009A37F8">
      <w:pPr>
        <w:spacing w:after="19" w:line="276" w:lineRule="auto"/>
      </w:pPr>
      <w:r w:rsidRPr="009A37F8">
        <w:t xml:space="preserve"> </w:t>
      </w:r>
    </w:p>
    <w:p w14:paraId="0105C606" w14:textId="77777777" w:rsidR="009A37F8" w:rsidRPr="009A37F8" w:rsidRDefault="009A37F8" w:rsidP="009A37F8">
      <w:pPr>
        <w:spacing w:line="276" w:lineRule="auto"/>
        <w:ind w:left="-5"/>
      </w:pPr>
      <w:r w:rsidRPr="009A37F8">
        <w:t xml:space="preserve">The reference for the payment should be your Scheme membership number or your National Insurance number followed by your surname.  </w:t>
      </w:r>
    </w:p>
    <w:p w14:paraId="558A9272" w14:textId="77777777" w:rsidR="009A37F8" w:rsidRPr="009A37F8" w:rsidRDefault="009A37F8" w:rsidP="009A37F8">
      <w:pPr>
        <w:spacing w:after="61" w:line="276" w:lineRule="auto"/>
      </w:pPr>
      <w:r w:rsidRPr="009A37F8">
        <w:t xml:space="preserve"> </w:t>
      </w:r>
    </w:p>
    <w:p w14:paraId="4020F715" w14:textId="77777777" w:rsidR="009A37F8" w:rsidRPr="009A37F8" w:rsidRDefault="009A37F8" w:rsidP="009A37F8">
      <w:pPr>
        <w:spacing w:line="276" w:lineRule="auto"/>
        <w:ind w:left="-5"/>
      </w:pPr>
      <w:r w:rsidRPr="009A37F8">
        <w:t xml:space="preserve">All cheques should be made payable to ‘NHS Business Services Authority’. </w:t>
      </w:r>
    </w:p>
    <w:p w14:paraId="4BB3B380" w14:textId="77777777" w:rsidR="009A37F8" w:rsidRPr="009A37F8" w:rsidRDefault="009A37F8" w:rsidP="009A37F8">
      <w:pPr>
        <w:spacing w:after="21" w:line="276" w:lineRule="auto"/>
      </w:pPr>
      <w:r w:rsidRPr="009A37F8">
        <w:t xml:space="preserve"> </w:t>
      </w:r>
    </w:p>
    <w:p w14:paraId="47FA0B4B" w14:textId="77777777" w:rsidR="009A37F8" w:rsidRPr="009A37F8" w:rsidRDefault="009A37F8" w:rsidP="009A37F8">
      <w:pPr>
        <w:spacing w:line="276" w:lineRule="auto"/>
        <w:ind w:left="-5"/>
      </w:pPr>
      <w:r w:rsidRPr="009A37F8">
        <w:t xml:space="preserve">Unless a Court Order says otherwise, any applicable charges must be paid upfront before NHS Pensions can supply any information.  </w:t>
      </w:r>
    </w:p>
    <w:p w14:paraId="5E901542" w14:textId="77777777" w:rsidR="009A37F8" w:rsidRPr="009A37F8" w:rsidRDefault="009A37F8" w:rsidP="009A37F8">
      <w:pPr>
        <w:spacing w:line="276" w:lineRule="auto"/>
      </w:pPr>
      <w:r w:rsidRPr="009A37F8">
        <w:rPr>
          <w:sz w:val="22"/>
        </w:rPr>
        <w:t xml:space="preserve"> </w:t>
      </w:r>
    </w:p>
    <w:p w14:paraId="576016B2" w14:textId="77777777" w:rsidR="00945954" w:rsidRDefault="00945954">
      <w:pPr>
        <w:widowControl/>
        <w:autoSpaceDE/>
        <w:autoSpaceDN/>
        <w:spacing w:after="160" w:line="259" w:lineRule="auto"/>
        <w:rPr>
          <w:rFonts w:eastAsiaTheme="majorEastAsia"/>
          <w:b/>
          <w:color w:val="005EB8"/>
          <w:kern w:val="2"/>
          <w:sz w:val="40"/>
          <w:szCs w:val="40"/>
          <w14:ligatures w14:val="standardContextual"/>
        </w:rPr>
      </w:pPr>
      <w:r>
        <w:br w:type="page"/>
      </w:r>
    </w:p>
    <w:p w14:paraId="20A7955A" w14:textId="4486FD51" w:rsidR="009A37F8" w:rsidRPr="00146C89" w:rsidRDefault="009A37F8" w:rsidP="00146C89">
      <w:pPr>
        <w:pStyle w:val="Heading2"/>
      </w:pPr>
      <w:bookmarkStart w:id="14" w:name="_Toc194318333"/>
      <w:r w:rsidRPr="009A37F8">
        <w:lastRenderedPageBreak/>
        <w:t>Pension sharing</w:t>
      </w:r>
      <w:bookmarkEnd w:id="14"/>
      <w:r w:rsidRPr="009A37F8">
        <w:t xml:space="preserve"> </w:t>
      </w:r>
      <w:r w:rsidRPr="009A37F8">
        <w:rPr>
          <w:rFonts w:cs="Arial"/>
          <w:color w:val="009639"/>
          <w:sz w:val="28"/>
        </w:rPr>
        <w:t xml:space="preserve"> </w:t>
      </w:r>
    </w:p>
    <w:p w14:paraId="581967CC" w14:textId="77777777" w:rsidR="009A37F8" w:rsidRPr="009A37F8" w:rsidRDefault="009A37F8" w:rsidP="00945954">
      <w:pPr>
        <w:pStyle w:val="Heading3"/>
      </w:pPr>
      <w:bookmarkStart w:id="15" w:name="_Toc194318334"/>
      <w:r w:rsidRPr="009A37F8">
        <w:t>What is pension sharing?</w:t>
      </w:r>
      <w:bookmarkEnd w:id="15"/>
      <w:r w:rsidRPr="009A37F8">
        <w:t xml:space="preserve"> </w:t>
      </w:r>
    </w:p>
    <w:p w14:paraId="3587AF67" w14:textId="0F922DB9" w:rsidR="009A37F8" w:rsidRPr="009A37F8" w:rsidRDefault="009A37F8" w:rsidP="00146C89">
      <w:pPr>
        <w:spacing w:after="62" w:line="276" w:lineRule="auto"/>
      </w:pPr>
      <w:r w:rsidRPr="009A37F8">
        <w:t>Pension sharing is a transfer of some or all of the member’s pension benefits to their former spouse or civil partner.  Pension sharing provides</w:t>
      </w:r>
      <w:r w:rsidRPr="009A37F8">
        <w:rPr>
          <w:rFonts w:eastAsia="Calibri"/>
        </w:rPr>
        <w:t xml:space="preserve"> </w:t>
      </w:r>
      <w:r w:rsidRPr="009A37F8">
        <w:t>the</w:t>
      </w:r>
      <w:r w:rsidRPr="009A37F8">
        <w:rPr>
          <w:rFonts w:eastAsia="Calibri"/>
        </w:rPr>
        <w:t xml:space="preserve"> </w:t>
      </w:r>
      <w:r w:rsidRPr="009A37F8">
        <w:t xml:space="preserve">former spouse or civil partner with NHS pension benefits in their own right. </w:t>
      </w:r>
    </w:p>
    <w:p w14:paraId="3160CEB2" w14:textId="77777777" w:rsidR="009A37F8" w:rsidRPr="009A37F8" w:rsidRDefault="009A37F8" w:rsidP="009A37F8">
      <w:pPr>
        <w:spacing w:after="38" w:line="276" w:lineRule="auto"/>
      </w:pPr>
      <w:r w:rsidRPr="009A37F8">
        <w:rPr>
          <w:sz w:val="22"/>
        </w:rPr>
        <w:t xml:space="preserve"> </w:t>
      </w:r>
    </w:p>
    <w:p w14:paraId="69E6590E" w14:textId="77777777" w:rsidR="009A37F8" w:rsidRPr="009A37F8" w:rsidRDefault="009A37F8" w:rsidP="009A37F8">
      <w:pPr>
        <w:spacing w:line="276" w:lineRule="auto"/>
        <w:ind w:left="-5" w:right="107"/>
      </w:pPr>
      <w:r w:rsidRPr="009A37F8">
        <w:t xml:space="preserve">Pension sharing came into effect in December 2000.  From December 2005, following the introduction of civil partnerships, this provision was extended to cover the dissolution of civil partnerships. The provision also applies to same sex marriages from their introduction in March 2014.  </w:t>
      </w:r>
    </w:p>
    <w:p w14:paraId="44F3587C" w14:textId="77777777" w:rsidR="009A37F8" w:rsidRPr="009A37F8" w:rsidRDefault="009A37F8" w:rsidP="009A37F8">
      <w:pPr>
        <w:spacing w:after="19" w:line="276" w:lineRule="auto"/>
      </w:pPr>
      <w:r w:rsidRPr="009A37F8">
        <w:t xml:space="preserve"> </w:t>
      </w:r>
    </w:p>
    <w:p w14:paraId="46966430" w14:textId="77777777" w:rsidR="009A37F8" w:rsidRPr="009A37F8" w:rsidRDefault="009A37F8" w:rsidP="009A37F8">
      <w:pPr>
        <w:spacing w:line="276" w:lineRule="auto"/>
        <w:ind w:left="-5" w:right="101"/>
      </w:pPr>
      <w:r w:rsidRPr="009A37F8">
        <w:t>The court makes a Pension Sharing Order specifying what proportion of the value of the member’s benefits will be used to create a pension benefit for the former spouse or civil partner. The member’s benefits are reduced (this is known as a Pension Debit</w:t>
      </w:r>
      <w:proofErr w:type="gramStart"/>
      <w:r w:rsidRPr="009A37F8">
        <w:t>),</w:t>
      </w:r>
      <w:proofErr w:type="gramEnd"/>
      <w:r w:rsidRPr="009A37F8">
        <w:t xml:space="preserve"> to create a separate and independent pension benefit for the former spouse or civil partner (this is known as a Pension Credit benefit).  </w:t>
      </w:r>
    </w:p>
    <w:p w14:paraId="128E68CC" w14:textId="77777777" w:rsidR="009A37F8" w:rsidRPr="009A37F8" w:rsidRDefault="009A37F8" w:rsidP="009A37F8">
      <w:pPr>
        <w:spacing w:after="19" w:line="276" w:lineRule="auto"/>
      </w:pPr>
      <w:r w:rsidRPr="009A37F8">
        <w:t xml:space="preserve"> </w:t>
      </w:r>
    </w:p>
    <w:p w14:paraId="31DC4EBC" w14:textId="345B4494" w:rsidR="009A37F8" w:rsidRPr="009A37F8" w:rsidRDefault="009A37F8" w:rsidP="00146C89">
      <w:pPr>
        <w:spacing w:line="276" w:lineRule="auto"/>
        <w:ind w:left="-5" w:right="105"/>
      </w:pPr>
      <w:r w:rsidRPr="009A37F8">
        <w:t xml:space="preserve">NHS Pensions suggests a draft copy of the Pension Sharing Order is provided prior to finalising the pension share.  This can save considerable time and costs in the event that a Pension Sharing Order cannot be implemented.   </w:t>
      </w:r>
    </w:p>
    <w:p w14:paraId="6BC559BC" w14:textId="77777777" w:rsidR="009A37F8" w:rsidRPr="009A37F8" w:rsidRDefault="009A37F8" w:rsidP="009A37F8">
      <w:pPr>
        <w:spacing w:after="74" w:line="276" w:lineRule="auto"/>
      </w:pPr>
      <w:r w:rsidRPr="009A37F8">
        <w:rPr>
          <w:sz w:val="22"/>
        </w:rPr>
        <w:t xml:space="preserve"> </w:t>
      </w:r>
    </w:p>
    <w:p w14:paraId="0D108087" w14:textId="77777777" w:rsidR="009A37F8" w:rsidRPr="009A37F8" w:rsidRDefault="009A37F8" w:rsidP="00945954">
      <w:pPr>
        <w:pStyle w:val="Heading3"/>
      </w:pPr>
      <w:bookmarkStart w:id="16" w:name="_Toc194318335"/>
      <w:r w:rsidRPr="009A37F8">
        <w:t>Implementing a Pension Sharing Order</w:t>
      </w:r>
      <w:bookmarkEnd w:id="16"/>
      <w:r w:rsidRPr="009A37F8">
        <w:t xml:space="preserve"> </w:t>
      </w:r>
    </w:p>
    <w:p w14:paraId="4C581989" w14:textId="75F0DC15" w:rsidR="009A37F8" w:rsidRPr="009A37F8" w:rsidRDefault="009A37F8" w:rsidP="00146C89">
      <w:pPr>
        <w:spacing w:after="211" w:line="276" w:lineRule="auto"/>
      </w:pPr>
      <w:r w:rsidRPr="009A37F8">
        <w:rPr>
          <w:b/>
          <w:sz w:val="22"/>
        </w:rPr>
        <w:t xml:space="preserve">Important information </w:t>
      </w:r>
    </w:p>
    <w:p w14:paraId="6AD8843E" w14:textId="77777777" w:rsidR="009A37F8" w:rsidRPr="009A37F8" w:rsidRDefault="009A37F8" w:rsidP="009A37F8">
      <w:pPr>
        <w:spacing w:after="223" w:line="276" w:lineRule="auto"/>
        <w:ind w:left="-5"/>
      </w:pPr>
      <w:r w:rsidRPr="009A37F8">
        <w:t xml:space="preserve">NHS Pensions are unable to implement a Pension Sharing Order unless all the following documents are received: </w:t>
      </w:r>
    </w:p>
    <w:p w14:paraId="0F5638CF" w14:textId="77777777" w:rsidR="009A37F8" w:rsidRPr="009A37F8" w:rsidRDefault="009A37F8" w:rsidP="009A37F8">
      <w:pPr>
        <w:widowControl/>
        <w:numPr>
          <w:ilvl w:val="0"/>
          <w:numId w:val="2"/>
        </w:numPr>
        <w:autoSpaceDE/>
        <w:autoSpaceDN/>
        <w:spacing w:after="182" w:line="276" w:lineRule="auto"/>
        <w:ind w:hanging="305"/>
        <w:jc w:val="both"/>
      </w:pPr>
      <w:r w:rsidRPr="009A37F8">
        <w:t xml:space="preserve">Sealed Consent Order </w:t>
      </w:r>
    </w:p>
    <w:p w14:paraId="79CE2175" w14:textId="77777777" w:rsidR="009A37F8" w:rsidRPr="009A37F8" w:rsidRDefault="009A37F8" w:rsidP="009A37F8">
      <w:pPr>
        <w:widowControl/>
        <w:numPr>
          <w:ilvl w:val="0"/>
          <w:numId w:val="2"/>
        </w:numPr>
        <w:autoSpaceDE/>
        <w:autoSpaceDN/>
        <w:spacing w:after="179" w:line="276" w:lineRule="auto"/>
        <w:ind w:hanging="305"/>
        <w:jc w:val="both"/>
      </w:pPr>
      <w:r w:rsidRPr="009A37F8">
        <w:t xml:space="preserve">Pension Sharing Annex/Annexes </w:t>
      </w:r>
    </w:p>
    <w:p w14:paraId="73E6718C" w14:textId="77777777" w:rsidR="009A37F8" w:rsidRPr="009A37F8" w:rsidRDefault="009A37F8" w:rsidP="009A37F8">
      <w:pPr>
        <w:widowControl/>
        <w:numPr>
          <w:ilvl w:val="0"/>
          <w:numId w:val="2"/>
        </w:numPr>
        <w:autoSpaceDE/>
        <w:autoSpaceDN/>
        <w:spacing w:after="180" w:line="276" w:lineRule="auto"/>
        <w:ind w:hanging="305"/>
        <w:jc w:val="both"/>
      </w:pPr>
      <w:r w:rsidRPr="009A37F8">
        <w:t xml:space="preserve">a copy of the Decree Absolute/Final Order or Dissolution Order, and </w:t>
      </w:r>
    </w:p>
    <w:p w14:paraId="6A9F055D" w14:textId="77777777" w:rsidR="009A37F8" w:rsidRPr="009A37F8" w:rsidRDefault="009A37F8" w:rsidP="009A37F8">
      <w:pPr>
        <w:widowControl/>
        <w:numPr>
          <w:ilvl w:val="0"/>
          <w:numId w:val="2"/>
        </w:numPr>
        <w:autoSpaceDE/>
        <w:autoSpaceDN/>
        <w:spacing w:after="162" w:line="276" w:lineRule="auto"/>
        <w:ind w:hanging="305"/>
        <w:jc w:val="both"/>
      </w:pPr>
      <w:r w:rsidRPr="009A37F8">
        <w:t xml:space="preserve">full payment of the implementation fee </w:t>
      </w:r>
    </w:p>
    <w:p w14:paraId="719DA436" w14:textId="77777777" w:rsidR="009A37F8" w:rsidRPr="009A37F8" w:rsidRDefault="009A37F8" w:rsidP="009A37F8">
      <w:pPr>
        <w:spacing w:line="276" w:lineRule="auto"/>
        <w:ind w:left="-5" w:right="103"/>
      </w:pPr>
      <w:r w:rsidRPr="009A37F8">
        <w:t xml:space="preserve">To enable a Pension Sharing Order to be implemented, members must complete form PD3 (which can be downloaded from our website at </w:t>
      </w:r>
      <w:hyperlink r:id="rId25">
        <w:r w:rsidRPr="009A37F8">
          <w:rPr>
            <w:color w:val="0000FF"/>
            <w:u w:val="single" w:color="0000FF"/>
          </w:rPr>
          <w:t>www.nhsbsa.nhs.uk/nhs</w:t>
        </w:r>
      </w:hyperlink>
      <w:hyperlink r:id="rId26">
        <w:r w:rsidRPr="009A37F8">
          <w:rPr>
            <w:color w:val="0000FF"/>
            <w:u w:val="single" w:color="0000FF"/>
          </w:rPr>
          <w:t>-</w:t>
        </w:r>
      </w:hyperlink>
      <w:hyperlink r:id="rId27">
        <w:r w:rsidRPr="009A37F8">
          <w:rPr>
            <w:color w:val="0000FF"/>
            <w:u w:val="single" w:color="0000FF"/>
          </w:rPr>
          <w:t>pensions</w:t>
        </w:r>
      </w:hyperlink>
      <w:hyperlink r:id="rId28">
        <w:r w:rsidRPr="009A37F8">
          <w:t>)</w:t>
        </w:r>
      </w:hyperlink>
      <w:r w:rsidRPr="009A37F8">
        <w:t xml:space="preserve"> and return it to NHS Pensions with the Court Order, Pension Sharing Annex, Decree Absolute/Final Order or Dissolution Order. The Annex should refer to the NHS Pension Scheme 1995/2008 or the NHS Pension Scheme 2015.  If benefits are to be shared from both schemes a separate Annex is required for each scheme. </w:t>
      </w:r>
    </w:p>
    <w:p w14:paraId="47B1AD3E" w14:textId="77777777" w:rsidR="009A37F8" w:rsidRPr="009A37F8" w:rsidRDefault="009A37F8" w:rsidP="009A37F8">
      <w:pPr>
        <w:spacing w:line="276" w:lineRule="auto"/>
        <w:ind w:left="-5" w:right="103"/>
      </w:pPr>
    </w:p>
    <w:p w14:paraId="065006A8" w14:textId="77777777" w:rsidR="009A37F8" w:rsidRPr="009A37F8" w:rsidRDefault="009A37F8" w:rsidP="009A37F8">
      <w:pPr>
        <w:spacing w:line="276" w:lineRule="auto"/>
        <w:ind w:left="-5" w:right="106"/>
      </w:pPr>
      <w:r w:rsidRPr="009A37F8">
        <w:t xml:space="preserve">Payment must also be enclosed or have been made by bank transfer. Payment must be received before the implementation of any Court Order can start.  If payment is not </w:t>
      </w:r>
      <w:r w:rsidRPr="009A37F8">
        <w:lastRenderedPageBreak/>
        <w:t xml:space="preserve">received, all parties will be notified that implementation of the Court Order will be postponed until payment is made. </w:t>
      </w:r>
    </w:p>
    <w:p w14:paraId="471C1A6C" w14:textId="77777777" w:rsidR="009A37F8" w:rsidRPr="009A37F8" w:rsidRDefault="009A37F8" w:rsidP="009A37F8">
      <w:pPr>
        <w:spacing w:after="15" w:line="276" w:lineRule="auto"/>
      </w:pPr>
      <w:r w:rsidRPr="009A37F8">
        <w:rPr>
          <w:rFonts w:eastAsia="Calibri"/>
        </w:rPr>
        <w:t xml:space="preserve"> </w:t>
      </w:r>
    </w:p>
    <w:p w14:paraId="1C2E6E57" w14:textId="77777777" w:rsidR="009A37F8" w:rsidRPr="009A37F8" w:rsidRDefault="009A37F8" w:rsidP="009A37F8">
      <w:pPr>
        <w:spacing w:line="276" w:lineRule="auto"/>
        <w:ind w:left="-5" w:right="108"/>
      </w:pPr>
      <w:r w:rsidRPr="009A37F8">
        <w:t xml:space="preserve">If the Pension Sharing Annex states the charges are to be split equally but one party agrees to pay the full amount, we must receive written confirmation that both parties have agreed to this. </w:t>
      </w:r>
    </w:p>
    <w:p w14:paraId="3C4BAF8F" w14:textId="77777777" w:rsidR="009A37F8" w:rsidRPr="009A37F8" w:rsidRDefault="009A37F8" w:rsidP="009A37F8">
      <w:pPr>
        <w:spacing w:after="15" w:line="276" w:lineRule="auto"/>
      </w:pPr>
      <w:r w:rsidRPr="009A37F8">
        <w:rPr>
          <w:rFonts w:eastAsia="Calibri"/>
        </w:rPr>
        <w:t xml:space="preserve"> </w:t>
      </w:r>
    </w:p>
    <w:p w14:paraId="3E9AE461" w14:textId="77777777" w:rsidR="009A37F8" w:rsidRPr="009A37F8" w:rsidRDefault="009A37F8" w:rsidP="009A37F8">
      <w:pPr>
        <w:spacing w:line="276" w:lineRule="auto"/>
        <w:ind w:left="-5" w:right="105"/>
      </w:pPr>
      <w:r w:rsidRPr="009A37F8">
        <w:t xml:space="preserve">NHS Pensions will acknowledge the order and implement it as directed.  The former spouse or civil partner will be allocated a unique Pension Credit number in the Scheme under which their pension benefits will be held. </w:t>
      </w:r>
    </w:p>
    <w:p w14:paraId="57383880" w14:textId="77777777" w:rsidR="009A37F8" w:rsidRPr="009A37F8" w:rsidRDefault="009A37F8" w:rsidP="009A37F8">
      <w:pPr>
        <w:spacing w:after="19" w:line="276" w:lineRule="auto"/>
      </w:pPr>
      <w:r w:rsidRPr="009A37F8">
        <w:t xml:space="preserve"> </w:t>
      </w:r>
    </w:p>
    <w:p w14:paraId="22DC697B" w14:textId="77777777" w:rsidR="009A37F8" w:rsidRPr="009A37F8" w:rsidRDefault="009A37F8" w:rsidP="009A37F8">
      <w:pPr>
        <w:spacing w:line="276" w:lineRule="auto"/>
        <w:ind w:left="-5"/>
      </w:pPr>
      <w:r w:rsidRPr="009A37F8">
        <w:t xml:space="preserve">NHS Pensions has four months in which to implement a Pension Sharing Order. This is known as the implementation period. </w:t>
      </w:r>
    </w:p>
    <w:p w14:paraId="7CC76B7F" w14:textId="77777777" w:rsidR="009A37F8" w:rsidRPr="009A37F8" w:rsidRDefault="009A37F8" w:rsidP="009A37F8">
      <w:pPr>
        <w:spacing w:after="27" w:line="276" w:lineRule="auto"/>
      </w:pPr>
      <w:r w:rsidRPr="009A37F8">
        <w:rPr>
          <w:rFonts w:eastAsia="Calibri"/>
        </w:rPr>
        <w:t xml:space="preserve"> </w:t>
      </w:r>
    </w:p>
    <w:p w14:paraId="0973E2D9" w14:textId="77777777" w:rsidR="009A37F8" w:rsidRPr="009A37F8" w:rsidRDefault="009A37F8" w:rsidP="009A37F8">
      <w:pPr>
        <w:spacing w:line="276" w:lineRule="auto"/>
        <w:ind w:left="-5" w:right="103"/>
      </w:pPr>
      <w:r w:rsidRPr="009A37F8">
        <w:t xml:space="preserve">The CETV will be recalculated at the valuation date using the value of the member’s benefits as at the effective date of the Court Order. The valuation date will be within the </w:t>
      </w:r>
      <w:proofErr w:type="gramStart"/>
      <w:r w:rsidRPr="009A37F8">
        <w:t>four month</w:t>
      </w:r>
      <w:proofErr w:type="gramEnd"/>
      <w:r w:rsidRPr="009A37F8">
        <w:t xml:space="preserve"> implementation period and the effective date is either the date of the Decree Absolute/Final Order or Dissolution Order or 28 days after the Court Order was made, whichever is later. </w:t>
      </w:r>
    </w:p>
    <w:p w14:paraId="3DD24E1D" w14:textId="77777777" w:rsidR="009A37F8" w:rsidRPr="009A37F8" w:rsidRDefault="009A37F8" w:rsidP="009A37F8">
      <w:pPr>
        <w:spacing w:after="19" w:line="276" w:lineRule="auto"/>
      </w:pPr>
      <w:r w:rsidRPr="009A37F8">
        <w:t xml:space="preserve"> </w:t>
      </w:r>
    </w:p>
    <w:p w14:paraId="480B799D" w14:textId="77777777" w:rsidR="009A37F8" w:rsidRPr="009A37F8" w:rsidRDefault="009A37F8" w:rsidP="009A37F8">
      <w:pPr>
        <w:spacing w:line="276" w:lineRule="auto"/>
        <w:ind w:left="-5" w:right="102"/>
      </w:pPr>
      <w:r w:rsidRPr="009A37F8">
        <w:t xml:space="preserve">To calculate the Pension Credit benefits, NHS Pensions will take the percentage share of the fund that has been allocated to the former spouse or civil partner and apply factors to it based on the age and gender of the former spouse or civil partner. The factors used are provided by the Scheme Actuary.  </w:t>
      </w:r>
    </w:p>
    <w:p w14:paraId="7B455605" w14:textId="77777777" w:rsidR="009A37F8" w:rsidRPr="009A37F8" w:rsidRDefault="009A37F8" w:rsidP="009A37F8">
      <w:pPr>
        <w:spacing w:after="21" w:line="276" w:lineRule="auto"/>
      </w:pPr>
      <w:r w:rsidRPr="009A37F8">
        <w:t xml:space="preserve"> </w:t>
      </w:r>
    </w:p>
    <w:p w14:paraId="2E0203CA" w14:textId="77777777" w:rsidR="009A37F8" w:rsidRPr="009A37F8" w:rsidRDefault="009A37F8" w:rsidP="009A37F8">
      <w:pPr>
        <w:spacing w:line="276" w:lineRule="auto"/>
        <w:ind w:left="-5"/>
      </w:pPr>
      <w:r w:rsidRPr="009A37F8">
        <w:t xml:space="preserve">Both the member and the former spouse or civil partner will receive confirmation that the Order has been implemented.  This is the notice of discharge of liability. </w:t>
      </w:r>
    </w:p>
    <w:p w14:paraId="1E582D88" w14:textId="77777777" w:rsidR="009A37F8" w:rsidRPr="009A37F8" w:rsidRDefault="009A37F8" w:rsidP="009A37F8">
      <w:pPr>
        <w:spacing w:line="276" w:lineRule="auto"/>
      </w:pPr>
      <w:r w:rsidRPr="009A37F8">
        <w:rPr>
          <w:sz w:val="22"/>
        </w:rPr>
        <w:t xml:space="preserve"> </w:t>
      </w:r>
    </w:p>
    <w:p w14:paraId="37D78962" w14:textId="77777777" w:rsidR="009A37F8" w:rsidRPr="009A37F8" w:rsidRDefault="009A37F8" w:rsidP="009A37F8">
      <w:pPr>
        <w:spacing w:line="276" w:lineRule="auto"/>
        <w:sectPr w:rsidR="009A37F8" w:rsidRPr="009A37F8" w:rsidSect="009A37F8">
          <w:footerReference w:type="even" r:id="rId29"/>
          <w:footerReference w:type="default" r:id="rId30"/>
          <w:footerReference w:type="first" r:id="rId31"/>
          <w:pgSz w:w="11906" w:h="16838"/>
          <w:pgMar w:top="1137" w:right="1029" w:bottom="1241" w:left="1133" w:header="720" w:footer="824" w:gutter="0"/>
          <w:cols w:space="720"/>
        </w:sectPr>
      </w:pPr>
    </w:p>
    <w:p w14:paraId="62BE394F" w14:textId="77777777" w:rsidR="009A37F8" w:rsidRPr="009A37F8" w:rsidRDefault="009A37F8" w:rsidP="00945954">
      <w:pPr>
        <w:pStyle w:val="Heading2"/>
      </w:pPr>
      <w:bookmarkStart w:id="17" w:name="_Toc194318336"/>
      <w:r w:rsidRPr="009A37F8">
        <w:lastRenderedPageBreak/>
        <w:t>What does a pension share mean for the Scheme member?</w:t>
      </w:r>
      <w:bookmarkEnd w:id="17"/>
      <w:r w:rsidRPr="009A37F8">
        <w:t xml:space="preserve"> </w:t>
      </w:r>
      <w:r w:rsidRPr="009A37F8">
        <w:tab/>
        <w:t xml:space="preserve"> </w:t>
      </w:r>
    </w:p>
    <w:p w14:paraId="1EE7EB6F" w14:textId="282631FB" w:rsidR="009A37F8" w:rsidRPr="009A37F8" w:rsidRDefault="009A37F8" w:rsidP="00146C89">
      <w:pPr>
        <w:spacing w:after="35" w:line="276" w:lineRule="auto"/>
      </w:pPr>
      <w:r w:rsidRPr="009A37F8">
        <w:rPr>
          <w:sz w:val="22"/>
        </w:rPr>
        <w:t xml:space="preserve"> </w:t>
      </w:r>
      <w:r w:rsidRPr="009A37F8">
        <w:t xml:space="preserve">This depends on whether the Pension Sharing Order is made before or after the member retires from the NHS Pension Scheme.  </w:t>
      </w:r>
    </w:p>
    <w:p w14:paraId="423FB2A1" w14:textId="77777777" w:rsidR="009A37F8" w:rsidRPr="009A37F8" w:rsidRDefault="009A37F8" w:rsidP="009A37F8">
      <w:pPr>
        <w:spacing w:after="90" w:line="276" w:lineRule="auto"/>
      </w:pPr>
      <w:r w:rsidRPr="009A37F8">
        <w:rPr>
          <w:b/>
          <w:sz w:val="22"/>
        </w:rPr>
        <w:t xml:space="preserve"> </w:t>
      </w:r>
    </w:p>
    <w:p w14:paraId="20B491E6" w14:textId="77777777" w:rsidR="009A37F8" w:rsidRPr="009A37F8" w:rsidRDefault="009A37F8" w:rsidP="00945954">
      <w:pPr>
        <w:pStyle w:val="Heading3"/>
      </w:pPr>
      <w:bookmarkStart w:id="18" w:name="_Toc194318337"/>
      <w:r w:rsidRPr="009A37F8">
        <w:t>Pension share ordered before the scheme member’s retirement</w:t>
      </w:r>
      <w:bookmarkEnd w:id="18"/>
      <w:r w:rsidRPr="009A37F8">
        <w:t xml:space="preserve"> </w:t>
      </w:r>
    </w:p>
    <w:p w14:paraId="27FDD5BA" w14:textId="34381594" w:rsidR="009A37F8" w:rsidRPr="009A37F8" w:rsidRDefault="009A37F8" w:rsidP="00146C89">
      <w:pPr>
        <w:spacing w:after="38" w:line="276" w:lineRule="auto"/>
      </w:pPr>
      <w:r w:rsidRPr="009A37F8">
        <w:t xml:space="preserve">When a Pension Sharing Order is made before the member retires, their pension, lump sum (where applicable) and any subsequent adult dependants’ benefits will be reduced by the percentage allocated to the former spouse or civil partner as calculated at the effective date of the Order. This creates the Pension Debit.  For divorces or dissolution of civil partnerships in Scotland, the court will specify either a percentage or a monetary amount. </w:t>
      </w:r>
    </w:p>
    <w:p w14:paraId="4FFCFF5C" w14:textId="77777777" w:rsidR="009A37F8" w:rsidRPr="009A37F8" w:rsidRDefault="009A37F8" w:rsidP="009A37F8">
      <w:pPr>
        <w:spacing w:after="19" w:line="276" w:lineRule="auto"/>
      </w:pPr>
      <w:r w:rsidRPr="009A37F8">
        <w:t xml:space="preserve"> </w:t>
      </w:r>
    </w:p>
    <w:p w14:paraId="37DD4E81" w14:textId="77777777" w:rsidR="009A37F8" w:rsidRPr="009A37F8" w:rsidRDefault="009A37F8" w:rsidP="009A37F8">
      <w:pPr>
        <w:spacing w:after="41" w:line="276" w:lineRule="auto"/>
        <w:ind w:left="-5"/>
      </w:pPr>
      <w:r w:rsidRPr="009A37F8">
        <w:t xml:space="preserve">At retirement, the Pension Debit is increased in line with the cost of living and deducted from the member’s total pension benefits.  </w:t>
      </w:r>
    </w:p>
    <w:p w14:paraId="40197BC9" w14:textId="77777777" w:rsidR="009A37F8" w:rsidRPr="009A37F8" w:rsidRDefault="009A37F8" w:rsidP="009A37F8">
      <w:pPr>
        <w:spacing w:after="17" w:line="276" w:lineRule="auto"/>
      </w:pPr>
      <w:r w:rsidRPr="009A37F8">
        <w:t xml:space="preserve"> </w:t>
      </w:r>
    </w:p>
    <w:p w14:paraId="2CAEAE74" w14:textId="77777777" w:rsidR="009A37F8" w:rsidRPr="009A37F8" w:rsidRDefault="009A37F8" w:rsidP="00945954">
      <w:pPr>
        <w:pStyle w:val="Heading3"/>
      </w:pPr>
      <w:bookmarkStart w:id="19" w:name="_Toc194318338"/>
      <w:r w:rsidRPr="009A37F8">
        <w:t>Dependant’s benefits</w:t>
      </w:r>
      <w:bookmarkEnd w:id="19"/>
      <w:r w:rsidRPr="009A37F8">
        <w:t xml:space="preserve"> </w:t>
      </w:r>
    </w:p>
    <w:p w14:paraId="44676937" w14:textId="77777777" w:rsidR="009A37F8" w:rsidRPr="009A37F8" w:rsidRDefault="009A37F8" w:rsidP="009A37F8">
      <w:pPr>
        <w:spacing w:line="276" w:lineRule="auto"/>
        <w:ind w:left="-5"/>
      </w:pPr>
      <w:r w:rsidRPr="009A37F8">
        <w:t xml:space="preserve">On remarriage or formation of a new civil partnership, a pension share will reduce any adult dependant’s benefits payable on the member’s death. Children’s pensions are not reduced because of a pension share. </w:t>
      </w:r>
    </w:p>
    <w:p w14:paraId="4E3C2AFC" w14:textId="77777777" w:rsidR="009A37F8" w:rsidRPr="009A37F8" w:rsidRDefault="009A37F8" w:rsidP="009A37F8">
      <w:pPr>
        <w:spacing w:after="16" w:line="276" w:lineRule="auto"/>
      </w:pPr>
      <w:r w:rsidRPr="009A37F8">
        <w:t xml:space="preserve"> </w:t>
      </w:r>
    </w:p>
    <w:p w14:paraId="7549F4BD" w14:textId="77777777" w:rsidR="009A37F8" w:rsidRPr="009A37F8" w:rsidRDefault="009A37F8" w:rsidP="00945954">
      <w:pPr>
        <w:pStyle w:val="Heading3"/>
      </w:pPr>
      <w:bookmarkStart w:id="20" w:name="_Toc194318339"/>
      <w:r w:rsidRPr="009A37F8">
        <w:t>Membership requests and benefit calculations</w:t>
      </w:r>
      <w:bookmarkEnd w:id="20"/>
      <w:r w:rsidRPr="009A37F8">
        <w:t xml:space="preserve"> </w:t>
      </w:r>
    </w:p>
    <w:p w14:paraId="313EE5C8" w14:textId="77777777" w:rsidR="009A37F8" w:rsidRPr="009A37F8" w:rsidRDefault="009A37F8" w:rsidP="009A37F8">
      <w:pPr>
        <w:spacing w:line="276" w:lineRule="auto"/>
        <w:ind w:left="-5"/>
      </w:pPr>
      <w:r w:rsidRPr="009A37F8">
        <w:t xml:space="preserve">Where the member’s benefits are subject to a pension share, the reduction will not appear in any subsequent membership statement.  </w:t>
      </w:r>
    </w:p>
    <w:p w14:paraId="5501EB84" w14:textId="77777777" w:rsidR="009A37F8" w:rsidRPr="009A37F8" w:rsidRDefault="009A37F8" w:rsidP="009A37F8">
      <w:pPr>
        <w:spacing w:after="21" w:line="276" w:lineRule="auto"/>
      </w:pPr>
      <w:r w:rsidRPr="009A37F8">
        <w:t xml:space="preserve"> </w:t>
      </w:r>
    </w:p>
    <w:p w14:paraId="45B51A31" w14:textId="77777777" w:rsidR="009A37F8" w:rsidRPr="009A37F8" w:rsidRDefault="009A37F8" w:rsidP="009A37F8">
      <w:pPr>
        <w:spacing w:line="276" w:lineRule="auto"/>
        <w:ind w:left="-5"/>
      </w:pPr>
      <w:r w:rsidRPr="009A37F8">
        <w:t xml:space="preserve">If the member requires a benefit statement where the Pension Debit has been deducted, this must be specifically requested from NHS Pensions directly.  </w:t>
      </w:r>
    </w:p>
    <w:p w14:paraId="4FBAB193" w14:textId="77777777" w:rsidR="009A37F8" w:rsidRPr="009A37F8" w:rsidRDefault="009A37F8" w:rsidP="009A37F8">
      <w:pPr>
        <w:spacing w:after="33" w:line="276" w:lineRule="auto"/>
      </w:pPr>
      <w:r w:rsidRPr="009A37F8">
        <w:rPr>
          <w:sz w:val="22"/>
        </w:rPr>
        <w:t xml:space="preserve"> </w:t>
      </w:r>
    </w:p>
    <w:p w14:paraId="483B4432" w14:textId="77777777" w:rsidR="009A37F8" w:rsidRPr="009A37F8" w:rsidRDefault="009A37F8" w:rsidP="00945954">
      <w:pPr>
        <w:pStyle w:val="Heading3"/>
      </w:pPr>
      <w:bookmarkStart w:id="21" w:name="_Toc194318340"/>
      <w:r w:rsidRPr="009A37F8">
        <w:t>Can the member replace benefits that have been subject to a Pension Sharing Order?</w:t>
      </w:r>
      <w:bookmarkEnd w:id="21"/>
      <w:r w:rsidRPr="009A37F8">
        <w:t xml:space="preserve"> </w:t>
      </w:r>
    </w:p>
    <w:p w14:paraId="24B40C4E" w14:textId="77777777" w:rsidR="009A37F8" w:rsidRPr="009A37F8" w:rsidRDefault="009A37F8" w:rsidP="009A37F8">
      <w:pPr>
        <w:spacing w:line="276" w:lineRule="auto"/>
        <w:ind w:left="-5"/>
      </w:pPr>
      <w:r w:rsidRPr="009A37F8">
        <w:t xml:space="preserve">It is not possible to replace benefits that have been shared. However, subject to the Scheme and HM Revenue and Customs (HMRC) regulations in force at the time, it may be possible for the member to purchase Additional Pension (AP) to increase their benefits.  More information is available on our website at: </w:t>
      </w:r>
      <w:hyperlink r:id="rId32">
        <w:r w:rsidRPr="009A37F8">
          <w:rPr>
            <w:color w:val="0000FF"/>
            <w:u w:val="single" w:color="0000FF"/>
          </w:rPr>
          <w:t>www.nhsbsa.nhs.uk/nhs</w:t>
        </w:r>
      </w:hyperlink>
      <w:hyperlink r:id="rId33">
        <w:r w:rsidRPr="009A37F8">
          <w:rPr>
            <w:color w:val="0000FF"/>
            <w:u w:val="single" w:color="0000FF"/>
          </w:rPr>
          <w:t>-</w:t>
        </w:r>
      </w:hyperlink>
      <w:hyperlink r:id="rId34">
        <w:r w:rsidRPr="009A37F8">
          <w:rPr>
            <w:color w:val="0000FF"/>
            <w:u w:val="single" w:color="0000FF"/>
          </w:rPr>
          <w:t>pensions</w:t>
        </w:r>
      </w:hyperlink>
      <w:hyperlink r:id="rId35">
        <w:r w:rsidRPr="009A37F8">
          <w:t>.</w:t>
        </w:r>
      </w:hyperlink>
      <w:r w:rsidRPr="009A37F8">
        <w:t xml:space="preserve"> </w:t>
      </w:r>
    </w:p>
    <w:p w14:paraId="2A48D385" w14:textId="77777777" w:rsidR="009A37F8" w:rsidRPr="009A37F8" w:rsidRDefault="009A37F8" w:rsidP="009A37F8">
      <w:pPr>
        <w:spacing w:after="19" w:line="276" w:lineRule="auto"/>
      </w:pPr>
      <w:r w:rsidRPr="009A37F8">
        <w:t xml:space="preserve"> </w:t>
      </w:r>
    </w:p>
    <w:p w14:paraId="46E75E39" w14:textId="77777777" w:rsidR="009A37F8" w:rsidRPr="009A37F8" w:rsidRDefault="009A37F8" w:rsidP="00945954">
      <w:pPr>
        <w:pStyle w:val="Heading3"/>
      </w:pPr>
      <w:bookmarkStart w:id="22" w:name="_Toc194318341"/>
      <w:r w:rsidRPr="009A37F8">
        <w:t>Leaving the Scheme</w:t>
      </w:r>
      <w:bookmarkEnd w:id="22"/>
      <w:r w:rsidRPr="009A37F8">
        <w:t xml:space="preserve"> </w:t>
      </w:r>
    </w:p>
    <w:p w14:paraId="3516806F" w14:textId="77777777" w:rsidR="009A37F8" w:rsidRPr="009A37F8" w:rsidRDefault="009A37F8" w:rsidP="009A37F8">
      <w:pPr>
        <w:spacing w:line="276" w:lineRule="auto"/>
        <w:ind w:left="-5"/>
      </w:pPr>
      <w:r w:rsidRPr="009A37F8">
        <w:t xml:space="preserve">Where a member leaves the NHS Pension Scheme before retirement and has two or more years’ qualifying membership, pension benefits will be deferred and are usually paid at the member’s Normal Pension Age (NPA). The Member Guides provide details of when benefits may be paid before NPA and are available on our website at: </w:t>
      </w:r>
      <w:hyperlink r:id="rId36">
        <w:r w:rsidRPr="009A37F8">
          <w:rPr>
            <w:color w:val="0000FF"/>
            <w:u w:val="single" w:color="0000FF"/>
          </w:rPr>
          <w:t>www.nhsbsa.nhs.uk/pensions</w:t>
        </w:r>
      </w:hyperlink>
      <w:hyperlink r:id="rId37">
        <w:r w:rsidRPr="009A37F8">
          <w:t>.</w:t>
        </w:r>
      </w:hyperlink>
      <w:r w:rsidRPr="009A37F8">
        <w:t xml:space="preserve">  </w:t>
      </w:r>
    </w:p>
    <w:p w14:paraId="3B49DFFE" w14:textId="77777777" w:rsidR="009A37F8" w:rsidRPr="009A37F8" w:rsidRDefault="009A37F8" w:rsidP="009A37F8">
      <w:pPr>
        <w:spacing w:line="276" w:lineRule="auto"/>
      </w:pPr>
      <w:r w:rsidRPr="009A37F8">
        <w:t xml:space="preserve"> </w:t>
      </w:r>
    </w:p>
    <w:p w14:paraId="1C22D98F" w14:textId="77777777" w:rsidR="009A37F8" w:rsidRPr="009A37F8" w:rsidRDefault="009A37F8" w:rsidP="00945954">
      <w:pPr>
        <w:pStyle w:val="Heading3"/>
      </w:pPr>
      <w:bookmarkStart w:id="23" w:name="_Toc194318342"/>
      <w:r w:rsidRPr="009A37F8">
        <w:lastRenderedPageBreak/>
        <w:t>Transferring pension benefits</w:t>
      </w:r>
      <w:bookmarkEnd w:id="23"/>
      <w:r w:rsidRPr="009A37F8">
        <w:t xml:space="preserve"> </w:t>
      </w:r>
    </w:p>
    <w:p w14:paraId="000104F7" w14:textId="77777777" w:rsidR="009A37F8" w:rsidRPr="009A37F8" w:rsidRDefault="009A37F8" w:rsidP="009A37F8">
      <w:pPr>
        <w:spacing w:line="276" w:lineRule="auto"/>
        <w:ind w:left="-5"/>
      </w:pPr>
      <w:r w:rsidRPr="009A37F8">
        <w:t xml:space="preserve">Subject to other qualifying conditions, a member can transfer their remaining benefits after a pension share to another registered pension scheme or arrangement. If the member would like to transfer benefits that have been subject to a pension share out of the NHS Pension Scheme, the transfer payment will reflect the reduction applied to the member’s benefits.   </w:t>
      </w:r>
    </w:p>
    <w:p w14:paraId="42282C2E" w14:textId="77777777" w:rsidR="009A37F8" w:rsidRPr="009A37F8" w:rsidRDefault="009A37F8" w:rsidP="009A37F8">
      <w:pPr>
        <w:spacing w:after="82" w:line="276" w:lineRule="auto"/>
      </w:pPr>
      <w:r w:rsidRPr="009A37F8">
        <w:rPr>
          <w:b/>
          <w:color w:val="009639"/>
          <w:sz w:val="22"/>
        </w:rPr>
        <w:t xml:space="preserve"> </w:t>
      </w:r>
    </w:p>
    <w:p w14:paraId="1A33C040" w14:textId="77777777" w:rsidR="009A37F8" w:rsidRPr="009A37F8" w:rsidRDefault="009A37F8" w:rsidP="00945954">
      <w:pPr>
        <w:pStyle w:val="Heading3"/>
      </w:pPr>
      <w:bookmarkStart w:id="24" w:name="_Toc194318343"/>
      <w:r w:rsidRPr="009A37F8">
        <w:t>Pension share ordered after the scheme member’s retirement</w:t>
      </w:r>
      <w:bookmarkEnd w:id="24"/>
      <w:r w:rsidRPr="009A37F8">
        <w:t xml:space="preserve"> </w:t>
      </w:r>
    </w:p>
    <w:p w14:paraId="485A5659" w14:textId="2D6FACEE" w:rsidR="009A37F8" w:rsidRPr="009A37F8" w:rsidRDefault="009A37F8" w:rsidP="00146C89">
      <w:pPr>
        <w:spacing w:after="35" w:line="276" w:lineRule="auto"/>
      </w:pPr>
      <w:r w:rsidRPr="009A37F8">
        <w:t xml:space="preserve">Where a pension share is ordered after a pension has been put into payment, the pension will be reduced by the percentage that has been allocated to the former spouse or civil partner with effect from the date of the Order. NHS Pensions will do this within 30 working days of receiving all the information required to implement the Order. If an overpayment of pension occurs as a result of the Order, it will be recovered from future pension payments. </w:t>
      </w:r>
    </w:p>
    <w:p w14:paraId="4CAF5D89" w14:textId="77777777" w:rsidR="009A37F8" w:rsidRPr="009A37F8" w:rsidRDefault="009A37F8" w:rsidP="009A37F8">
      <w:pPr>
        <w:spacing w:after="19" w:line="276" w:lineRule="auto"/>
      </w:pPr>
      <w:r w:rsidRPr="009A37F8">
        <w:t xml:space="preserve"> </w:t>
      </w:r>
    </w:p>
    <w:p w14:paraId="7EA43C5D" w14:textId="77777777" w:rsidR="009A37F8" w:rsidRPr="009A37F8" w:rsidRDefault="009A37F8" w:rsidP="009A37F8">
      <w:pPr>
        <w:spacing w:line="276" w:lineRule="auto"/>
        <w:ind w:left="-5"/>
      </w:pPr>
      <w:r w:rsidRPr="009A37F8">
        <w:t xml:space="preserve">Any lump sum that has already been paid to the member, providing the payment was made before the effective date of the Order is not usually affected by the Order. </w:t>
      </w:r>
    </w:p>
    <w:p w14:paraId="7DACB5B1" w14:textId="77777777" w:rsidR="009A37F8" w:rsidRPr="009A37F8" w:rsidRDefault="009A37F8" w:rsidP="009A37F8">
      <w:pPr>
        <w:spacing w:after="21" w:line="276" w:lineRule="auto"/>
      </w:pPr>
      <w:r w:rsidRPr="009A37F8">
        <w:t xml:space="preserve"> </w:t>
      </w:r>
    </w:p>
    <w:p w14:paraId="65C33585" w14:textId="77777777" w:rsidR="009A37F8" w:rsidRPr="009A37F8" w:rsidRDefault="009A37F8" w:rsidP="009A37F8">
      <w:pPr>
        <w:spacing w:line="276" w:lineRule="auto"/>
        <w:ind w:left="-5"/>
      </w:pPr>
      <w:r w:rsidRPr="009A37F8">
        <w:t xml:space="preserve">On remarriage or formation of a new civil partnership, a pension share will reduce any dependant’s benefits payable when the member dies. Children’s pensions are not reduced because of a pension share. </w:t>
      </w:r>
    </w:p>
    <w:p w14:paraId="0CE910A7" w14:textId="77777777" w:rsidR="009A37F8" w:rsidRPr="009A37F8" w:rsidRDefault="009A37F8" w:rsidP="009A37F8">
      <w:pPr>
        <w:spacing w:line="276" w:lineRule="auto"/>
      </w:pPr>
      <w:r w:rsidRPr="009A37F8">
        <w:t xml:space="preserve"> </w:t>
      </w:r>
      <w:r w:rsidRPr="009A37F8">
        <w:br w:type="page"/>
      </w:r>
    </w:p>
    <w:p w14:paraId="64308845" w14:textId="77777777" w:rsidR="009A37F8" w:rsidRPr="009A37F8" w:rsidRDefault="009A37F8" w:rsidP="0087637F">
      <w:pPr>
        <w:pStyle w:val="Heading2"/>
      </w:pPr>
      <w:bookmarkStart w:id="25" w:name="_Toc194318344"/>
      <w:r w:rsidRPr="009A37F8">
        <w:lastRenderedPageBreak/>
        <w:t>What does a pension share mean for the former spouse or civil partner?</w:t>
      </w:r>
      <w:bookmarkEnd w:id="25"/>
      <w:r w:rsidRPr="009A37F8">
        <w:t xml:space="preserve"> </w:t>
      </w:r>
    </w:p>
    <w:p w14:paraId="5BA8FDA8" w14:textId="66A0A3A8" w:rsidR="009A37F8" w:rsidRPr="009A37F8" w:rsidRDefault="009A37F8" w:rsidP="00146C89">
      <w:pPr>
        <w:spacing w:after="19" w:line="276" w:lineRule="auto"/>
      </w:pPr>
      <w:r w:rsidRPr="009A37F8">
        <w:t xml:space="preserve">The Pension Credit benefits arising from the pension share are payable from either NPA of the Scheme under which the pension share was made, or from the date the order was implemented if this is later.  </w:t>
      </w:r>
    </w:p>
    <w:p w14:paraId="7D180140" w14:textId="77777777" w:rsidR="009A37F8" w:rsidRPr="009A37F8" w:rsidRDefault="009A37F8" w:rsidP="009A37F8">
      <w:pPr>
        <w:spacing w:after="35" w:line="276" w:lineRule="auto"/>
      </w:pPr>
      <w:r w:rsidRPr="009A37F8">
        <w:t xml:space="preserve"> </w:t>
      </w:r>
    </w:p>
    <w:p w14:paraId="1CF4F1AF" w14:textId="77777777" w:rsidR="009A37F8" w:rsidRPr="009A37F8" w:rsidRDefault="009A37F8" w:rsidP="009A37F8">
      <w:pPr>
        <w:widowControl/>
        <w:numPr>
          <w:ilvl w:val="0"/>
          <w:numId w:val="3"/>
        </w:numPr>
        <w:autoSpaceDE/>
        <w:autoSpaceDN/>
        <w:spacing w:after="5" w:line="276" w:lineRule="auto"/>
        <w:ind w:hanging="360"/>
        <w:jc w:val="both"/>
      </w:pPr>
      <w:r w:rsidRPr="009A37F8">
        <w:t xml:space="preserve">In the 1995 Section, NPA is 60 </w:t>
      </w:r>
    </w:p>
    <w:p w14:paraId="7BE87CBE" w14:textId="77777777" w:rsidR="009A37F8" w:rsidRPr="009A37F8" w:rsidRDefault="009A37F8" w:rsidP="009A37F8">
      <w:pPr>
        <w:widowControl/>
        <w:numPr>
          <w:ilvl w:val="0"/>
          <w:numId w:val="3"/>
        </w:numPr>
        <w:autoSpaceDE/>
        <w:autoSpaceDN/>
        <w:spacing w:after="5" w:line="276" w:lineRule="auto"/>
        <w:ind w:hanging="360"/>
        <w:jc w:val="both"/>
      </w:pPr>
      <w:r w:rsidRPr="009A37F8">
        <w:t xml:space="preserve">In the 2008 Section, NPA is 65 </w:t>
      </w:r>
    </w:p>
    <w:p w14:paraId="210691BE" w14:textId="77777777" w:rsidR="009A37F8" w:rsidRPr="009A37F8" w:rsidRDefault="009A37F8" w:rsidP="009A37F8">
      <w:pPr>
        <w:widowControl/>
        <w:numPr>
          <w:ilvl w:val="0"/>
          <w:numId w:val="3"/>
        </w:numPr>
        <w:autoSpaceDE/>
        <w:autoSpaceDN/>
        <w:spacing w:after="5" w:line="276" w:lineRule="auto"/>
        <w:ind w:hanging="360"/>
        <w:jc w:val="both"/>
      </w:pPr>
      <w:r w:rsidRPr="009A37F8">
        <w:t xml:space="preserve">In the 2015 Scheme, NPA is either age 65 or State Pension Age, whichever is later. </w:t>
      </w:r>
    </w:p>
    <w:p w14:paraId="1411DE4C" w14:textId="77777777" w:rsidR="009A37F8" w:rsidRPr="009A37F8" w:rsidRDefault="009A37F8" w:rsidP="009A37F8">
      <w:pPr>
        <w:spacing w:after="21" w:line="276" w:lineRule="auto"/>
      </w:pPr>
      <w:r w:rsidRPr="009A37F8">
        <w:t xml:space="preserve"> </w:t>
      </w:r>
    </w:p>
    <w:p w14:paraId="0C89CCE6" w14:textId="77777777" w:rsidR="009A37F8" w:rsidRPr="009A37F8" w:rsidRDefault="009A37F8" w:rsidP="009A37F8">
      <w:pPr>
        <w:spacing w:line="276" w:lineRule="auto"/>
        <w:ind w:left="-5"/>
      </w:pPr>
      <w:r w:rsidRPr="009A37F8">
        <w:t xml:space="preserve">A Pension Sharing Order does not lapse on when the member dies or if the former spouse or civil partner remarries or forms a new civil partnership. This is because the Pension Credit member's benefits are independent of the scheme </w:t>
      </w:r>
      <w:proofErr w:type="gramStart"/>
      <w:r w:rsidRPr="009A37F8">
        <w:t>member's</w:t>
      </w:r>
      <w:proofErr w:type="gramEnd"/>
      <w:r w:rsidRPr="009A37F8">
        <w:t xml:space="preserve">. </w:t>
      </w:r>
    </w:p>
    <w:p w14:paraId="1D864B61" w14:textId="77777777" w:rsidR="009A37F8" w:rsidRPr="009A37F8" w:rsidRDefault="009A37F8" w:rsidP="009A37F8">
      <w:pPr>
        <w:spacing w:after="76" w:line="276" w:lineRule="auto"/>
      </w:pPr>
      <w:r w:rsidRPr="009A37F8">
        <w:rPr>
          <w:b/>
          <w:sz w:val="22"/>
        </w:rPr>
        <w:t xml:space="preserve"> </w:t>
      </w:r>
    </w:p>
    <w:p w14:paraId="44068814" w14:textId="77777777" w:rsidR="009A37F8" w:rsidRPr="009A37F8" w:rsidRDefault="009A37F8" w:rsidP="0087637F">
      <w:pPr>
        <w:pStyle w:val="Heading3"/>
      </w:pPr>
      <w:bookmarkStart w:id="26" w:name="_Toc194318345"/>
      <w:r w:rsidRPr="009A37F8">
        <w:t>Pension share ordered before the scheme member's retirement</w:t>
      </w:r>
      <w:bookmarkEnd w:id="26"/>
      <w:r w:rsidRPr="009A37F8">
        <w:t xml:space="preserve">  </w:t>
      </w:r>
    </w:p>
    <w:p w14:paraId="7C2D0A83" w14:textId="3BB35C84" w:rsidR="009A37F8" w:rsidRPr="009A37F8" w:rsidRDefault="009A37F8" w:rsidP="00146C89">
      <w:pPr>
        <w:spacing w:after="35" w:line="276" w:lineRule="auto"/>
      </w:pPr>
      <w:r w:rsidRPr="009A37F8">
        <w:t xml:space="preserve">The former spouse or civil partner will receive an annual pension payable at either the relevant normal pension age or the date of the pension share, whichever is later. If the pension is very small, it may be possible to convert it into a </w:t>
      </w:r>
      <w:proofErr w:type="gramStart"/>
      <w:r w:rsidRPr="009A37F8">
        <w:t>one off</w:t>
      </w:r>
      <w:proofErr w:type="gramEnd"/>
      <w:r w:rsidRPr="009A37F8">
        <w:t xml:space="preserve"> payment.   </w:t>
      </w:r>
    </w:p>
    <w:p w14:paraId="66F94FA1" w14:textId="77777777" w:rsidR="009A37F8" w:rsidRPr="009A37F8" w:rsidRDefault="009A37F8" w:rsidP="009A37F8">
      <w:pPr>
        <w:spacing w:after="19" w:line="276" w:lineRule="auto"/>
      </w:pPr>
      <w:r w:rsidRPr="009A37F8">
        <w:t xml:space="preserve"> </w:t>
      </w:r>
    </w:p>
    <w:p w14:paraId="0570C010" w14:textId="77777777" w:rsidR="009A37F8" w:rsidRPr="009A37F8" w:rsidRDefault="009A37F8" w:rsidP="009A37F8">
      <w:pPr>
        <w:spacing w:line="276" w:lineRule="auto"/>
        <w:ind w:left="-5"/>
      </w:pPr>
      <w:r w:rsidRPr="009A37F8">
        <w:t xml:space="preserve">A lump sum is not normally payable unless the member was entitled to an automatic lump sum.  </w:t>
      </w:r>
    </w:p>
    <w:p w14:paraId="5184E0DB" w14:textId="77777777" w:rsidR="009A37F8" w:rsidRPr="009A37F8" w:rsidRDefault="009A37F8" w:rsidP="009A37F8">
      <w:pPr>
        <w:spacing w:after="19" w:line="276" w:lineRule="auto"/>
      </w:pPr>
      <w:r w:rsidRPr="009A37F8">
        <w:t xml:space="preserve"> </w:t>
      </w:r>
    </w:p>
    <w:p w14:paraId="71B3107D" w14:textId="77777777" w:rsidR="009A37F8" w:rsidRPr="009A37F8" w:rsidRDefault="009A37F8" w:rsidP="009A37F8">
      <w:pPr>
        <w:spacing w:line="276" w:lineRule="auto"/>
        <w:ind w:left="-5"/>
      </w:pPr>
      <w:r w:rsidRPr="009A37F8">
        <w:t xml:space="preserve">However, if the Pension Credit is payable on or after 6 April 2009, part of a Pension Credit may be exchanged for a lump sum/additional lump sum.   </w:t>
      </w:r>
    </w:p>
    <w:p w14:paraId="7D8C90EE" w14:textId="77777777" w:rsidR="009A37F8" w:rsidRPr="009A37F8" w:rsidRDefault="009A37F8" w:rsidP="009A37F8">
      <w:pPr>
        <w:spacing w:after="21" w:line="276" w:lineRule="auto"/>
      </w:pPr>
      <w:r w:rsidRPr="009A37F8">
        <w:t xml:space="preserve"> </w:t>
      </w:r>
    </w:p>
    <w:p w14:paraId="14A0EEAD" w14:textId="77777777" w:rsidR="009A37F8" w:rsidRPr="009A37F8" w:rsidRDefault="009A37F8" w:rsidP="009A37F8">
      <w:pPr>
        <w:spacing w:line="276" w:lineRule="auto"/>
        <w:ind w:left="-5"/>
      </w:pPr>
      <w:r w:rsidRPr="009A37F8">
        <w:t xml:space="preserve">If the former spouse or civil partner dies before receiving their benefits, a lump sum on death benefit will be payable to their spouse, registered civil partner or qualifying partner (unless they have nominated someone else to receive the lump sum).     </w:t>
      </w:r>
    </w:p>
    <w:p w14:paraId="7CF13231" w14:textId="77777777" w:rsidR="009A37F8" w:rsidRPr="009A37F8" w:rsidRDefault="009A37F8" w:rsidP="009A37F8">
      <w:pPr>
        <w:spacing w:after="21" w:line="276" w:lineRule="auto"/>
      </w:pPr>
      <w:r w:rsidRPr="009A37F8">
        <w:t xml:space="preserve"> </w:t>
      </w:r>
    </w:p>
    <w:p w14:paraId="4C1F8FB7" w14:textId="77777777" w:rsidR="009A37F8" w:rsidRPr="009A37F8" w:rsidRDefault="009A37F8" w:rsidP="009A37F8">
      <w:pPr>
        <w:spacing w:line="276" w:lineRule="auto"/>
        <w:ind w:left="-5"/>
      </w:pPr>
      <w:r w:rsidRPr="009A37F8">
        <w:t xml:space="preserve">If the former spouse or civil partner dies within five years of first receiving their NHS pension, a lump sum on death benefit may be payable.   </w:t>
      </w:r>
    </w:p>
    <w:p w14:paraId="71D93A84" w14:textId="77777777" w:rsidR="009A37F8" w:rsidRPr="009A37F8" w:rsidRDefault="009A37F8" w:rsidP="009A37F8">
      <w:pPr>
        <w:spacing w:after="19" w:line="276" w:lineRule="auto"/>
        <w:ind w:left="766"/>
      </w:pPr>
      <w:r w:rsidRPr="009A37F8">
        <w:t xml:space="preserve"> </w:t>
      </w:r>
    </w:p>
    <w:p w14:paraId="35A6CE65" w14:textId="77777777" w:rsidR="009A37F8" w:rsidRPr="009A37F8" w:rsidRDefault="009A37F8" w:rsidP="009A37F8">
      <w:pPr>
        <w:spacing w:line="276" w:lineRule="auto"/>
        <w:ind w:left="-5"/>
      </w:pPr>
      <w:r w:rsidRPr="009A37F8">
        <w:t xml:space="preserve">The former spouse or civil partner may receive their pension benefits before NPA if </w:t>
      </w:r>
      <w:proofErr w:type="gramStart"/>
      <w:r w:rsidRPr="009A37F8">
        <w:t>they:-</w:t>
      </w:r>
      <w:proofErr w:type="gramEnd"/>
      <w:r w:rsidRPr="009A37F8">
        <w:t xml:space="preserve"> </w:t>
      </w:r>
    </w:p>
    <w:p w14:paraId="5B48B6A8" w14:textId="77777777" w:rsidR="009A37F8" w:rsidRPr="009A37F8" w:rsidRDefault="009A37F8" w:rsidP="009A37F8">
      <w:pPr>
        <w:spacing w:after="34" w:line="276" w:lineRule="auto"/>
      </w:pPr>
      <w:r w:rsidRPr="009A37F8">
        <w:t xml:space="preserve"> </w:t>
      </w:r>
    </w:p>
    <w:p w14:paraId="0F942D31" w14:textId="77777777" w:rsidR="009A37F8" w:rsidRPr="009A37F8" w:rsidRDefault="009A37F8" w:rsidP="009A37F8">
      <w:pPr>
        <w:widowControl/>
        <w:numPr>
          <w:ilvl w:val="0"/>
          <w:numId w:val="4"/>
        </w:numPr>
        <w:autoSpaceDE/>
        <w:autoSpaceDN/>
        <w:spacing w:after="5" w:line="276" w:lineRule="auto"/>
        <w:ind w:hanging="307"/>
        <w:jc w:val="both"/>
      </w:pPr>
      <w:r w:rsidRPr="009A37F8">
        <w:t xml:space="preserve">are seriously ill and their life expectancy is not more than one year </w:t>
      </w:r>
    </w:p>
    <w:p w14:paraId="42966254" w14:textId="77777777" w:rsidR="009A37F8" w:rsidRPr="009A37F8" w:rsidRDefault="009A37F8" w:rsidP="009A37F8">
      <w:pPr>
        <w:widowControl/>
        <w:numPr>
          <w:ilvl w:val="0"/>
          <w:numId w:val="4"/>
        </w:numPr>
        <w:autoSpaceDE/>
        <w:autoSpaceDN/>
        <w:spacing w:after="5" w:line="276" w:lineRule="auto"/>
        <w:ind w:hanging="307"/>
        <w:jc w:val="both"/>
      </w:pPr>
      <w:r w:rsidRPr="009A37F8">
        <w:t xml:space="preserve">are accepted for early payment of Pension Credit benefits because they are permanently incapable of regular employment because of ill health </w:t>
      </w:r>
    </w:p>
    <w:p w14:paraId="1E470CD4" w14:textId="77777777" w:rsidR="009A37F8" w:rsidRPr="009A37F8" w:rsidRDefault="009A37F8" w:rsidP="009A37F8">
      <w:pPr>
        <w:widowControl/>
        <w:numPr>
          <w:ilvl w:val="0"/>
          <w:numId w:val="4"/>
        </w:numPr>
        <w:autoSpaceDE/>
        <w:autoSpaceDN/>
        <w:spacing w:after="5" w:line="276" w:lineRule="auto"/>
        <w:ind w:hanging="307"/>
        <w:jc w:val="both"/>
      </w:pPr>
      <w:r w:rsidRPr="009A37F8">
        <w:t xml:space="preserve">apply for early payment of Pension Credit benefits with an actuarial reduction from Minimum Pension Age. </w:t>
      </w:r>
    </w:p>
    <w:p w14:paraId="26C3F277" w14:textId="77777777" w:rsidR="009A37F8" w:rsidRPr="009A37F8" w:rsidRDefault="009A37F8" w:rsidP="009A37F8">
      <w:pPr>
        <w:spacing w:after="14" w:line="276" w:lineRule="auto"/>
      </w:pPr>
      <w:r w:rsidRPr="009A37F8">
        <w:t xml:space="preserve"> </w:t>
      </w:r>
    </w:p>
    <w:p w14:paraId="463983B7" w14:textId="77777777" w:rsidR="009A37F8" w:rsidRPr="009A37F8" w:rsidRDefault="009A37F8" w:rsidP="0087637F">
      <w:pPr>
        <w:pStyle w:val="Heading3"/>
      </w:pPr>
      <w:bookmarkStart w:id="27" w:name="_Toc194318346"/>
      <w:r w:rsidRPr="009A37F8">
        <w:t>Pension share ordered after the scheme member's retirement</w:t>
      </w:r>
      <w:bookmarkEnd w:id="27"/>
      <w:r w:rsidRPr="009A37F8">
        <w:t xml:space="preserve">  </w:t>
      </w:r>
    </w:p>
    <w:p w14:paraId="491A232B" w14:textId="6AF110C9" w:rsidR="009A37F8" w:rsidRPr="009A37F8" w:rsidRDefault="009A37F8" w:rsidP="00146C89">
      <w:pPr>
        <w:spacing w:line="276" w:lineRule="auto"/>
      </w:pPr>
      <w:r w:rsidRPr="009A37F8">
        <w:t xml:space="preserve">The Pension Credit will provide an annual pension payable at either the relevant NPA or </w:t>
      </w:r>
      <w:r w:rsidRPr="009A37F8">
        <w:lastRenderedPageBreak/>
        <w:t xml:space="preserve">the date of the pension share, whichever is later. If the pension is very </w:t>
      </w:r>
      <w:proofErr w:type="gramStart"/>
      <w:r w:rsidRPr="009A37F8">
        <w:t>small</w:t>
      </w:r>
      <w:proofErr w:type="gramEnd"/>
      <w:r w:rsidRPr="009A37F8">
        <w:t xml:space="preserve"> it may be possible to convert it into a one off payment. </w:t>
      </w:r>
    </w:p>
    <w:p w14:paraId="0AC3FF2B" w14:textId="77777777" w:rsidR="009A37F8" w:rsidRPr="009A37F8" w:rsidRDefault="009A37F8" w:rsidP="009A37F8">
      <w:pPr>
        <w:spacing w:after="21" w:line="276" w:lineRule="auto"/>
      </w:pPr>
      <w:r w:rsidRPr="009A37F8">
        <w:t xml:space="preserve"> </w:t>
      </w:r>
    </w:p>
    <w:p w14:paraId="1C20C03B" w14:textId="77777777" w:rsidR="009A37F8" w:rsidRPr="009A37F8" w:rsidRDefault="009A37F8" w:rsidP="009A37F8">
      <w:pPr>
        <w:spacing w:line="276" w:lineRule="auto"/>
        <w:ind w:left="-5"/>
      </w:pPr>
      <w:r w:rsidRPr="009A37F8">
        <w:t xml:space="preserve">If the former spouse or civil partner dies before receiving their Pension Credit benefits, a lump sum on death benefit will be payable to their spouse, registered civil partner or qualifying partner, unless they have nominated someone else to receive the lump sum. </w:t>
      </w:r>
    </w:p>
    <w:p w14:paraId="2F7B6656" w14:textId="77777777" w:rsidR="009A37F8" w:rsidRPr="009A37F8" w:rsidRDefault="009A37F8" w:rsidP="009A37F8">
      <w:pPr>
        <w:spacing w:after="21" w:line="276" w:lineRule="auto"/>
      </w:pPr>
      <w:r w:rsidRPr="009A37F8">
        <w:t xml:space="preserve"> </w:t>
      </w:r>
    </w:p>
    <w:p w14:paraId="2C11AEFC" w14:textId="77777777" w:rsidR="009A37F8" w:rsidRPr="009A37F8" w:rsidRDefault="009A37F8" w:rsidP="009A37F8">
      <w:pPr>
        <w:spacing w:line="276" w:lineRule="auto"/>
        <w:ind w:left="-5"/>
      </w:pPr>
      <w:r w:rsidRPr="009A37F8">
        <w:t xml:space="preserve">If the former spouse dies within five years of first receiving their Pension Credit benefits, a lump sum on death benefit may be payable.  </w:t>
      </w:r>
    </w:p>
    <w:p w14:paraId="3D72C6CC" w14:textId="77777777" w:rsidR="009A37F8" w:rsidRPr="009A37F8" w:rsidRDefault="009A37F8" w:rsidP="009A37F8">
      <w:pPr>
        <w:spacing w:after="19" w:line="276" w:lineRule="auto"/>
      </w:pPr>
      <w:r w:rsidRPr="009A37F8">
        <w:t xml:space="preserve"> </w:t>
      </w:r>
    </w:p>
    <w:p w14:paraId="7741645C" w14:textId="77777777" w:rsidR="009A37F8" w:rsidRPr="009A37F8" w:rsidRDefault="009A37F8" w:rsidP="009A37F8">
      <w:pPr>
        <w:spacing w:line="276" w:lineRule="auto"/>
        <w:ind w:left="-5"/>
      </w:pPr>
      <w:r w:rsidRPr="009A37F8">
        <w:t xml:space="preserve">The former spouse or civil partner may receive their pension benefits before NPA if </w:t>
      </w:r>
      <w:proofErr w:type="gramStart"/>
      <w:r w:rsidRPr="009A37F8">
        <w:t>they:-</w:t>
      </w:r>
      <w:proofErr w:type="gramEnd"/>
      <w:r w:rsidRPr="009A37F8">
        <w:t xml:space="preserve"> </w:t>
      </w:r>
    </w:p>
    <w:p w14:paraId="22B41EFA" w14:textId="77777777" w:rsidR="009A37F8" w:rsidRPr="009A37F8" w:rsidRDefault="009A37F8" w:rsidP="009A37F8">
      <w:pPr>
        <w:spacing w:after="34" w:line="276" w:lineRule="auto"/>
      </w:pPr>
      <w:r w:rsidRPr="009A37F8">
        <w:t xml:space="preserve"> </w:t>
      </w:r>
    </w:p>
    <w:p w14:paraId="7315128B" w14:textId="77777777" w:rsidR="009A37F8" w:rsidRPr="009A37F8" w:rsidRDefault="009A37F8" w:rsidP="009A37F8">
      <w:pPr>
        <w:widowControl/>
        <w:numPr>
          <w:ilvl w:val="0"/>
          <w:numId w:val="5"/>
        </w:numPr>
        <w:autoSpaceDE/>
        <w:autoSpaceDN/>
        <w:spacing w:after="5" w:line="276" w:lineRule="auto"/>
        <w:ind w:hanging="360"/>
        <w:jc w:val="both"/>
      </w:pPr>
      <w:r w:rsidRPr="009A37F8">
        <w:t xml:space="preserve">are seriously ill health and their life expectancy is not more than one year </w:t>
      </w:r>
    </w:p>
    <w:p w14:paraId="0A754168" w14:textId="77777777" w:rsidR="009A37F8" w:rsidRPr="009A37F8" w:rsidRDefault="009A37F8" w:rsidP="009A37F8">
      <w:pPr>
        <w:widowControl/>
        <w:numPr>
          <w:ilvl w:val="0"/>
          <w:numId w:val="5"/>
        </w:numPr>
        <w:autoSpaceDE/>
        <w:autoSpaceDN/>
        <w:spacing w:after="5" w:line="276" w:lineRule="auto"/>
        <w:ind w:hanging="360"/>
        <w:jc w:val="both"/>
      </w:pPr>
      <w:r w:rsidRPr="009A37F8">
        <w:t xml:space="preserve">are accepted for early payment of Pension Credit benefits because they are permanently incapable of regular employment because of ill health </w:t>
      </w:r>
    </w:p>
    <w:p w14:paraId="4F5ADD44" w14:textId="77777777" w:rsidR="009A37F8" w:rsidRPr="009A37F8" w:rsidRDefault="009A37F8" w:rsidP="009A37F8">
      <w:pPr>
        <w:widowControl/>
        <w:numPr>
          <w:ilvl w:val="0"/>
          <w:numId w:val="5"/>
        </w:numPr>
        <w:autoSpaceDE/>
        <w:autoSpaceDN/>
        <w:spacing w:after="5" w:line="276" w:lineRule="auto"/>
        <w:ind w:hanging="360"/>
        <w:jc w:val="both"/>
      </w:pPr>
      <w:r w:rsidRPr="009A37F8">
        <w:t xml:space="preserve">apply for early payment of Pension Credit benefits with an actuarial reduction from Minimum Pension Age.  </w:t>
      </w:r>
    </w:p>
    <w:p w14:paraId="6BE7532A" w14:textId="77777777" w:rsidR="009A37F8" w:rsidRPr="009A37F8" w:rsidRDefault="009A37F8" w:rsidP="009A37F8">
      <w:pPr>
        <w:spacing w:after="74" w:line="276" w:lineRule="auto"/>
      </w:pPr>
      <w:r w:rsidRPr="009A37F8">
        <w:rPr>
          <w:b/>
          <w:sz w:val="22"/>
        </w:rPr>
        <w:t xml:space="preserve"> </w:t>
      </w:r>
    </w:p>
    <w:p w14:paraId="246E6DD1" w14:textId="77777777" w:rsidR="009A37F8" w:rsidRPr="009A37F8" w:rsidRDefault="009A37F8" w:rsidP="0087637F">
      <w:pPr>
        <w:pStyle w:val="Heading3"/>
      </w:pPr>
      <w:bookmarkStart w:id="28" w:name="_Toc194318347"/>
      <w:r w:rsidRPr="009A37F8">
        <w:t>Restrictions</w:t>
      </w:r>
      <w:bookmarkEnd w:id="28"/>
      <w:r w:rsidRPr="009A37F8">
        <w:t xml:space="preserve">   </w:t>
      </w:r>
    </w:p>
    <w:p w14:paraId="7A0CC42B" w14:textId="3D1DF13F" w:rsidR="009A37F8" w:rsidRPr="009A37F8" w:rsidRDefault="009A37F8" w:rsidP="00146C89">
      <w:pPr>
        <w:spacing w:after="36" w:line="276" w:lineRule="auto"/>
      </w:pPr>
      <w:r w:rsidRPr="009A37F8">
        <w:t xml:space="preserve">Pension Credit membership does not carry all the rights of a full scheme member.  </w:t>
      </w:r>
    </w:p>
    <w:p w14:paraId="56CEA539" w14:textId="77777777" w:rsidR="009A37F8" w:rsidRPr="009A37F8" w:rsidRDefault="009A37F8" w:rsidP="009A37F8">
      <w:pPr>
        <w:spacing w:after="33" w:line="276" w:lineRule="auto"/>
      </w:pPr>
      <w:r w:rsidRPr="009A37F8">
        <w:rPr>
          <w:sz w:val="22"/>
        </w:rPr>
        <w:t xml:space="preserve"> </w:t>
      </w:r>
    </w:p>
    <w:p w14:paraId="50A5626F" w14:textId="77777777" w:rsidR="009A37F8" w:rsidRPr="009A37F8" w:rsidRDefault="009A37F8" w:rsidP="0087637F">
      <w:pPr>
        <w:pStyle w:val="Heading3"/>
      </w:pPr>
      <w:bookmarkStart w:id="29" w:name="_Toc194318348"/>
      <w:r w:rsidRPr="009A37F8">
        <w:t>Transferring pension benefits</w:t>
      </w:r>
      <w:bookmarkEnd w:id="29"/>
      <w:r w:rsidRPr="009A37F8">
        <w:t xml:space="preserve"> </w:t>
      </w:r>
    </w:p>
    <w:p w14:paraId="73BE1749" w14:textId="77777777" w:rsidR="009A37F8" w:rsidRPr="009A37F8" w:rsidRDefault="009A37F8" w:rsidP="009A37F8">
      <w:pPr>
        <w:spacing w:line="276" w:lineRule="auto"/>
        <w:ind w:left="-5"/>
      </w:pPr>
      <w:r w:rsidRPr="009A37F8">
        <w:t xml:space="preserve">It is not possible to transfer pension credits to another pension scheme. Similarly, pension credits cannot be transferred into the NHS Pension Scheme. </w:t>
      </w:r>
    </w:p>
    <w:p w14:paraId="5E9038FD" w14:textId="77777777" w:rsidR="009A37F8" w:rsidRPr="009A37F8" w:rsidRDefault="009A37F8" w:rsidP="009A37F8">
      <w:pPr>
        <w:spacing w:after="33" w:line="276" w:lineRule="auto"/>
      </w:pPr>
      <w:r w:rsidRPr="009A37F8">
        <w:rPr>
          <w:sz w:val="22"/>
        </w:rPr>
        <w:t xml:space="preserve"> </w:t>
      </w:r>
    </w:p>
    <w:p w14:paraId="5DE72A49" w14:textId="77777777" w:rsidR="009A37F8" w:rsidRPr="009A37F8" w:rsidRDefault="009A37F8" w:rsidP="0087637F">
      <w:pPr>
        <w:pStyle w:val="Heading3"/>
      </w:pPr>
      <w:bookmarkStart w:id="30" w:name="_Toc194318349"/>
      <w:r w:rsidRPr="009A37F8">
        <w:t>Buying Additional Pension (AP)</w:t>
      </w:r>
      <w:bookmarkEnd w:id="30"/>
      <w:r w:rsidRPr="009A37F8">
        <w:t xml:space="preserve"> </w:t>
      </w:r>
    </w:p>
    <w:p w14:paraId="084E0D56" w14:textId="77777777" w:rsidR="009A37F8" w:rsidRPr="009A37F8" w:rsidRDefault="009A37F8" w:rsidP="009A37F8">
      <w:pPr>
        <w:spacing w:line="276" w:lineRule="auto"/>
        <w:ind w:left="-5"/>
      </w:pPr>
      <w:r w:rsidRPr="009A37F8">
        <w:t xml:space="preserve">The Pension Credit member cannot buy Additional Pension (AP) to increase their Pension Credit benefits in the NHS Pension Scheme.   </w:t>
      </w:r>
    </w:p>
    <w:p w14:paraId="3562556A" w14:textId="77777777" w:rsidR="009A37F8" w:rsidRPr="009A37F8" w:rsidRDefault="009A37F8" w:rsidP="009A37F8">
      <w:pPr>
        <w:spacing w:after="27" w:line="276" w:lineRule="auto"/>
      </w:pPr>
      <w:r w:rsidRPr="009A37F8">
        <w:rPr>
          <w:sz w:val="23"/>
        </w:rPr>
        <w:t xml:space="preserve"> </w:t>
      </w:r>
    </w:p>
    <w:p w14:paraId="18738DB1" w14:textId="77777777" w:rsidR="009A37F8" w:rsidRPr="009A37F8" w:rsidRDefault="009A37F8" w:rsidP="0087637F">
      <w:pPr>
        <w:pStyle w:val="Heading3"/>
      </w:pPr>
      <w:bookmarkStart w:id="31" w:name="_Toc194318350"/>
      <w:r w:rsidRPr="009A37F8">
        <w:t>Dependant’s benefits</w:t>
      </w:r>
      <w:bookmarkEnd w:id="31"/>
      <w:r w:rsidRPr="009A37F8">
        <w:t xml:space="preserve"> </w:t>
      </w:r>
    </w:p>
    <w:p w14:paraId="240F6C09" w14:textId="77777777" w:rsidR="009A37F8" w:rsidRPr="009A37F8" w:rsidRDefault="009A37F8" w:rsidP="009A37F8">
      <w:pPr>
        <w:spacing w:line="276" w:lineRule="auto"/>
        <w:ind w:left="-5"/>
      </w:pPr>
      <w:r w:rsidRPr="009A37F8">
        <w:t xml:space="preserve">A pension share does not provide dependant’s benefits.  </w:t>
      </w:r>
    </w:p>
    <w:p w14:paraId="7EB0599A" w14:textId="77777777" w:rsidR="009A37F8" w:rsidRPr="009A37F8" w:rsidRDefault="009A37F8" w:rsidP="009A37F8">
      <w:pPr>
        <w:spacing w:after="28" w:line="276" w:lineRule="auto"/>
      </w:pPr>
      <w:r w:rsidRPr="009A37F8">
        <w:rPr>
          <w:sz w:val="23"/>
        </w:rPr>
        <w:t xml:space="preserve"> </w:t>
      </w:r>
    </w:p>
    <w:p w14:paraId="4E6A5BF6" w14:textId="77777777" w:rsidR="009A37F8" w:rsidRPr="009A37F8" w:rsidRDefault="009A37F8" w:rsidP="0087637F">
      <w:pPr>
        <w:pStyle w:val="Heading3"/>
      </w:pPr>
      <w:bookmarkStart w:id="32" w:name="_Toc194318351"/>
      <w:r w:rsidRPr="009A37F8">
        <w:t>What if the Pension Credit member is also a scheme member in their own right?</w:t>
      </w:r>
      <w:bookmarkEnd w:id="32"/>
      <w:r w:rsidRPr="009A37F8">
        <w:t xml:space="preserve"> </w:t>
      </w:r>
    </w:p>
    <w:p w14:paraId="6156BF50" w14:textId="77777777" w:rsidR="009A37F8" w:rsidRPr="009A37F8" w:rsidRDefault="009A37F8" w:rsidP="009A37F8">
      <w:pPr>
        <w:spacing w:line="276" w:lineRule="auto"/>
        <w:ind w:left="-5"/>
      </w:pPr>
      <w:r w:rsidRPr="009A37F8">
        <w:t xml:space="preserve">Pension Credit benefits are held separately and do not count towards any other benefit entitlement from the NHS Pension Scheme. This means a separate application must be made for payment of pension benefits; this includes entitlement to retire early on ill health grounds.    </w:t>
      </w:r>
    </w:p>
    <w:p w14:paraId="57F63CD3" w14:textId="4DC93D3A" w:rsidR="009A37F8" w:rsidRPr="009A37F8" w:rsidRDefault="009A37F8" w:rsidP="009A37F8">
      <w:pPr>
        <w:spacing w:after="2" w:line="276" w:lineRule="auto"/>
      </w:pPr>
      <w:r w:rsidRPr="009A37F8">
        <w:rPr>
          <w:rFonts w:eastAsia="Tahoma"/>
          <w:sz w:val="20"/>
        </w:rPr>
        <w:t xml:space="preserve"> </w:t>
      </w:r>
    </w:p>
    <w:p w14:paraId="1C883F8C" w14:textId="4DC93D3A" w:rsidR="009A37F8" w:rsidRPr="009A37F8" w:rsidRDefault="009A37F8" w:rsidP="0087637F">
      <w:pPr>
        <w:pStyle w:val="Heading3"/>
      </w:pPr>
      <w:bookmarkStart w:id="33" w:name="_Toc194318352"/>
      <w:r w:rsidRPr="009A37F8">
        <w:lastRenderedPageBreak/>
        <w:t>Premature retirement</w:t>
      </w:r>
      <w:bookmarkEnd w:id="33"/>
      <w:r w:rsidRPr="009A37F8">
        <w:t xml:space="preserve">  </w:t>
      </w:r>
    </w:p>
    <w:p w14:paraId="31FAAFFB" w14:textId="77777777" w:rsidR="009A37F8" w:rsidRPr="009A37F8" w:rsidRDefault="009A37F8" w:rsidP="009A37F8">
      <w:pPr>
        <w:spacing w:line="276" w:lineRule="auto"/>
        <w:ind w:left="-5"/>
      </w:pPr>
      <w:r w:rsidRPr="009A37F8">
        <w:t xml:space="preserve">Pension sharing does not apply to any enhancements that may have previously applied to the member’s pension as a result of retirement on the grounds of redundancy or in the interests of the efficiency of the service.  Any CETV provided for a pensioner who retired under previous redundancy arrangements where enhancements applied will not include these enhancements.   </w:t>
      </w:r>
    </w:p>
    <w:p w14:paraId="5DD38474" w14:textId="77777777" w:rsidR="00197D00" w:rsidRDefault="00197D00">
      <w:pPr>
        <w:widowControl/>
        <w:autoSpaceDE/>
        <w:autoSpaceDN/>
        <w:spacing w:after="160" w:line="259" w:lineRule="auto"/>
        <w:rPr>
          <w:rFonts w:eastAsiaTheme="majorEastAsia"/>
          <w:b/>
          <w:color w:val="005EB8"/>
          <w:kern w:val="2"/>
          <w:sz w:val="40"/>
          <w:szCs w:val="40"/>
          <w14:ligatures w14:val="standardContextual"/>
        </w:rPr>
      </w:pPr>
      <w:r>
        <w:br w:type="page"/>
      </w:r>
    </w:p>
    <w:p w14:paraId="793E0D04" w14:textId="49BBAFC0" w:rsidR="009A37F8" w:rsidRPr="009A37F8" w:rsidRDefault="009A37F8" w:rsidP="00197D00">
      <w:pPr>
        <w:pStyle w:val="Heading2"/>
      </w:pPr>
      <w:bookmarkStart w:id="34" w:name="_Toc194318353"/>
      <w:r w:rsidRPr="009A37F8">
        <w:lastRenderedPageBreak/>
        <w:t>Paying the shared pension benefits</w:t>
      </w:r>
      <w:bookmarkEnd w:id="34"/>
    </w:p>
    <w:p w14:paraId="286B655D" w14:textId="40BCCC0A" w:rsidR="009A37F8" w:rsidRPr="009A37F8" w:rsidRDefault="009A37F8" w:rsidP="00146C89">
      <w:pPr>
        <w:spacing w:after="35" w:line="276" w:lineRule="auto"/>
      </w:pPr>
      <w:r w:rsidRPr="009A37F8">
        <w:t xml:space="preserve">The scheme member claims their NHS pension benefits in the normal way. Further information is provided in the relevant Member Guide and Retirement Guide which are available on our website at: </w:t>
      </w:r>
      <w:hyperlink r:id="rId38">
        <w:r w:rsidRPr="009A37F8">
          <w:rPr>
            <w:color w:val="0000FF"/>
            <w:u w:val="single" w:color="0000FF"/>
          </w:rPr>
          <w:t>www.nhsbsa.nhs.uk/nhs</w:t>
        </w:r>
      </w:hyperlink>
      <w:hyperlink r:id="rId39">
        <w:r w:rsidRPr="009A37F8">
          <w:rPr>
            <w:color w:val="0000FF"/>
            <w:u w:val="single" w:color="0000FF"/>
          </w:rPr>
          <w:t>-</w:t>
        </w:r>
      </w:hyperlink>
      <w:hyperlink r:id="rId40">
        <w:r w:rsidRPr="009A37F8">
          <w:rPr>
            <w:color w:val="0000FF"/>
            <w:u w:val="single" w:color="0000FF"/>
          </w:rPr>
          <w:t>pensions</w:t>
        </w:r>
      </w:hyperlink>
      <w:hyperlink r:id="rId41">
        <w:r w:rsidRPr="009A37F8">
          <w:t>.</w:t>
        </w:r>
      </w:hyperlink>
      <w:r w:rsidRPr="009A37F8">
        <w:t xml:space="preserve">  </w:t>
      </w:r>
    </w:p>
    <w:p w14:paraId="3B1C6592" w14:textId="77777777" w:rsidR="009A37F8" w:rsidRPr="009A37F8" w:rsidRDefault="009A37F8" w:rsidP="009A37F8">
      <w:pPr>
        <w:spacing w:after="19" w:line="276" w:lineRule="auto"/>
      </w:pPr>
      <w:r w:rsidRPr="009A37F8">
        <w:t xml:space="preserve"> </w:t>
      </w:r>
    </w:p>
    <w:p w14:paraId="4B716223" w14:textId="77777777" w:rsidR="009A37F8" w:rsidRPr="009A37F8" w:rsidRDefault="009A37F8" w:rsidP="009A37F8">
      <w:pPr>
        <w:spacing w:line="276" w:lineRule="auto"/>
        <w:ind w:left="-5"/>
      </w:pPr>
      <w:r w:rsidRPr="009A37F8">
        <w:t xml:space="preserve">The Pension Credit member claims their benefits by completing form AW8PC, which is available on our website: </w:t>
      </w:r>
      <w:hyperlink r:id="rId42">
        <w:r w:rsidRPr="009A37F8">
          <w:rPr>
            <w:color w:val="0000FF"/>
            <w:u w:val="single" w:color="0000FF"/>
          </w:rPr>
          <w:t>www.nhsbsa.nhs.uk/nhs</w:t>
        </w:r>
      </w:hyperlink>
      <w:hyperlink r:id="rId43">
        <w:r w:rsidRPr="009A37F8">
          <w:rPr>
            <w:color w:val="0000FF"/>
            <w:u w:val="single" w:color="0000FF"/>
          </w:rPr>
          <w:t>-</w:t>
        </w:r>
      </w:hyperlink>
      <w:hyperlink r:id="rId44">
        <w:r w:rsidRPr="009A37F8">
          <w:rPr>
            <w:color w:val="0000FF"/>
            <w:u w:val="single" w:color="0000FF"/>
          </w:rPr>
          <w:t>pensions</w:t>
        </w:r>
      </w:hyperlink>
      <w:hyperlink r:id="rId45">
        <w:r w:rsidRPr="009A37F8">
          <w:t>.</w:t>
        </w:r>
      </w:hyperlink>
      <w:r w:rsidRPr="009A37F8">
        <w:t xml:space="preserve"> Further information is provided when the pension share is confirmed.    </w:t>
      </w:r>
    </w:p>
    <w:p w14:paraId="57CEB939" w14:textId="77777777" w:rsidR="009A37F8" w:rsidRPr="009A37F8" w:rsidRDefault="009A37F8" w:rsidP="009A37F8">
      <w:pPr>
        <w:spacing w:after="19" w:line="276" w:lineRule="auto"/>
      </w:pPr>
      <w:r w:rsidRPr="009A37F8">
        <w:t xml:space="preserve"> </w:t>
      </w:r>
    </w:p>
    <w:p w14:paraId="30A497C0" w14:textId="77777777" w:rsidR="009A37F8" w:rsidRPr="009A37F8" w:rsidRDefault="009A37F8" w:rsidP="009A37F8">
      <w:pPr>
        <w:spacing w:line="276" w:lineRule="auto"/>
        <w:ind w:left="-5"/>
      </w:pPr>
      <w:r w:rsidRPr="009A37F8">
        <w:t>Where the Pension Credit member is entitled to NHS Pension Scheme benefits in their own right, these benefits will be paid independently from any Pension Credit rights and will be payable at their NPA in the Scheme they are in, regardless of when their Pension Credit benefits are paid.</w:t>
      </w:r>
      <w:r w:rsidRPr="009A37F8">
        <w:rPr>
          <w:b/>
        </w:rPr>
        <w:t xml:space="preserve">   </w:t>
      </w:r>
    </w:p>
    <w:p w14:paraId="355E64A3" w14:textId="77777777" w:rsidR="009A37F8" w:rsidRPr="009A37F8" w:rsidRDefault="009A37F8" w:rsidP="009A37F8">
      <w:pPr>
        <w:spacing w:line="276" w:lineRule="auto"/>
      </w:pPr>
      <w:r w:rsidRPr="009A37F8">
        <w:rPr>
          <w:b/>
          <w:sz w:val="22"/>
        </w:rPr>
        <w:t xml:space="preserve"> </w:t>
      </w:r>
      <w:r w:rsidRPr="009A37F8">
        <w:br w:type="page"/>
      </w:r>
    </w:p>
    <w:p w14:paraId="01478A6D" w14:textId="77777777" w:rsidR="009A37F8" w:rsidRPr="009A37F8" w:rsidRDefault="009A37F8" w:rsidP="00197D00">
      <w:pPr>
        <w:pStyle w:val="Heading2"/>
      </w:pPr>
      <w:bookmarkStart w:id="35" w:name="_Toc194318354"/>
      <w:r w:rsidRPr="009A37F8">
        <w:lastRenderedPageBreak/>
        <w:t>What is an Attachment Order (Earmarking)?</w:t>
      </w:r>
      <w:bookmarkEnd w:id="35"/>
      <w:r w:rsidRPr="009A37F8">
        <w:t xml:space="preserve"> </w:t>
      </w:r>
    </w:p>
    <w:p w14:paraId="08E8CD25" w14:textId="57982462" w:rsidR="009A37F8" w:rsidRPr="009A37F8" w:rsidRDefault="009A37F8" w:rsidP="009A37F8">
      <w:pPr>
        <w:spacing w:line="276" w:lineRule="auto"/>
        <w:ind w:left="-5"/>
      </w:pPr>
      <w:r w:rsidRPr="009A37F8">
        <w:t xml:space="preserve">An Attachment Order (sometimes known as Earmarking) is an order which the courts can make against benefits payable from a pension scheme.  The pension remains that of the scheme member, but the Scheme is required to make payment of some of the benefits to the former spouse or civil partner.  </w:t>
      </w:r>
      <w:r w:rsidRPr="009A37F8">
        <w:rPr>
          <w:rFonts w:eastAsia="Calibri"/>
        </w:rPr>
        <w:t xml:space="preserve"> </w:t>
      </w:r>
    </w:p>
    <w:p w14:paraId="6612B15C" w14:textId="77777777" w:rsidR="009A37F8" w:rsidRPr="009A37F8" w:rsidRDefault="009A37F8" w:rsidP="009A37F8">
      <w:pPr>
        <w:spacing w:after="19" w:line="276" w:lineRule="auto"/>
      </w:pPr>
      <w:r w:rsidRPr="009A37F8">
        <w:t xml:space="preserve"> </w:t>
      </w:r>
    </w:p>
    <w:p w14:paraId="762AFF5B" w14:textId="77777777" w:rsidR="009A37F8" w:rsidRPr="009A37F8" w:rsidRDefault="009A37F8" w:rsidP="009A37F8">
      <w:pPr>
        <w:spacing w:line="276" w:lineRule="auto"/>
        <w:ind w:left="-5"/>
      </w:pPr>
      <w:r w:rsidRPr="009A37F8">
        <w:t xml:space="preserve">These orders existed before pension sharing provisions came into force and although it continues to be an option in divorce and dissolution settlements, pension sharing is more common because it provides a ‘clean break’ approach to the division of pensions on divorce.   </w:t>
      </w:r>
    </w:p>
    <w:p w14:paraId="6A9341FD" w14:textId="77777777" w:rsidR="009A37F8" w:rsidRPr="009A37F8" w:rsidRDefault="009A37F8" w:rsidP="009A37F8">
      <w:pPr>
        <w:spacing w:after="21" w:line="276" w:lineRule="auto"/>
      </w:pPr>
      <w:r w:rsidRPr="009A37F8">
        <w:t xml:space="preserve"> </w:t>
      </w:r>
    </w:p>
    <w:p w14:paraId="6BAB5A73" w14:textId="58E7DBFC" w:rsidR="009A37F8" w:rsidRPr="009A37F8" w:rsidRDefault="009A37F8" w:rsidP="00146C89">
      <w:pPr>
        <w:spacing w:line="276" w:lineRule="auto"/>
        <w:ind w:left="-5"/>
      </w:pPr>
      <w:r w:rsidRPr="009A37F8">
        <w:t xml:space="preserve">The court can order that the former spouse or civil partner receives one, or a combination, of the following:  </w:t>
      </w:r>
    </w:p>
    <w:p w14:paraId="27B9EB22" w14:textId="77777777" w:rsidR="009A37F8" w:rsidRPr="009A37F8" w:rsidRDefault="009A37F8" w:rsidP="009A37F8">
      <w:pPr>
        <w:widowControl/>
        <w:numPr>
          <w:ilvl w:val="0"/>
          <w:numId w:val="6"/>
        </w:numPr>
        <w:autoSpaceDE/>
        <w:autoSpaceDN/>
        <w:spacing w:after="5" w:line="276" w:lineRule="auto"/>
        <w:ind w:hanging="360"/>
        <w:jc w:val="both"/>
      </w:pPr>
      <w:r w:rsidRPr="009A37F8">
        <w:t xml:space="preserve">all, or part, of the member's NHS pension </w:t>
      </w:r>
    </w:p>
    <w:p w14:paraId="227E4CD9" w14:textId="77777777" w:rsidR="009A37F8" w:rsidRPr="009A37F8" w:rsidRDefault="009A37F8" w:rsidP="009A37F8">
      <w:pPr>
        <w:widowControl/>
        <w:numPr>
          <w:ilvl w:val="0"/>
          <w:numId w:val="6"/>
        </w:numPr>
        <w:autoSpaceDE/>
        <w:autoSpaceDN/>
        <w:spacing w:after="5" w:line="276" w:lineRule="auto"/>
        <w:ind w:hanging="360"/>
        <w:jc w:val="both"/>
      </w:pPr>
      <w:r w:rsidRPr="009A37F8">
        <w:t xml:space="preserve">all, or part, of the member's retirement lump sum, where applicable   </w:t>
      </w:r>
    </w:p>
    <w:p w14:paraId="6256DDF9" w14:textId="77777777" w:rsidR="009A37F8" w:rsidRPr="009A37F8" w:rsidRDefault="009A37F8" w:rsidP="009A37F8">
      <w:pPr>
        <w:widowControl/>
        <w:numPr>
          <w:ilvl w:val="0"/>
          <w:numId w:val="6"/>
        </w:numPr>
        <w:autoSpaceDE/>
        <w:autoSpaceDN/>
        <w:spacing w:after="5" w:line="276" w:lineRule="auto"/>
        <w:ind w:hanging="360"/>
        <w:jc w:val="both"/>
      </w:pPr>
      <w:r w:rsidRPr="009A37F8">
        <w:t xml:space="preserve">all, or part, of any lump sum payment paid in the event of a member's death  </w:t>
      </w:r>
    </w:p>
    <w:p w14:paraId="398E7BB0" w14:textId="77777777" w:rsidR="009A37F8" w:rsidRPr="009A37F8" w:rsidRDefault="009A37F8" w:rsidP="009A37F8">
      <w:pPr>
        <w:widowControl/>
        <w:numPr>
          <w:ilvl w:val="0"/>
          <w:numId w:val="6"/>
        </w:numPr>
        <w:autoSpaceDE/>
        <w:autoSpaceDN/>
        <w:spacing w:after="5" w:line="276" w:lineRule="auto"/>
        <w:ind w:hanging="360"/>
        <w:jc w:val="both"/>
      </w:pPr>
      <w:r w:rsidRPr="009A37F8">
        <w:t xml:space="preserve">all, or part, of the member's NHS benefits bought by additional voluntary contributions. </w:t>
      </w:r>
    </w:p>
    <w:p w14:paraId="2A2BEDCC" w14:textId="77777777" w:rsidR="009A37F8" w:rsidRPr="009A37F8" w:rsidRDefault="009A37F8" w:rsidP="009A37F8">
      <w:pPr>
        <w:spacing w:after="72" w:line="276" w:lineRule="auto"/>
      </w:pPr>
      <w:r w:rsidRPr="009A37F8">
        <w:rPr>
          <w:sz w:val="22"/>
        </w:rPr>
        <w:t xml:space="preserve"> </w:t>
      </w:r>
    </w:p>
    <w:p w14:paraId="724E834C" w14:textId="77777777" w:rsidR="009A37F8" w:rsidRPr="009A37F8" w:rsidRDefault="009A37F8" w:rsidP="00197D00">
      <w:pPr>
        <w:pStyle w:val="Heading3"/>
      </w:pPr>
      <w:bookmarkStart w:id="36" w:name="_Toc194318355"/>
      <w:r w:rsidRPr="009A37F8">
        <w:t>Implementing an Attachment Order (earmarking)</w:t>
      </w:r>
      <w:bookmarkEnd w:id="36"/>
    </w:p>
    <w:p w14:paraId="03E23D14" w14:textId="51A94DF6" w:rsidR="009A37F8" w:rsidRPr="009A37F8" w:rsidRDefault="009A37F8" w:rsidP="00146C89">
      <w:pPr>
        <w:spacing w:after="19" w:line="276" w:lineRule="auto"/>
      </w:pPr>
      <w:r w:rsidRPr="009A37F8">
        <w:rPr>
          <w:color w:val="008000"/>
        </w:rPr>
        <w:t xml:space="preserve"> </w:t>
      </w:r>
      <w:r w:rsidRPr="009A37F8">
        <w:t xml:space="preserve">A draft copy of the Order must be issued to NHS Pensions before it is lodged with the court.    </w:t>
      </w:r>
    </w:p>
    <w:p w14:paraId="194DC7E3" w14:textId="77777777" w:rsidR="009A37F8" w:rsidRPr="009A37F8" w:rsidRDefault="009A37F8" w:rsidP="009A37F8">
      <w:pPr>
        <w:spacing w:after="21" w:line="276" w:lineRule="auto"/>
      </w:pPr>
      <w:r w:rsidRPr="009A37F8">
        <w:t xml:space="preserve"> </w:t>
      </w:r>
    </w:p>
    <w:p w14:paraId="57FA1BF7" w14:textId="77777777" w:rsidR="009A37F8" w:rsidRPr="009A37F8" w:rsidRDefault="009A37F8" w:rsidP="009A37F8">
      <w:pPr>
        <w:spacing w:line="276" w:lineRule="auto"/>
        <w:ind w:left="-5"/>
      </w:pPr>
      <w:r w:rsidRPr="009A37F8">
        <w:t xml:space="preserve">The sealed Order should be sent to NHS Pensions. It will be acknowledged and acted upon. The amount to be earmarked should be specified.  </w:t>
      </w:r>
      <w:r w:rsidRPr="009A37F8">
        <w:rPr>
          <w:b/>
        </w:rPr>
        <w:t xml:space="preserve"> </w:t>
      </w:r>
    </w:p>
    <w:p w14:paraId="310FBE07" w14:textId="77777777" w:rsidR="009A37F8" w:rsidRPr="009A37F8" w:rsidRDefault="009A37F8" w:rsidP="009A37F8">
      <w:pPr>
        <w:spacing w:after="38" w:line="276" w:lineRule="auto"/>
        <w:ind w:left="566"/>
      </w:pPr>
      <w:r w:rsidRPr="009A37F8">
        <w:rPr>
          <w:b/>
          <w:sz w:val="22"/>
        </w:rPr>
        <w:t xml:space="preserve"> </w:t>
      </w:r>
    </w:p>
    <w:p w14:paraId="43F9F094" w14:textId="77777777" w:rsidR="009A37F8" w:rsidRPr="009A37F8" w:rsidRDefault="009A37F8" w:rsidP="009A37F8">
      <w:pPr>
        <w:spacing w:line="276" w:lineRule="auto"/>
        <w:ind w:left="-5"/>
      </w:pPr>
      <w:r w:rsidRPr="009A37F8">
        <w:t xml:space="preserve">The former spouse or civil partner can only receive the earmarked amount when the scheme member retires.   </w:t>
      </w:r>
    </w:p>
    <w:p w14:paraId="668F3607" w14:textId="77777777" w:rsidR="009A37F8" w:rsidRPr="009A37F8" w:rsidRDefault="009A37F8" w:rsidP="009A37F8">
      <w:pPr>
        <w:spacing w:after="19" w:line="276" w:lineRule="auto"/>
      </w:pPr>
      <w:r w:rsidRPr="009A37F8">
        <w:t xml:space="preserve"> </w:t>
      </w:r>
    </w:p>
    <w:p w14:paraId="1F18A9B3" w14:textId="3333718E" w:rsidR="009A37F8" w:rsidRPr="009A37F8" w:rsidRDefault="009A37F8" w:rsidP="009A37F8">
      <w:pPr>
        <w:spacing w:line="276" w:lineRule="auto"/>
        <w:ind w:left="-5"/>
      </w:pPr>
      <w:r w:rsidRPr="009A37F8">
        <w:t xml:space="preserve">An Attachment Order against pension payments, but not lump sums, will automatically lapse when the former spouse or civil partner dies, remarries or forms a new civil partnership. The full pension will be restored to the member.  </w:t>
      </w:r>
    </w:p>
    <w:p w14:paraId="1032F4DF" w14:textId="77777777" w:rsidR="009A37F8" w:rsidRPr="009A37F8" w:rsidRDefault="009A37F8" w:rsidP="009A37F8">
      <w:pPr>
        <w:spacing w:after="19" w:line="276" w:lineRule="auto"/>
      </w:pPr>
      <w:r w:rsidRPr="009A37F8">
        <w:rPr>
          <w:b/>
        </w:rPr>
        <w:t xml:space="preserve"> </w:t>
      </w:r>
    </w:p>
    <w:p w14:paraId="0DE8D55F" w14:textId="77777777" w:rsidR="009A37F8" w:rsidRPr="009A37F8" w:rsidRDefault="009A37F8" w:rsidP="009A37F8">
      <w:pPr>
        <w:spacing w:line="276" w:lineRule="auto"/>
        <w:ind w:left="-5"/>
      </w:pPr>
      <w:r w:rsidRPr="009A37F8">
        <w:t xml:space="preserve">As it may be many years between the divorce or dissolution of a civil partnership and the benefits coming into payment, the former spouse or civil partner must inform NHS Pensions of any change of address or bank account details.   </w:t>
      </w:r>
    </w:p>
    <w:p w14:paraId="384E667E" w14:textId="77777777" w:rsidR="009A37F8" w:rsidRPr="009A37F8" w:rsidRDefault="009A37F8" w:rsidP="009A37F8">
      <w:pPr>
        <w:spacing w:after="14" w:line="276" w:lineRule="auto"/>
      </w:pPr>
      <w:r w:rsidRPr="009A37F8">
        <w:t xml:space="preserve"> </w:t>
      </w:r>
    </w:p>
    <w:p w14:paraId="32BEC677" w14:textId="77777777" w:rsidR="009A37F8" w:rsidRPr="009A37F8" w:rsidRDefault="009A37F8" w:rsidP="00197D00">
      <w:pPr>
        <w:pStyle w:val="Heading3"/>
      </w:pPr>
      <w:bookmarkStart w:id="37" w:name="_Toc194318356"/>
      <w:r w:rsidRPr="009A37F8">
        <w:t>Paying the former spouse or civil partner’s pension</w:t>
      </w:r>
      <w:bookmarkEnd w:id="37"/>
      <w:r w:rsidRPr="009A37F8">
        <w:t xml:space="preserve"> </w:t>
      </w:r>
    </w:p>
    <w:p w14:paraId="6E0F62BC" w14:textId="25EC606B" w:rsidR="009A37F8" w:rsidRPr="009A37F8" w:rsidRDefault="009A37F8" w:rsidP="00146C89">
      <w:pPr>
        <w:spacing w:after="35" w:line="276" w:lineRule="auto"/>
      </w:pPr>
      <w:r w:rsidRPr="009A37F8">
        <w:t xml:space="preserve">The former spouse or civil partner will be contacted when the member applies for their pension benefits, or, if the lump sum payable on death has been earmarked, when the member has died. A check will be made to ensure that the Attachment Order is still valid and if so, payment to be made to the former spouse or civil partner will be arranged. </w:t>
      </w:r>
    </w:p>
    <w:p w14:paraId="74F1BD86" w14:textId="4D85D5C0" w:rsidR="009A37F8" w:rsidRPr="00146C89" w:rsidRDefault="009A37F8" w:rsidP="00146C89">
      <w:pPr>
        <w:pStyle w:val="Heading2"/>
        <w:rPr>
          <w:sz w:val="40"/>
          <w:szCs w:val="40"/>
        </w:rPr>
      </w:pPr>
      <w:r w:rsidRPr="009A37F8">
        <w:rPr>
          <w:rFonts w:cs="Arial"/>
        </w:rPr>
        <w:lastRenderedPageBreak/>
        <w:t xml:space="preserve"> </w:t>
      </w:r>
      <w:bookmarkStart w:id="38" w:name="_Toc194318357"/>
      <w:r w:rsidRPr="009A37F8">
        <w:t>Tax information</w:t>
      </w:r>
      <w:bookmarkEnd w:id="38"/>
      <w:r w:rsidRPr="009A37F8">
        <w:rPr>
          <w:vertAlign w:val="subscript"/>
        </w:rPr>
        <w:t xml:space="preserve"> </w:t>
      </w:r>
    </w:p>
    <w:p w14:paraId="29FA9606" w14:textId="783BB8F7" w:rsidR="009A37F8" w:rsidRPr="009A37F8" w:rsidRDefault="009A37F8" w:rsidP="00146C89">
      <w:pPr>
        <w:spacing w:after="40" w:line="276" w:lineRule="auto"/>
      </w:pPr>
      <w:r w:rsidRPr="009A37F8">
        <w:t xml:space="preserve">A pension to a scheme member or the former spouse of partner may incur Income tax. This is deducted from their pension at source, in the same way as earnings. </w:t>
      </w:r>
    </w:p>
    <w:p w14:paraId="0D5A2BBD" w14:textId="77777777" w:rsidR="009A37F8" w:rsidRPr="009A37F8" w:rsidRDefault="009A37F8" w:rsidP="009A37F8">
      <w:pPr>
        <w:spacing w:after="19" w:line="276" w:lineRule="auto"/>
      </w:pPr>
      <w:r w:rsidRPr="009A37F8">
        <w:t xml:space="preserve"> </w:t>
      </w:r>
    </w:p>
    <w:p w14:paraId="574CB70B" w14:textId="77777777" w:rsidR="009A37F8" w:rsidRPr="009A37F8" w:rsidRDefault="009A37F8" w:rsidP="009A37F8">
      <w:pPr>
        <w:spacing w:line="276" w:lineRule="auto"/>
        <w:ind w:left="-5"/>
      </w:pPr>
      <w:r w:rsidRPr="009A37F8">
        <w:t xml:space="preserve">The NHS Pension Scheme is a registered pension scheme with HMRC and is subject to </w:t>
      </w:r>
    </w:p>
    <w:p w14:paraId="3517027B" w14:textId="77777777" w:rsidR="009A37F8" w:rsidRPr="009A37F8" w:rsidRDefault="009A37F8" w:rsidP="009A37F8">
      <w:pPr>
        <w:spacing w:line="276" w:lineRule="auto"/>
        <w:ind w:left="-5"/>
      </w:pPr>
      <w:r w:rsidRPr="009A37F8">
        <w:t xml:space="preserve">HMRC tax rules and limits. HMRC’s tax rules limit the level of tax relieved benefits a member can be provided with in the NHS Pension Scheme and may restrict the actual level of benefits that can be provided. </w:t>
      </w:r>
    </w:p>
    <w:p w14:paraId="4EC6E839" w14:textId="77777777" w:rsidR="009A37F8" w:rsidRPr="009A37F8" w:rsidRDefault="009A37F8" w:rsidP="009A37F8">
      <w:pPr>
        <w:spacing w:after="21" w:line="276" w:lineRule="auto"/>
      </w:pPr>
      <w:r w:rsidRPr="009A37F8">
        <w:t xml:space="preserve"> </w:t>
      </w:r>
    </w:p>
    <w:p w14:paraId="3FC7ADBF" w14:textId="77777777" w:rsidR="009A37F8" w:rsidRPr="009A37F8" w:rsidRDefault="009A37F8" w:rsidP="009A37F8">
      <w:pPr>
        <w:spacing w:line="276" w:lineRule="auto"/>
        <w:ind w:left="-5"/>
      </w:pPr>
      <w:r w:rsidRPr="009A37F8">
        <w:t xml:space="preserve">From 6 April 2024 HMRC introduced new lump sum allowance limits. Relevant lump sum payments must be checked and assessed against one or more of these allowances when a relevant benefit crystallisation event occurs. Any lump sum paid in excess of the limits are chargeable. </w:t>
      </w:r>
    </w:p>
    <w:p w14:paraId="6A614676" w14:textId="77777777" w:rsidR="009A37F8" w:rsidRPr="009A37F8" w:rsidRDefault="009A37F8" w:rsidP="009A37F8">
      <w:pPr>
        <w:spacing w:line="276" w:lineRule="auto"/>
        <w:ind w:left="-5"/>
      </w:pPr>
    </w:p>
    <w:p w14:paraId="30D9010C" w14:textId="77777777" w:rsidR="009A37F8" w:rsidRPr="009A37F8" w:rsidRDefault="009A37F8" w:rsidP="009A37F8">
      <w:pPr>
        <w:spacing w:line="276" w:lineRule="auto"/>
        <w:ind w:left="-5"/>
      </w:pPr>
      <w:r w:rsidRPr="009A37F8">
        <w:t>The new limits are:</w:t>
      </w:r>
    </w:p>
    <w:p w14:paraId="1009FD95" w14:textId="77777777" w:rsidR="009A37F8" w:rsidRPr="009A37F8" w:rsidRDefault="009A37F8" w:rsidP="009A37F8">
      <w:pPr>
        <w:spacing w:line="276" w:lineRule="auto"/>
        <w:ind w:left="-5"/>
      </w:pPr>
    </w:p>
    <w:p w14:paraId="6A51F6E5" w14:textId="77777777" w:rsidR="009A37F8" w:rsidRPr="009A37F8" w:rsidRDefault="009A37F8" w:rsidP="009A37F8">
      <w:pPr>
        <w:pStyle w:val="ListParagraph"/>
        <w:widowControl/>
        <w:numPr>
          <w:ilvl w:val="0"/>
          <w:numId w:val="7"/>
        </w:numPr>
        <w:autoSpaceDE/>
        <w:autoSpaceDN/>
        <w:spacing w:after="5" w:line="276" w:lineRule="auto"/>
        <w:jc w:val="both"/>
      </w:pPr>
      <w:r w:rsidRPr="009A37F8">
        <w:t>Lump sum allowance (£268,275)</w:t>
      </w:r>
    </w:p>
    <w:p w14:paraId="6579B11D" w14:textId="77777777" w:rsidR="009A37F8" w:rsidRPr="009A37F8" w:rsidRDefault="009A37F8" w:rsidP="009A37F8">
      <w:pPr>
        <w:pStyle w:val="ListParagraph"/>
        <w:widowControl/>
        <w:numPr>
          <w:ilvl w:val="0"/>
          <w:numId w:val="7"/>
        </w:numPr>
        <w:autoSpaceDE/>
        <w:autoSpaceDN/>
        <w:spacing w:after="5" w:line="276" w:lineRule="auto"/>
        <w:jc w:val="both"/>
      </w:pPr>
      <w:r w:rsidRPr="009A37F8">
        <w:t>Lump sum and death benefit allowance (£1,073,100)</w:t>
      </w:r>
    </w:p>
    <w:p w14:paraId="088CA464" w14:textId="77777777" w:rsidR="009A37F8" w:rsidRPr="009A37F8" w:rsidRDefault="009A37F8" w:rsidP="009A37F8">
      <w:pPr>
        <w:spacing w:after="21" w:line="276" w:lineRule="auto"/>
      </w:pPr>
    </w:p>
    <w:p w14:paraId="7AAEC53C" w14:textId="77777777" w:rsidR="009A37F8" w:rsidRPr="009A37F8" w:rsidRDefault="009A37F8" w:rsidP="009A37F8">
      <w:pPr>
        <w:spacing w:line="276" w:lineRule="auto"/>
        <w:ind w:left="-5"/>
      </w:pPr>
      <w:r w:rsidRPr="009A37F8">
        <w:t xml:space="preserve">Members or the former spouse or partner may incur a tax charge if </w:t>
      </w:r>
      <w:proofErr w:type="gramStart"/>
      <w:r w:rsidRPr="009A37F8">
        <w:t>the  amount</w:t>
      </w:r>
      <w:proofErr w:type="gramEnd"/>
      <w:r w:rsidRPr="009A37F8">
        <w:t xml:space="preserve"> of their lump sum  at retirement or on their death exceeds the HMRC allowances.  Where this happens, they or their personal representative may have to pay a tax charge. </w:t>
      </w:r>
    </w:p>
    <w:p w14:paraId="1DD17CA5" w14:textId="77777777" w:rsidR="009A37F8" w:rsidRPr="009A37F8" w:rsidRDefault="009A37F8" w:rsidP="009A37F8">
      <w:pPr>
        <w:spacing w:line="276" w:lineRule="auto"/>
        <w:ind w:left="-5"/>
      </w:pPr>
    </w:p>
    <w:p w14:paraId="08A78483" w14:textId="2633E29A" w:rsidR="009A37F8" w:rsidRPr="009A37F8" w:rsidRDefault="009A37F8" w:rsidP="009A37F8">
      <w:pPr>
        <w:spacing w:line="276" w:lineRule="auto"/>
        <w:ind w:left="-5"/>
      </w:pPr>
      <w:r w:rsidRPr="009A37F8">
        <w:t xml:space="preserve">The allowances may be higher if you hold a valid protection certificate. A protection certificate includes a valid: </w:t>
      </w:r>
    </w:p>
    <w:p w14:paraId="1D933C68" w14:textId="77777777" w:rsidR="009A37F8" w:rsidRPr="009A37F8" w:rsidRDefault="009A37F8" w:rsidP="009A37F8">
      <w:pPr>
        <w:spacing w:line="276" w:lineRule="auto"/>
        <w:ind w:left="-5"/>
      </w:pPr>
    </w:p>
    <w:p w14:paraId="348118B4" w14:textId="77777777" w:rsidR="009A37F8" w:rsidRPr="009A37F8" w:rsidRDefault="009A37F8" w:rsidP="009A37F8">
      <w:pPr>
        <w:widowControl/>
        <w:numPr>
          <w:ilvl w:val="0"/>
          <w:numId w:val="8"/>
        </w:numPr>
        <w:autoSpaceDE/>
        <w:autoSpaceDN/>
        <w:spacing w:line="276" w:lineRule="auto"/>
        <w:contextualSpacing/>
        <w:rPr>
          <w:rFonts w:eastAsia="Times New Roman"/>
        </w:rPr>
      </w:pPr>
      <w:r w:rsidRPr="009A37F8">
        <w:rPr>
          <w:rFonts w:eastAsia="Times New Roman"/>
        </w:rPr>
        <w:t>primary protection certificate</w:t>
      </w:r>
    </w:p>
    <w:p w14:paraId="579D90B3" w14:textId="77777777" w:rsidR="009A37F8" w:rsidRPr="009A37F8" w:rsidRDefault="009A37F8" w:rsidP="009A37F8">
      <w:pPr>
        <w:widowControl/>
        <w:numPr>
          <w:ilvl w:val="0"/>
          <w:numId w:val="8"/>
        </w:numPr>
        <w:autoSpaceDE/>
        <w:autoSpaceDN/>
        <w:spacing w:line="276" w:lineRule="auto"/>
        <w:contextualSpacing/>
        <w:rPr>
          <w:rFonts w:eastAsia="Times New Roman"/>
        </w:rPr>
      </w:pPr>
      <w:r w:rsidRPr="009A37F8">
        <w:rPr>
          <w:rFonts w:eastAsia="Times New Roman"/>
        </w:rPr>
        <w:t>enhanced protection certificate</w:t>
      </w:r>
    </w:p>
    <w:p w14:paraId="52C4FEAA" w14:textId="77777777" w:rsidR="009A37F8" w:rsidRPr="009A37F8" w:rsidRDefault="009A37F8" w:rsidP="009A37F8">
      <w:pPr>
        <w:widowControl/>
        <w:numPr>
          <w:ilvl w:val="0"/>
          <w:numId w:val="8"/>
        </w:numPr>
        <w:autoSpaceDE/>
        <w:autoSpaceDN/>
        <w:spacing w:line="276" w:lineRule="auto"/>
        <w:contextualSpacing/>
        <w:rPr>
          <w:rFonts w:eastAsia="Times New Roman"/>
        </w:rPr>
      </w:pPr>
      <w:r w:rsidRPr="009A37F8">
        <w:rPr>
          <w:rFonts w:eastAsia="Times New Roman"/>
        </w:rPr>
        <w:t>fixed protection certificate – 2012, 2014 or 2016</w:t>
      </w:r>
    </w:p>
    <w:p w14:paraId="6A6A9F37" w14:textId="77777777" w:rsidR="009A37F8" w:rsidRPr="009A37F8" w:rsidRDefault="009A37F8" w:rsidP="009A37F8">
      <w:pPr>
        <w:widowControl/>
        <w:numPr>
          <w:ilvl w:val="0"/>
          <w:numId w:val="8"/>
        </w:numPr>
        <w:autoSpaceDE/>
        <w:autoSpaceDN/>
        <w:spacing w:line="276" w:lineRule="auto"/>
        <w:contextualSpacing/>
        <w:rPr>
          <w:rFonts w:eastAsia="Times New Roman"/>
        </w:rPr>
      </w:pPr>
      <w:r w:rsidRPr="009A37F8">
        <w:rPr>
          <w:rFonts w:eastAsia="Times New Roman"/>
        </w:rPr>
        <w:t>individual protection certificate – 2014 or 2016</w:t>
      </w:r>
    </w:p>
    <w:p w14:paraId="176AEA8F" w14:textId="77777777" w:rsidR="009A37F8" w:rsidRPr="009A37F8" w:rsidRDefault="009A37F8" w:rsidP="009A37F8">
      <w:pPr>
        <w:pStyle w:val="ListParagraph"/>
        <w:widowControl/>
        <w:numPr>
          <w:ilvl w:val="0"/>
          <w:numId w:val="8"/>
        </w:numPr>
        <w:autoSpaceDE/>
        <w:autoSpaceDN/>
        <w:spacing w:after="19" w:line="276" w:lineRule="auto"/>
        <w:rPr>
          <w:rFonts w:eastAsia="Times New Roman"/>
        </w:rPr>
      </w:pPr>
      <w:r w:rsidRPr="009A37F8">
        <w:rPr>
          <w:rFonts w:eastAsia="Times New Roman"/>
        </w:rPr>
        <w:t>pension credit factor</w:t>
      </w:r>
    </w:p>
    <w:p w14:paraId="2DE75C5C" w14:textId="437960BD" w:rsidR="009A37F8" w:rsidRPr="009A37F8" w:rsidRDefault="009A37F8" w:rsidP="00146C89">
      <w:pPr>
        <w:spacing w:line="276" w:lineRule="auto"/>
        <w:ind w:left="-5"/>
      </w:pPr>
    </w:p>
    <w:p w14:paraId="1FCEFD95" w14:textId="77777777" w:rsidR="009A37F8" w:rsidRPr="009A37F8" w:rsidRDefault="009A37F8" w:rsidP="009A37F8">
      <w:pPr>
        <w:spacing w:line="276" w:lineRule="auto"/>
        <w:ind w:left="-5"/>
      </w:pPr>
      <w:r w:rsidRPr="009A37F8">
        <w:t xml:space="preserve">Tax relief on the annual growth of pension savings is limited by HMRC to the Annual Allowance. Growth in the value of NHS Pension Scheme benefits (plus any other pension arrangements) that exceeds the Annual Allowance may result in an Annual Allowance charge.  </w:t>
      </w:r>
    </w:p>
    <w:p w14:paraId="62E2ED88" w14:textId="77777777" w:rsidR="009A37F8" w:rsidRPr="009A37F8" w:rsidRDefault="009A37F8" w:rsidP="009A37F8">
      <w:pPr>
        <w:spacing w:after="74" w:line="276" w:lineRule="auto"/>
      </w:pPr>
      <w:r w:rsidRPr="009A37F8">
        <w:rPr>
          <w:color w:val="008000"/>
          <w:sz w:val="22"/>
        </w:rPr>
        <w:t xml:space="preserve"> </w:t>
      </w:r>
    </w:p>
    <w:p w14:paraId="36BF6149" w14:textId="77777777" w:rsidR="009A37F8" w:rsidRPr="009A37F8" w:rsidRDefault="009A37F8" w:rsidP="00197D00">
      <w:pPr>
        <w:pStyle w:val="Heading3"/>
      </w:pPr>
      <w:bookmarkStart w:id="39" w:name="_Toc194318358"/>
      <w:r w:rsidRPr="009A37F8">
        <w:t>Pension sharing</w:t>
      </w:r>
      <w:bookmarkEnd w:id="39"/>
      <w:r w:rsidRPr="009A37F8">
        <w:t xml:space="preserve"> </w:t>
      </w:r>
    </w:p>
    <w:p w14:paraId="1D1D2E51" w14:textId="38D796EC" w:rsidR="009A37F8" w:rsidRPr="009A37F8" w:rsidRDefault="009A37F8" w:rsidP="00146C89">
      <w:pPr>
        <w:pStyle w:val="Heading3"/>
      </w:pPr>
      <w:bookmarkStart w:id="40" w:name="_Toc194318359"/>
      <w:r w:rsidRPr="009A37F8">
        <w:t>Scheme member</w:t>
      </w:r>
      <w:bookmarkEnd w:id="40"/>
      <w:r w:rsidRPr="009A37F8">
        <w:t xml:space="preserve"> </w:t>
      </w:r>
    </w:p>
    <w:p w14:paraId="5E1FD156" w14:textId="2F8905FD" w:rsidR="009A37F8" w:rsidRPr="009A37F8" w:rsidRDefault="009A37F8" w:rsidP="00146C89">
      <w:pPr>
        <w:spacing w:after="65" w:line="276" w:lineRule="auto"/>
      </w:pPr>
      <w:r w:rsidRPr="009A37F8">
        <w:t xml:space="preserve">The scheme member’s lump </w:t>
      </w:r>
      <w:proofErr w:type="gramStart"/>
      <w:r w:rsidRPr="009A37F8">
        <w:t>sum  will</w:t>
      </w:r>
      <w:proofErr w:type="gramEnd"/>
      <w:r w:rsidRPr="009A37F8">
        <w:t xml:space="preserve"> be tested against the relevant lump sum allowance on the reduced pension benefits after the Pension Debit has been deducted.   </w:t>
      </w:r>
    </w:p>
    <w:p w14:paraId="05AEB10E" w14:textId="77777777" w:rsidR="009A37F8" w:rsidRPr="009A37F8" w:rsidRDefault="009A37F8" w:rsidP="009A37F8">
      <w:pPr>
        <w:spacing w:after="19" w:line="276" w:lineRule="auto"/>
      </w:pPr>
      <w:r w:rsidRPr="009A37F8">
        <w:t xml:space="preserve"> </w:t>
      </w:r>
    </w:p>
    <w:p w14:paraId="19CB0D47" w14:textId="77777777" w:rsidR="009A37F8" w:rsidRPr="009A37F8" w:rsidRDefault="009A37F8" w:rsidP="009A37F8">
      <w:pPr>
        <w:spacing w:line="276" w:lineRule="auto"/>
        <w:ind w:left="-5"/>
      </w:pPr>
      <w:r w:rsidRPr="009A37F8">
        <w:lastRenderedPageBreak/>
        <w:t xml:space="preserve">Where the scheme member has protection from HMRC and is then subject to a Pension Debit, this protection may be lost. They must notify HMRC that they have a Pension Debit and HMRC will confirm any revision to their protection.   </w:t>
      </w:r>
    </w:p>
    <w:p w14:paraId="1DC91032" w14:textId="77777777" w:rsidR="009A37F8" w:rsidRPr="009A37F8" w:rsidRDefault="009A37F8" w:rsidP="009A37F8">
      <w:pPr>
        <w:spacing w:after="33" w:line="276" w:lineRule="auto"/>
      </w:pPr>
      <w:r w:rsidRPr="009A37F8">
        <w:rPr>
          <w:sz w:val="22"/>
        </w:rPr>
        <w:t xml:space="preserve"> </w:t>
      </w:r>
    </w:p>
    <w:p w14:paraId="457F18DE" w14:textId="77777777" w:rsidR="009A37F8" w:rsidRPr="009A37F8" w:rsidRDefault="009A37F8" w:rsidP="00076C64">
      <w:pPr>
        <w:pStyle w:val="Heading3"/>
      </w:pPr>
      <w:bookmarkStart w:id="41" w:name="_Toc194318360"/>
      <w:r w:rsidRPr="009A37F8">
        <w:t>Former spouse or civil partner</w:t>
      </w:r>
      <w:bookmarkEnd w:id="41"/>
      <w:r w:rsidRPr="009A37F8">
        <w:t xml:space="preserve">  </w:t>
      </w:r>
    </w:p>
    <w:p w14:paraId="216324BF" w14:textId="3508339A" w:rsidR="009A37F8" w:rsidRPr="009A37F8" w:rsidRDefault="009A37F8" w:rsidP="00146C89">
      <w:pPr>
        <w:spacing w:after="53" w:line="276" w:lineRule="auto"/>
      </w:pPr>
      <w:r w:rsidRPr="009A37F8">
        <w:t xml:space="preserve">The Pension Credit will count towards the former spouse or civil partner’s pension benefits and any lump sum payable will be tested against the relevant lump sum allowance.   </w:t>
      </w:r>
    </w:p>
    <w:p w14:paraId="738582A8" w14:textId="77777777" w:rsidR="009A37F8" w:rsidRPr="009A37F8" w:rsidRDefault="009A37F8" w:rsidP="009A37F8">
      <w:pPr>
        <w:spacing w:line="276" w:lineRule="auto"/>
      </w:pPr>
      <w:r w:rsidRPr="009A37F8">
        <w:t xml:space="preserve"> </w:t>
      </w:r>
    </w:p>
    <w:p w14:paraId="63F26DFA" w14:textId="77777777" w:rsidR="009A37F8" w:rsidRPr="009A37F8" w:rsidRDefault="009A37F8" w:rsidP="009A37F8">
      <w:pPr>
        <w:spacing w:line="276" w:lineRule="auto"/>
        <w:ind w:left="-5"/>
      </w:pPr>
      <w:r w:rsidRPr="009A37F8">
        <w:t xml:space="preserve">If the former spouse or civil partner has either enhanced or fixed protection (2012, 2014 or 2016), these protections will be lost on the date the pension share is implemented. This is because the Pension Credit sets up a new pension arrangement in the NHS Pension Scheme.   </w:t>
      </w:r>
    </w:p>
    <w:p w14:paraId="6671EEE7" w14:textId="77777777" w:rsidR="009A37F8" w:rsidRPr="009A37F8" w:rsidRDefault="009A37F8" w:rsidP="009A37F8">
      <w:pPr>
        <w:spacing w:after="19" w:line="276" w:lineRule="auto"/>
      </w:pPr>
      <w:r w:rsidRPr="009A37F8">
        <w:t xml:space="preserve"> </w:t>
      </w:r>
    </w:p>
    <w:p w14:paraId="3BE70104" w14:textId="77777777" w:rsidR="009A37F8" w:rsidRPr="009A37F8" w:rsidRDefault="009A37F8" w:rsidP="009A37F8">
      <w:pPr>
        <w:spacing w:line="276" w:lineRule="auto"/>
        <w:ind w:left="-5"/>
      </w:pPr>
      <w:r w:rsidRPr="009A37F8">
        <w:t xml:space="preserve">Where a former spouse or civil partner receives Pension Credit rights before 6 April 2024, and these come from a scheme member’s pension already in payment, payable after 5 April 2006 and before 6 April 2024, a lump sum death benefit allowance enhancement factor known as the pension credit </w:t>
      </w:r>
      <w:proofErr w:type="gramStart"/>
      <w:r w:rsidRPr="009A37F8">
        <w:t>factor  may</w:t>
      </w:r>
      <w:proofErr w:type="gramEnd"/>
      <w:r w:rsidRPr="009A37F8">
        <w:t xml:space="preserve"> be available on application to HMRC. The deadline for applications is no later than five years after 31 January following the tax year when the pension share is implemented, or 5 April 2025 whichever is earlier.    </w:t>
      </w:r>
    </w:p>
    <w:p w14:paraId="281EBBEA" w14:textId="77777777" w:rsidR="009A37F8" w:rsidRPr="009A37F8" w:rsidRDefault="009A37F8" w:rsidP="009A37F8">
      <w:pPr>
        <w:spacing w:after="19" w:line="276" w:lineRule="auto"/>
      </w:pPr>
      <w:r w:rsidRPr="009A37F8">
        <w:t xml:space="preserve"> </w:t>
      </w:r>
    </w:p>
    <w:p w14:paraId="3E1BC218" w14:textId="77777777" w:rsidR="009A37F8" w:rsidRPr="009A37F8" w:rsidRDefault="009A37F8" w:rsidP="009A37F8">
      <w:pPr>
        <w:spacing w:after="40" w:line="276" w:lineRule="auto"/>
        <w:ind w:left="-5"/>
      </w:pPr>
      <w:r w:rsidRPr="009A37F8">
        <w:t xml:space="preserve">A Pension Credit is ignored when calculating the growth in NHS Pension Scheme benefits for Annual Allowance purposes.  </w:t>
      </w:r>
    </w:p>
    <w:p w14:paraId="49F1F480" w14:textId="77777777" w:rsidR="009A37F8" w:rsidRPr="009A37F8" w:rsidRDefault="009A37F8" w:rsidP="009A37F8">
      <w:pPr>
        <w:spacing w:after="40" w:line="276" w:lineRule="auto"/>
        <w:ind w:left="-5"/>
      </w:pPr>
    </w:p>
    <w:p w14:paraId="623DADE9" w14:textId="77777777" w:rsidR="009A37F8" w:rsidRPr="009A37F8" w:rsidRDefault="009A37F8" w:rsidP="009A37F8">
      <w:pPr>
        <w:spacing w:after="40" w:line="276" w:lineRule="auto"/>
        <w:ind w:left="-5"/>
      </w:pPr>
      <w:r w:rsidRPr="009A37F8">
        <w:t>More tax information can be found on the HMRC and NHS Pension websites</w:t>
      </w:r>
    </w:p>
    <w:p w14:paraId="0E9C6D38" w14:textId="44AB1343" w:rsidR="009A37F8" w:rsidRPr="009A37F8" w:rsidRDefault="009A37F8" w:rsidP="00146C89">
      <w:pPr>
        <w:spacing w:after="21" w:line="276" w:lineRule="auto"/>
        <w:rPr>
          <w:color w:val="000000"/>
        </w:rPr>
      </w:pPr>
      <w:r w:rsidRPr="009A37F8">
        <w:rPr>
          <w:b/>
          <w:color w:val="008000"/>
          <w:sz w:val="28"/>
        </w:rPr>
        <w:t xml:space="preserve"> </w:t>
      </w:r>
    </w:p>
    <w:p w14:paraId="2216B65E" w14:textId="77777777" w:rsidR="009A37F8" w:rsidRPr="009A37F8" w:rsidRDefault="009A37F8" w:rsidP="00076C64">
      <w:pPr>
        <w:pStyle w:val="Heading3"/>
      </w:pPr>
      <w:bookmarkStart w:id="42" w:name="_Toc194318361"/>
      <w:r w:rsidRPr="009A37F8">
        <w:t>Attachment Orders (Earmarking)</w:t>
      </w:r>
      <w:bookmarkEnd w:id="42"/>
      <w:r w:rsidRPr="009A37F8">
        <w:t xml:space="preserve">  </w:t>
      </w:r>
    </w:p>
    <w:p w14:paraId="43E7EEB5" w14:textId="1E66D7AF" w:rsidR="009A37F8" w:rsidRPr="009A37F8" w:rsidRDefault="009A37F8" w:rsidP="00146C89">
      <w:pPr>
        <w:pStyle w:val="Heading3"/>
        <w:rPr>
          <w:rFonts w:cs="Arial"/>
        </w:rPr>
      </w:pPr>
      <w:bookmarkStart w:id="43" w:name="_Toc194318362"/>
      <w:r w:rsidRPr="009A37F8">
        <w:t>Scheme member</w:t>
      </w:r>
      <w:bookmarkEnd w:id="43"/>
      <w:r w:rsidRPr="009A37F8">
        <w:t xml:space="preserve"> </w:t>
      </w:r>
      <w:r w:rsidRPr="009A37F8">
        <w:rPr>
          <w:rFonts w:cs="Arial"/>
          <w:color w:val="00B050"/>
          <w:sz w:val="22"/>
        </w:rPr>
        <w:t xml:space="preserve"> </w:t>
      </w:r>
    </w:p>
    <w:p w14:paraId="33BD6973" w14:textId="77777777" w:rsidR="009A37F8" w:rsidRPr="009A37F8" w:rsidRDefault="009A37F8" w:rsidP="009A37F8">
      <w:pPr>
        <w:spacing w:line="276" w:lineRule="auto"/>
        <w:ind w:left="-5"/>
      </w:pPr>
      <w:r w:rsidRPr="009A37F8">
        <w:t xml:space="preserve">Income tax, if applicable, is deducted from the full amount of the pension and following </w:t>
      </w:r>
      <w:proofErr w:type="gramStart"/>
      <w:r w:rsidRPr="009A37F8">
        <w:t>this earmarked payments</w:t>
      </w:r>
      <w:proofErr w:type="gramEnd"/>
      <w:r w:rsidRPr="009A37F8">
        <w:t xml:space="preserve"> are made from the net pension income. </w:t>
      </w:r>
    </w:p>
    <w:p w14:paraId="04833680" w14:textId="77777777" w:rsidR="009A37F8" w:rsidRPr="009A37F8" w:rsidRDefault="009A37F8" w:rsidP="009A37F8">
      <w:pPr>
        <w:spacing w:after="22" w:line="276" w:lineRule="auto"/>
      </w:pPr>
      <w:r w:rsidRPr="009A37F8">
        <w:t xml:space="preserve"> </w:t>
      </w:r>
    </w:p>
    <w:p w14:paraId="38CE782F" w14:textId="77777777" w:rsidR="009A37F8" w:rsidRPr="009A37F8" w:rsidRDefault="009A37F8" w:rsidP="009A37F8">
      <w:pPr>
        <w:spacing w:line="276" w:lineRule="auto"/>
        <w:ind w:left="-5"/>
      </w:pPr>
      <w:r w:rsidRPr="009A37F8">
        <w:t xml:space="preserve">The full amount of lump </w:t>
      </w:r>
      <w:proofErr w:type="gramStart"/>
      <w:r w:rsidRPr="009A37F8">
        <w:t>sum,  that</w:t>
      </w:r>
      <w:proofErr w:type="gramEnd"/>
      <w:r w:rsidRPr="009A37F8">
        <w:t xml:space="preserve"> earmarked, is tested against the relevant lump sum allowance  at retirement or death. The full amount of pension benefits will count towards the scheme member’s annual pension growth for Annual Allowance purposes. </w:t>
      </w:r>
    </w:p>
    <w:p w14:paraId="63E578F1" w14:textId="77777777" w:rsidR="009A37F8" w:rsidRPr="009A37F8" w:rsidRDefault="009A37F8" w:rsidP="009A37F8">
      <w:pPr>
        <w:spacing w:after="35" w:line="276" w:lineRule="auto"/>
      </w:pPr>
      <w:r w:rsidRPr="009A37F8">
        <w:rPr>
          <w:sz w:val="22"/>
        </w:rPr>
        <w:t xml:space="preserve"> </w:t>
      </w:r>
    </w:p>
    <w:p w14:paraId="223E7666" w14:textId="1A9319BD" w:rsidR="009A37F8" w:rsidRPr="009A37F8" w:rsidRDefault="009A37F8" w:rsidP="00146C89">
      <w:pPr>
        <w:pStyle w:val="Heading3"/>
        <w:rPr>
          <w:rFonts w:cs="Arial"/>
        </w:rPr>
      </w:pPr>
      <w:bookmarkStart w:id="44" w:name="_Toc194318363"/>
      <w:r w:rsidRPr="009A37F8">
        <w:t>Former spouse or civil partner</w:t>
      </w:r>
      <w:bookmarkEnd w:id="44"/>
      <w:r w:rsidRPr="009A37F8">
        <w:t xml:space="preserve"> </w:t>
      </w:r>
      <w:r w:rsidRPr="009A37F8">
        <w:rPr>
          <w:rFonts w:cs="Arial"/>
          <w:color w:val="008000"/>
        </w:rPr>
        <w:t xml:space="preserve"> </w:t>
      </w:r>
    </w:p>
    <w:p w14:paraId="5150E16C" w14:textId="77777777" w:rsidR="009A37F8" w:rsidRPr="009A37F8" w:rsidRDefault="009A37F8" w:rsidP="009A37F8">
      <w:pPr>
        <w:spacing w:line="276" w:lineRule="auto"/>
        <w:ind w:left="-5"/>
      </w:pPr>
      <w:r w:rsidRPr="009A37F8">
        <w:t>Earmarked benefits are not included when testing the former spouse or civil partner’s NHS pension benefits against the relevant lump sum allowance</w:t>
      </w:r>
      <w:proofErr w:type="gramStart"/>
      <w:r w:rsidRPr="009A37F8">
        <w:t>. .</w:t>
      </w:r>
      <w:proofErr w:type="gramEnd"/>
      <w:r w:rsidRPr="009A37F8">
        <w:t xml:space="preserve">   </w:t>
      </w:r>
    </w:p>
    <w:p w14:paraId="26E4D92F" w14:textId="77777777" w:rsidR="009A37F8" w:rsidRPr="009A37F8" w:rsidRDefault="009A37F8" w:rsidP="009A37F8">
      <w:pPr>
        <w:spacing w:after="35" w:line="276" w:lineRule="auto"/>
      </w:pPr>
      <w:r w:rsidRPr="009A37F8">
        <w:rPr>
          <w:sz w:val="22"/>
        </w:rPr>
        <w:t xml:space="preserve"> </w:t>
      </w:r>
    </w:p>
    <w:p w14:paraId="346C9799" w14:textId="77777777" w:rsidR="009A37F8" w:rsidRPr="009A37F8" w:rsidRDefault="009A37F8" w:rsidP="009A37F8">
      <w:pPr>
        <w:spacing w:line="276" w:lineRule="auto"/>
        <w:ind w:left="-5"/>
      </w:pPr>
      <w:r w:rsidRPr="009A37F8">
        <w:t xml:space="preserve">More tax information can be found on the HMRC and NHS Pension websites. </w:t>
      </w:r>
    </w:p>
    <w:p w14:paraId="450092E9" w14:textId="77777777" w:rsidR="009A37F8" w:rsidRPr="009A37F8" w:rsidRDefault="009A37F8" w:rsidP="009A37F8">
      <w:pPr>
        <w:spacing w:line="276" w:lineRule="auto"/>
      </w:pPr>
      <w:r w:rsidRPr="009A37F8">
        <w:rPr>
          <w:sz w:val="22"/>
        </w:rPr>
        <w:t xml:space="preserve"> </w:t>
      </w:r>
    </w:p>
    <w:p w14:paraId="6E6FBC5C" w14:textId="77777777" w:rsidR="00076C64" w:rsidRDefault="00076C64">
      <w:pPr>
        <w:widowControl/>
        <w:autoSpaceDE/>
        <w:autoSpaceDN/>
        <w:spacing w:after="160" w:line="259" w:lineRule="auto"/>
        <w:rPr>
          <w:rFonts w:eastAsiaTheme="majorEastAsia"/>
          <w:b/>
          <w:color w:val="005EB8"/>
          <w:kern w:val="2"/>
          <w:sz w:val="40"/>
          <w:szCs w:val="40"/>
          <w14:ligatures w14:val="standardContextual"/>
        </w:rPr>
      </w:pPr>
      <w:r>
        <w:br w:type="page"/>
      </w:r>
    </w:p>
    <w:p w14:paraId="4210D5AD" w14:textId="56DCC49E" w:rsidR="009A37F8" w:rsidRPr="009A37F8" w:rsidRDefault="009A37F8" w:rsidP="00076C64">
      <w:pPr>
        <w:pStyle w:val="Heading2"/>
      </w:pPr>
      <w:bookmarkStart w:id="45" w:name="_Toc194318364"/>
      <w:r w:rsidRPr="009A37F8">
        <w:lastRenderedPageBreak/>
        <w:t>Money Purchase Additional Voluntary Contributions (AVCs)</w:t>
      </w:r>
      <w:bookmarkEnd w:id="45"/>
      <w:r w:rsidRPr="009A37F8">
        <w:t xml:space="preserve"> </w:t>
      </w:r>
    </w:p>
    <w:p w14:paraId="7263EDBC" w14:textId="2145FAEB" w:rsidR="009A37F8" w:rsidRPr="009A37F8" w:rsidRDefault="009A37F8" w:rsidP="00146C89">
      <w:pPr>
        <w:spacing w:after="35" w:line="276" w:lineRule="auto"/>
      </w:pPr>
      <w:r w:rsidRPr="009A37F8">
        <w:t xml:space="preserve">Members with NHS Money Purchase AVCs should contact their provider to request details of the fund value for divorce or dissolution of civil partnership proceedings.  </w:t>
      </w:r>
    </w:p>
    <w:p w14:paraId="7EA4377C" w14:textId="77777777" w:rsidR="009A37F8" w:rsidRPr="009A37F8" w:rsidRDefault="009A37F8" w:rsidP="009A37F8">
      <w:pPr>
        <w:spacing w:after="19" w:line="276" w:lineRule="auto"/>
      </w:pPr>
      <w:r w:rsidRPr="009A37F8">
        <w:t xml:space="preserve"> </w:t>
      </w:r>
    </w:p>
    <w:p w14:paraId="7CF1895A" w14:textId="77777777" w:rsidR="009A37F8" w:rsidRPr="009A37F8" w:rsidRDefault="009A37F8" w:rsidP="009A37F8">
      <w:pPr>
        <w:spacing w:line="276" w:lineRule="auto"/>
        <w:ind w:left="-5"/>
      </w:pPr>
      <w:r w:rsidRPr="009A37F8">
        <w:t xml:space="preserve">The NHS Money Purchase AVC providers </w:t>
      </w:r>
      <w:proofErr w:type="gramStart"/>
      <w:r w:rsidRPr="009A37F8">
        <w:t>are:-</w:t>
      </w:r>
      <w:proofErr w:type="gramEnd"/>
      <w:r w:rsidRPr="009A37F8">
        <w:t xml:space="preserve"> </w:t>
      </w:r>
    </w:p>
    <w:p w14:paraId="592F44E5" w14:textId="77777777" w:rsidR="009A37F8" w:rsidRPr="009A37F8" w:rsidRDefault="009A37F8" w:rsidP="009A37F8">
      <w:pPr>
        <w:spacing w:after="38" w:line="276" w:lineRule="auto"/>
      </w:pPr>
      <w:r w:rsidRPr="009A37F8">
        <w:rPr>
          <w:sz w:val="22"/>
        </w:rPr>
        <w:t xml:space="preserve"> </w:t>
      </w:r>
    </w:p>
    <w:p w14:paraId="0572E122" w14:textId="77777777" w:rsidR="009A37F8" w:rsidRPr="009A37F8" w:rsidRDefault="009A37F8" w:rsidP="009A37F8">
      <w:pPr>
        <w:spacing w:line="276" w:lineRule="auto"/>
        <w:ind w:left="-5"/>
      </w:pPr>
      <w:r w:rsidRPr="009A37F8">
        <w:t xml:space="preserve">Standard Life </w:t>
      </w:r>
    </w:p>
    <w:p w14:paraId="233383F6" w14:textId="77777777" w:rsidR="009A37F8" w:rsidRPr="009A37F8" w:rsidRDefault="009A37F8" w:rsidP="009A37F8">
      <w:pPr>
        <w:spacing w:line="276" w:lineRule="auto"/>
        <w:ind w:left="-5"/>
      </w:pPr>
      <w:r w:rsidRPr="009A37F8">
        <w:t>Standard Life House</w:t>
      </w:r>
    </w:p>
    <w:p w14:paraId="0A5A2719" w14:textId="77777777" w:rsidR="009A37F8" w:rsidRPr="009A37F8" w:rsidRDefault="009A37F8" w:rsidP="009A37F8">
      <w:pPr>
        <w:spacing w:line="276" w:lineRule="auto"/>
        <w:ind w:left="-5"/>
      </w:pPr>
      <w:r w:rsidRPr="009A37F8">
        <w:t>30 Lothian Road</w:t>
      </w:r>
    </w:p>
    <w:p w14:paraId="3F9A9C6F" w14:textId="77777777" w:rsidR="009A37F8" w:rsidRPr="009A37F8" w:rsidRDefault="009A37F8" w:rsidP="009A37F8">
      <w:pPr>
        <w:spacing w:line="276" w:lineRule="auto"/>
        <w:ind w:left="-5"/>
      </w:pPr>
      <w:r w:rsidRPr="009A37F8">
        <w:t xml:space="preserve">Edinburgh EH1 2DH </w:t>
      </w:r>
    </w:p>
    <w:p w14:paraId="356581DE" w14:textId="07223093" w:rsidR="00DA6444" w:rsidRPr="001A0CC9" w:rsidRDefault="00DA6444" w:rsidP="009A37F8">
      <w:pPr>
        <w:spacing w:line="276" w:lineRule="auto"/>
        <w:ind w:left="-5"/>
        <w:rPr>
          <w:color w:val="0000FF"/>
        </w:rPr>
      </w:pPr>
      <w:hyperlink r:id="rId46" w:history="1">
        <w:r w:rsidRPr="001A0CC9">
          <w:rPr>
            <w:rStyle w:val="Hyperlink"/>
            <w:color w:val="0000FF"/>
          </w:rPr>
          <w:t>www.standardlifepensions.com/nhs</w:t>
        </w:r>
      </w:hyperlink>
      <w:r w:rsidRPr="001A0CC9">
        <w:rPr>
          <w:color w:val="0000FF"/>
        </w:rPr>
        <w:t xml:space="preserve"> </w:t>
      </w:r>
    </w:p>
    <w:p w14:paraId="4F1DA0CA" w14:textId="16F0F7F7" w:rsidR="009A37F8" w:rsidRPr="009A37F8" w:rsidRDefault="009A37F8" w:rsidP="009A37F8">
      <w:pPr>
        <w:spacing w:line="276" w:lineRule="auto"/>
        <w:ind w:left="-5"/>
      </w:pPr>
      <w:r w:rsidRPr="009A37F8">
        <w:t xml:space="preserve">Helpline: 0800 634 7479  </w:t>
      </w:r>
    </w:p>
    <w:p w14:paraId="3EAE545A" w14:textId="77777777" w:rsidR="009A37F8" w:rsidRPr="009A37F8" w:rsidRDefault="009A37F8" w:rsidP="009A37F8">
      <w:pPr>
        <w:spacing w:after="21" w:line="276" w:lineRule="auto"/>
      </w:pPr>
      <w:r w:rsidRPr="009A37F8">
        <w:t xml:space="preserve"> </w:t>
      </w:r>
    </w:p>
    <w:p w14:paraId="40E6DAE9" w14:textId="77777777" w:rsidR="009A37F8" w:rsidRPr="009A37F8" w:rsidRDefault="009A37F8" w:rsidP="009A37F8">
      <w:pPr>
        <w:spacing w:line="276" w:lineRule="auto"/>
        <w:ind w:left="-5"/>
      </w:pPr>
      <w:r w:rsidRPr="009A37F8">
        <w:t xml:space="preserve">Prudential </w:t>
      </w:r>
    </w:p>
    <w:p w14:paraId="7368EACB" w14:textId="77777777" w:rsidR="009A37F8" w:rsidRPr="009A37F8" w:rsidRDefault="009A37F8" w:rsidP="009A37F8">
      <w:pPr>
        <w:spacing w:line="276" w:lineRule="auto"/>
        <w:ind w:left="-5"/>
      </w:pPr>
      <w:r w:rsidRPr="009A37F8">
        <w:t xml:space="preserve">NHS AVC Department </w:t>
      </w:r>
    </w:p>
    <w:p w14:paraId="1B0458E5" w14:textId="77777777" w:rsidR="009A37F8" w:rsidRPr="009A37F8" w:rsidRDefault="009A37F8" w:rsidP="009A37F8">
      <w:pPr>
        <w:spacing w:line="276" w:lineRule="auto"/>
        <w:ind w:left="-5"/>
      </w:pPr>
      <w:r w:rsidRPr="009A37F8">
        <w:t xml:space="preserve">Prudential </w:t>
      </w:r>
    </w:p>
    <w:p w14:paraId="10D31971" w14:textId="77777777" w:rsidR="009A37F8" w:rsidRPr="009A37F8" w:rsidRDefault="009A37F8" w:rsidP="009A37F8">
      <w:pPr>
        <w:spacing w:line="276" w:lineRule="auto"/>
        <w:ind w:left="-5" w:right="7028"/>
      </w:pPr>
      <w:r w:rsidRPr="009A37F8">
        <w:t xml:space="preserve">Lancing BN15 8GB </w:t>
      </w:r>
      <w:hyperlink r:id="rId47">
        <w:r w:rsidRPr="009A37F8">
          <w:rPr>
            <w:color w:val="0000FF"/>
            <w:u w:val="single" w:color="0000FF"/>
          </w:rPr>
          <w:t>www.pru.co.uk/</w:t>
        </w:r>
        <w:r w:rsidRPr="001A0CC9">
          <w:rPr>
            <w:color w:val="0000FF"/>
            <w:u w:val="single" w:color="0000FF"/>
          </w:rPr>
          <w:t>nhs</w:t>
        </w:r>
      </w:hyperlink>
      <w:hyperlink r:id="rId48">
        <w:r w:rsidRPr="009A37F8">
          <w:t xml:space="preserve"> </w:t>
        </w:r>
      </w:hyperlink>
      <w:r w:rsidRPr="009A37F8">
        <w:t xml:space="preserve">Helpline: 0800 6783921  </w:t>
      </w:r>
    </w:p>
    <w:p w14:paraId="0D83CC23" w14:textId="77777777" w:rsidR="009A37F8" w:rsidRPr="009A37F8" w:rsidRDefault="009A37F8" w:rsidP="009A37F8">
      <w:pPr>
        <w:spacing w:after="21" w:line="276" w:lineRule="auto"/>
      </w:pPr>
      <w:r w:rsidRPr="009A37F8">
        <w:t xml:space="preserve"> </w:t>
      </w:r>
    </w:p>
    <w:p w14:paraId="143B0427" w14:textId="77777777" w:rsidR="009A37F8" w:rsidRPr="009A37F8" w:rsidRDefault="009A37F8" w:rsidP="009A37F8">
      <w:pPr>
        <w:spacing w:after="19" w:line="276" w:lineRule="auto"/>
      </w:pPr>
      <w:r w:rsidRPr="009A37F8">
        <w:t xml:space="preserve"> </w:t>
      </w:r>
    </w:p>
    <w:p w14:paraId="371B10CE" w14:textId="77777777" w:rsidR="009A37F8" w:rsidRPr="009A37F8" w:rsidRDefault="009A37F8" w:rsidP="009A37F8">
      <w:pPr>
        <w:spacing w:line="276" w:lineRule="auto"/>
        <w:ind w:left="-5"/>
      </w:pPr>
      <w:r w:rsidRPr="009A37F8">
        <w:t xml:space="preserve">The NHS stakeholders are: </w:t>
      </w:r>
    </w:p>
    <w:p w14:paraId="24607100" w14:textId="77777777" w:rsidR="009A37F8" w:rsidRPr="009A37F8" w:rsidRDefault="009A37F8" w:rsidP="009A37F8">
      <w:pPr>
        <w:spacing w:after="19" w:line="276" w:lineRule="auto"/>
      </w:pPr>
      <w:r w:rsidRPr="009A37F8">
        <w:rPr>
          <w:b/>
        </w:rPr>
        <w:t xml:space="preserve"> </w:t>
      </w:r>
    </w:p>
    <w:p w14:paraId="22DBCF63" w14:textId="77777777" w:rsidR="009A37F8" w:rsidRPr="009A37F8" w:rsidRDefault="009A37F8" w:rsidP="009A37F8">
      <w:pPr>
        <w:spacing w:line="276" w:lineRule="auto"/>
        <w:ind w:left="-5"/>
      </w:pPr>
      <w:r w:rsidRPr="009A37F8">
        <w:t xml:space="preserve">Standard life </w:t>
      </w:r>
    </w:p>
    <w:p w14:paraId="65AFE041" w14:textId="77777777" w:rsidR="009A37F8" w:rsidRPr="009A37F8" w:rsidRDefault="009A37F8" w:rsidP="009A37F8">
      <w:pPr>
        <w:spacing w:line="276" w:lineRule="auto"/>
        <w:ind w:left="-5"/>
      </w:pPr>
      <w:r w:rsidRPr="009A37F8">
        <w:t xml:space="preserve">Stakeholder Pensions </w:t>
      </w:r>
    </w:p>
    <w:p w14:paraId="273B0EE8" w14:textId="77777777" w:rsidR="009A37F8" w:rsidRPr="009A37F8" w:rsidRDefault="009A37F8" w:rsidP="009A37F8">
      <w:pPr>
        <w:spacing w:line="276" w:lineRule="auto"/>
        <w:ind w:left="-5"/>
      </w:pPr>
      <w:r w:rsidRPr="009A37F8">
        <w:t xml:space="preserve">30 Lothian Road </w:t>
      </w:r>
    </w:p>
    <w:p w14:paraId="1FB7A656" w14:textId="77777777" w:rsidR="009A37F8" w:rsidRPr="009A37F8" w:rsidRDefault="009A37F8" w:rsidP="009A37F8">
      <w:pPr>
        <w:spacing w:line="276" w:lineRule="auto"/>
        <w:ind w:left="-5" w:right="8016"/>
      </w:pPr>
      <w:r w:rsidRPr="009A37F8">
        <w:t>Edinburgh EH1 2DH</w:t>
      </w:r>
    </w:p>
    <w:p w14:paraId="6374F2BA" w14:textId="77777777" w:rsidR="009A37F8" w:rsidRPr="009A37F8" w:rsidRDefault="009A37F8" w:rsidP="009A37F8">
      <w:pPr>
        <w:spacing w:after="19" w:line="276" w:lineRule="auto"/>
        <w:ind w:left="-5"/>
      </w:pPr>
      <w:hyperlink r:id="rId49">
        <w:r w:rsidRPr="009A37F8">
          <w:rPr>
            <w:color w:val="0000FF"/>
            <w:u w:val="single" w:color="0000FF"/>
          </w:rPr>
          <w:t>www.standardlife.co.uk</w:t>
        </w:r>
      </w:hyperlink>
      <w:hyperlink r:id="rId50">
        <w:r w:rsidRPr="009A37F8">
          <w:t xml:space="preserve"> </w:t>
        </w:r>
      </w:hyperlink>
    </w:p>
    <w:p w14:paraId="1890C056" w14:textId="77777777" w:rsidR="009A37F8" w:rsidRPr="009A37F8" w:rsidRDefault="009A37F8" w:rsidP="009A37F8">
      <w:pPr>
        <w:spacing w:after="19" w:line="276" w:lineRule="auto"/>
      </w:pPr>
    </w:p>
    <w:p w14:paraId="042F52E7" w14:textId="77777777" w:rsidR="009A37F8" w:rsidRPr="009A37F8" w:rsidRDefault="009A37F8" w:rsidP="009A37F8">
      <w:pPr>
        <w:spacing w:line="276" w:lineRule="auto"/>
        <w:ind w:left="-5"/>
      </w:pPr>
      <w:r w:rsidRPr="009A37F8">
        <w:t xml:space="preserve">TUC/Prudential </w:t>
      </w:r>
    </w:p>
    <w:p w14:paraId="268C091D" w14:textId="77777777" w:rsidR="009A37F8" w:rsidRPr="009A37F8" w:rsidRDefault="009A37F8" w:rsidP="009A37F8">
      <w:pPr>
        <w:spacing w:line="276" w:lineRule="auto"/>
        <w:ind w:left="-5"/>
      </w:pPr>
      <w:r w:rsidRPr="009A37F8">
        <w:t xml:space="preserve">TUC Stakeholder Customer Service Centre </w:t>
      </w:r>
    </w:p>
    <w:p w14:paraId="654662EB" w14:textId="77777777" w:rsidR="009A37F8" w:rsidRPr="009A37F8" w:rsidRDefault="009A37F8" w:rsidP="009A37F8">
      <w:pPr>
        <w:spacing w:line="276" w:lineRule="auto"/>
        <w:ind w:left="-5"/>
      </w:pPr>
      <w:r w:rsidRPr="009A37F8">
        <w:t xml:space="preserve">Prudential </w:t>
      </w:r>
    </w:p>
    <w:p w14:paraId="584DB2DA" w14:textId="77777777" w:rsidR="009A37F8" w:rsidRPr="009A37F8" w:rsidRDefault="009A37F8" w:rsidP="009A37F8">
      <w:pPr>
        <w:spacing w:line="276" w:lineRule="auto"/>
        <w:ind w:left="-5" w:right="7028"/>
      </w:pPr>
      <w:r w:rsidRPr="009A37F8">
        <w:t xml:space="preserve">Lancing BN15 8GB </w:t>
      </w:r>
      <w:hyperlink r:id="rId51">
        <w:r w:rsidRPr="009A37F8">
          <w:rPr>
            <w:color w:val="0000FF"/>
            <w:u w:val="single" w:color="0000FF"/>
          </w:rPr>
          <w:t>www.pru.co.uk/nhs</w:t>
        </w:r>
      </w:hyperlink>
      <w:hyperlink r:id="rId52">
        <w:r w:rsidRPr="009A37F8">
          <w:t xml:space="preserve"> </w:t>
        </w:r>
      </w:hyperlink>
      <w:r w:rsidRPr="009A37F8">
        <w:t xml:space="preserve"> </w:t>
      </w:r>
    </w:p>
    <w:p w14:paraId="37D33B19" w14:textId="77777777" w:rsidR="009A37F8" w:rsidRPr="009A37F8" w:rsidRDefault="009A37F8" w:rsidP="009A37F8">
      <w:pPr>
        <w:spacing w:line="276" w:lineRule="auto"/>
      </w:pPr>
      <w:r w:rsidRPr="009A37F8">
        <w:rPr>
          <w:sz w:val="22"/>
        </w:rPr>
        <w:t xml:space="preserve"> </w:t>
      </w:r>
    </w:p>
    <w:p w14:paraId="05690801" w14:textId="77777777" w:rsidR="00076C64" w:rsidRDefault="00076C64">
      <w:pPr>
        <w:widowControl/>
        <w:autoSpaceDE/>
        <w:autoSpaceDN/>
        <w:spacing w:after="160" w:line="259" w:lineRule="auto"/>
        <w:rPr>
          <w:rFonts w:eastAsiaTheme="majorEastAsia"/>
          <w:b/>
          <w:color w:val="005EB8"/>
          <w:kern w:val="2"/>
          <w:sz w:val="40"/>
          <w:szCs w:val="40"/>
          <w14:ligatures w14:val="standardContextual"/>
        </w:rPr>
      </w:pPr>
      <w:r>
        <w:br w:type="page"/>
      </w:r>
    </w:p>
    <w:p w14:paraId="3D8F091F" w14:textId="22DFF93B" w:rsidR="009A37F8" w:rsidRPr="009A37F8" w:rsidRDefault="009A37F8" w:rsidP="00076C64">
      <w:pPr>
        <w:pStyle w:val="Heading2"/>
      </w:pPr>
      <w:bookmarkStart w:id="46" w:name="_Toc194318365"/>
      <w:r w:rsidRPr="009A37F8">
        <w:lastRenderedPageBreak/>
        <w:t>More information</w:t>
      </w:r>
      <w:bookmarkEnd w:id="46"/>
      <w:r w:rsidRPr="009A37F8">
        <w:t xml:space="preserve"> </w:t>
      </w:r>
    </w:p>
    <w:p w14:paraId="335DB857" w14:textId="77777777" w:rsidR="009A37F8" w:rsidRPr="00DA6444" w:rsidRDefault="009A37F8" w:rsidP="009A37F8">
      <w:pPr>
        <w:spacing w:after="6" w:line="276" w:lineRule="auto"/>
        <w:rPr>
          <w:sz w:val="22"/>
        </w:rPr>
      </w:pPr>
      <w:r w:rsidRPr="00DA6444">
        <w:rPr>
          <w:sz w:val="22"/>
        </w:rPr>
        <w:t>More information about the Scheme can be found on our website at:</w:t>
      </w:r>
      <w:hyperlink r:id="rId53">
        <w:r w:rsidRPr="00DA6444">
          <w:rPr>
            <w:color w:val="008000"/>
            <w:sz w:val="22"/>
          </w:rPr>
          <w:t xml:space="preserve"> </w:t>
        </w:r>
      </w:hyperlink>
      <w:hyperlink r:id="rId54">
        <w:r w:rsidRPr="00DA6444">
          <w:rPr>
            <w:color w:val="0000FF"/>
            <w:sz w:val="22"/>
            <w:u w:val="single" w:color="0000FF"/>
          </w:rPr>
          <w:t>www.nhsbsa.nhs.uk/nhs</w:t>
        </w:r>
      </w:hyperlink>
      <w:r w:rsidRPr="00DA6444">
        <w:rPr>
          <w:color w:val="0000FF"/>
          <w:sz w:val="22"/>
          <w:u w:val="single" w:color="0000FF"/>
        </w:rPr>
        <w:t>-</w:t>
      </w:r>
      <w:hyperlink r:id="rId55"/>
      <w:hyperlink r:id="rId56">
        <w:r w:rsidRPr="00DA6444">
          <w:rPr>
            <w:color w:val="0000FF"/>
            <w:sz w:val="22"/>
            <w:u w:val="single" w:color="0000FF"/>
          </w:rPr>
          <w:t>pensions</w:t>
        </w:r>
      </w:hyperlink>
      <w:hyperlink r:id="rId57">
        <w:r w:rsidRPr="00DA6444">
          <w:rPr>
            <w:color w:val="008000"/>
            <w:sz w:val="22"/>
          </w:rPr>
          <w:t>.</w:t>
        </w:r>
      </w:hyperlink>
      <w:r w:rsidRPr="00DA6444">
        <w:rPr>
          <w:color w:val="008000"/>
          <w:sz w:val="22"/>
        </w:rPr>
        <w:t xml:space="preserve"> </w:t>
      </w:r>
    </w:p>
    <w:p w14:paraId="2D759F6C" w14:textId="77777777" w:rsidR="009A37F8" w:rsidRPr="00DA6444" w:rsidRDefault="009A37F8" w:rsidP="009A37F8">
      <w:pPr>
        <w:spacing w:after="22" w:line="276" w:lineRule="auto"/>
        <w:rPr>
          <w:sz w:val="22"/>
        </w:rPr>
      </w:pPr>
      <w:r w:rsidRPr="00DA6444">
        <w:rPr>
          <w:color w:val="008000"/>
          <w:sz w:val="22"/>
        </w:rPr>
        <w:t xml:space="preserve"> </w:t>
      </w:r>
    </w:p>
    <w:p w14:paraId="1471C675" w14:textId="77777777" w:rsidR="009A37F8" w:rsidRPr="00DA6444" w:rsidRDefault="009A37F8" w:rsidP="009A37F8">
      <w:pPr>
        <w:spacing w:after="42" w:line="276" w:lineRule="auto"/>
        <w:rPr>
          <w:sz w:val="22"/>
        </w:rPr>
      </w:pPr>
      <w:r w:rsidRPr="00DA6444">
        <w:rPr>
          <w:sz w:val="22"/>
        </w:rPr>
        <w:t>Our online knowledge base ‘Ask Us’ can answer questions about the NHS Pension Scheme 24 hours a day, 7 days a week. It can be accessed through our website:</w:t>
      </w:r>
      <w:hyperlink r:id="rId58">
        <w:r w:rsidRPr="00DA6444">
          <w:rPr>
            <w:sz w:val="22"/>
          </w:rPr>
          <w:t xml:space="preserve"> </w:t>
        </w:r>
      </w:hyperlink>
      <w:hyperlink r:id="rId59">
        <w:r w:rsidRPr="00DA6444">
          <w:rPr>
            <w:color w:val="0000FF"/>
            <w:sz w:val="22"/>
            <w:u w:val="single" w:color="0000FF"/>
          </w:rPr>
          <w:t>www.nhsbsa.nhs.uk/nhs</w:t>
        </w:r>
      </w:hyperlink>
      <w:r w:rsidRPr="00DA6444">
        <w:rPr>
          <w:color w:val="0000FF"/>
          <w:sz w:val="22"/>
          <w:u w:val="single" w:color="0000FF"/>
        </w:rPr>
        <w:t>-</w:t>
      </w:r>
      <w:hyperlink r:id="rId60"/>
      <w:hyperlink r:id="rId61">
        <w:r w:rsidRPr="00DA6444">
          <w:rPr>
            <w:color w:val="0000FF"/>
            <w:sz w:val="22"/>
            <w:u w:val="single" w:color="0000FF"/>
          </w:rPr>
          <w:t>pensions</w:t>
        </w:r>
      </w:hyperlink>
      <w:hyperlink r:id="rId62">
        <w:r w:rsidRPr="00DA6444">
          <w:rPr>
            <w:sz w:val="22"/>
          </w:rPr>
          <w:t>.</w:t>
        </w:r>
      </w:hyperlink>
      <w:r w:rsidRPr="00DA6444">
        <w:rPr>
          <w:b/>
          <w:color w:val="008000"/>
          <w:sz w:val="22"/>
        </w:rPr>
        <w:t xml:space="preserve"> </w:t>
      </w:r>
    </w:p>
    <w:p w14:paraId="6BD73045" w14:textId="77777777" w:rsidR="009A37F8" w:rsidRPr="00DA6444" w:rsidRDefault="009A37F8" w:rsidP="009A37F8">
      <w:pPr>
        <w:spacing w:after="3" w:line="276" w:lineRule="auto"/>
        <w:rPr>
          <w:sz w:val="22"/>
        </w:rPr>
      </w:pPr>
      <w:r w:rsidRPr="00DA6444">
        <w:rPr>
          <w:color w:val="008000"/>
          <w:sz w:val="22"/>
        </w:rPr>
        <w:t xml:space="preserve"> </w:t>
      </w:r>
      <w:r w:rsidRPr="00DA6444">
        <w:rPr>
          <w:b/>
          <w:color w:val="008000"/>
          <w:sz w:val="22"/>
        </w:rPr>
        <w:t xml:space="preserve"> </w:t>
      </w:r>
    </w:p>
    <w:p w14:paraId="3963C8FE" w14:textId="77777777" w:rsidR="009A37F8" w:rsidRPr="00DA6444" w:rsidRDefault="009A37F8" w:rsidP="009A37F8">
      <w:pPr>
        <w:spacing w:after="11" w:line="276" w:lineRule="auto"/>
        <w:rPr>
          <w:sz w:val="22"/>
        </w:rPr>
      </w:pPr>
      <w:r w:rsidRPr="00DA6444">
        <w:rPr>
          <w:sz w:val="22"/>
        </w:rPr>
        <w:t xml:space="preserve">NHS Pensions can be contacted at:   </w:t>
      </w:r>
    </w:p>
    <w:p w14:paraId="7D1E3646" w14:textId="77777777" w:rsidR="009A37F8" w:rsidRPr="00DA6444" w:rsidRDefault="009A37F8" w:rsidP="009A37F8">
      <w:pPr>
        <w:spacing w:after="8" w:line="276" w:lineRule="auto"/>
        <w:rPr>
          <w:sz w:val="22"/>
        </w:rPr>
      </w:pPr>
      <w:r w:rsidRPr="00DA6444">
        <w:rPr>
          <w:sz w:val="22"/>
        </w:rPr>
        <w:t>PO Box 683</w:t>
      </w:r>
    </w:p>
    <w:p w14:paraId="0B151065" w14:textId="77777777" w:rsidR="009A37F8" w:rsidRPr="00DA6444" w:rsidRDefault="009A37F8" w:rsidP="009A37F8">
      <w:pPr>
        <w:spacing w:after="8" w:line="276" w:lineRule="auto"/>
        <w:rPr>
          <w:sz w:val="22"/>
        </w:rPr>
      </w:pPr>
      <w:r w:rsidRPr="00DA6444">
        <w:rPr>
          <w:sz w:val="22"/>
        </w:rPr>
        <w:t>Unit 5</w:t>
      </w:r>
    </w:p>
    <w:p w14:paraId="4222BAFF" w14:textId="77777777" w:rsidR="009A37F8" w:rsidRPr="00DA6444" w:rsidRDefault="009A37F8" w:rsidP="009A37F8">
      <w:pPr>
        <w:spacing w:after="8" w:line="276" w:lineRule="auto"/>
        <w:rPr>
          <w:sz w:val="22"/>
        </w:rPr>
      </w:pPr>
      <w:r w:rsidRPr="00DA6444">
        <w:rPr>
          <w:sz w:val="22"/>
        </w:rPr>
        <w:t>Newcastle Upon Tyne</w:t>
      </w:r>
    </w:p>
    <w:p w14:paraId="496CAD57" w14:textId="77777777" w:rsidR="009A37F8" w:rsidRPr="00DA6444" w:rsidRDefault="009A37F8" w:rsidP="009A37F8">
      <w:pPr>
        <w:spacing w:after="8" w:line="276" w:lineRule="auto"/>
        <w:rPr>
          <w:sz w:val="22"/>
        </w:rPr>
      </w:pPr>
      <w:r w:rsidRPr="00DA6444">
        <w:rPr>
          <w:sz w:val="22"/>
        </w:rPr>
        <w:t>NE5 9EE</w:t>
      </w:r>
    </w:p>
    <w:p w14:paraId="1D412DD3" w14:textId="77777777" w:rsidR="00DA6444" w:rsidRPr="00DA6444" w:rsidRDefault="00DA6444" w:rsidP="009A37F8">
      <w:pPr>
        <w:spacing w:after="8" w:line="276" w:lineRule="auto"/>
        <w:rPr>
          <w:sz w:val="22"/>
        </w:rPr>
      </w:pPr>
    </w:p>
    <w:p w14:paraId="25032563" w14:textId="7F7EB990" w:rsidR="009A37F8" w:rsidRPr="00DA6444" w:rsidRDefault="009A37F8" w:rsidP="00DA6444">
      <w:pPr>
        <w:spacing w:after="8" w:line="276" w:lineRule="auto"/>
        <w:rPr>
          <w:sz w:val="22"/>
        </w:rPr>
      </w:pPr>
      <w:r w:rsidRPr="00DA6444">
        <w:rPr>
          <w:sz w:val="22"/>
        </w:rPr>
        <w:t>Telephone: 0300 330 1346</w:t>
      </w:r>
      <w:r w:rsidRPr="00DA6444">
        <w:rPr>
          <w:i/>
          <w:sz w:val="22"/>
        </w:rPr>
        <w:t xml:space="preserve"> </w:t>
      </w:r>
    </w:p>
    <w:p w14:paraId="04BE06CF" w14:textId="77777777" w:rsidR="009A37F8" w:rsidRPr="00DA6444" w:rsidRDefault="009A37F8" w:rsidP="009A37F8">
      <w:pPr>
        <w:spacing w:after="11" w:line="276" w:lineRule="auto"/>
        <w:rPr>
          <w:sz w:val="22"/>
        </w:rPr>
      </w:pPr>
      <w:r w:rsidRPr="00DA6444">
        <w:rPr>
          <w:sz w:val="22"/>
        </w:rPr>
        <w:t xml:space="preserve">The switchboard is open from 8.00 am to 6.00 pm Monday to Friday, excluding public holidays.  </w:t>
      </w:r>
    </w:p>
    <w:p w14:paraId="0917DD63" w14:textId="77777777" w:rsidR="009A37F8" w:rsidRPr="00DA6444" w:rsidRDefault="009A37F8" w:rsidP="009A37F8">
      <w:pPr>
        <w:spacing w:after="16" w:line="276" w:lineRule="auto"/>
        <w:rPr>
          <w:sz w:val="22"/>
        </w:rPr>
      </w:pPr>
      <w:r w:rsidRPr="00DA6444">
        <w:rPr>
          <w:sz w:val="22"/>
        </w:rPr>
        <w:t xml:space="preserve"> </w:t>
      </w:r>
    </w:p>
    <w:p w14:paraId="7394DC8E" w14:textId="77777777" w:rsidR="009A37F8" w:rsidRPr="00DA6444" w:rsidRDefault="009A37F8" w:rsidP="009A37F8">
      <w:pPr>
        <w:spacing w:after="8" w:line="276" w:lineRule="auto"/>
        <w:rPr>
          <w:sz w:val="22"/>
        </w:rPr>
      </w:pPr>
      <w:r w:rsidRPr="00DA6444">
        <w:rPr>
          <w:sz w:val="22"/>
        </w:rPr>
        <w:t>Members and former spouses/civil partners should quote their membership number, which begins with ‘SD’. If the membership number is not known the National Insurance number should be quoted.</w:t>
      </w:r>
      <w:r w:rsidRPr="00DA6444">
        <w:rPr>
          <w:b/>
          <w:color w:val="008000"/>
          <w:sz w:val="22"/>
        </w:rPr>
        <w:t xml:space="preserve"> </w:t>
      </w:r>
    </w:p>
    <w:p w14:paraId="30DE1944" w14:textId="77777777" w:rsidR="009A37F8" w:rsidRPr="00DA6444" w:rsidRDefault="009A37F8" w:rsidP="009A37F8">
      <w:pPr>
        <w:spacing w:after="38" w:line="276" w:lineRule="auto"/>
        <w:rPr>
          <w:sz w:val="22"/>
        </w:rPr>
      </w:pPr>
      <w:r w:rsidRPr="00DA6444">
        <w:rPr>
          <w:sz w:val="22"/>
        </w:rPr>
        <w:t xml:space="preserve"> </w:t>
      </w:r>
    </w:p>
    <w:p w14:paraId="537C0BE9" w14:textId="77777777" w:rsidR="009A37F8" w:rsidRPr="00DA6444" w:rsidRDefault="009A37F8" w:rsidP="009A37F8">
      <w:pPr>
        <w:spacing w:line="276" w:lineRule="auto"/>
        <w:ind w:left="-5"/>
        <w:rPr>
          <w:color w:val="005EB8"/>
          <w:sz w:val="22"/>
        </w:rPr>
      </w:pPr>
      <w:r w:rsidRPr="00DA6444">
        <w:rPr>
          <w:b/>
          <w:color w:val="005EB8"/>
          <w:sz w:val="22"/>
        </w:rPr>
        <w:t xml:space="preserve">Further advice </w:t>
      </w:r>
    </w:p>
    <w:p w14:paraId="58E1CB0D" w14:textId="77777777" w:rsidR="009A37F8" w:rsidRPr="00DA6444" w:rsidRDefault="009A37F8" w:rsidP="009A37F8">
      <w:pPr>
        <w:spacing w:after="207" w:line="276" w:lineRule="auto"/>
        <w:rPr>
          <w:sz w:val="22"/>
        </w:rPr>
      </w:pPr>
      <w:r w:rsidRPr="00DA6444">
        <w:rPr>
          <w:sz w:val="22"/>
        </w:rPr>
        <w:t xml:space="preserve">Advice is available from the following </w:t>
      </w:r>
      <w:proofErr w:type="gramStart"/>
      <w:r w:rsidRPr="00DA6444">
        <w:rPr>
          <w:sz w:val="22"/>
        </w:rPr>
        <w:t>organisations:-</w:t>
      </w:r>
      <w:proofErr w:type="gramEnd"/>
      <w:r w:rsidRPr="00DA6444">
        <w:rPr>
          <w:b/>
          <w:sz w:val="22"/>
        </w:rPr>
        <w:t xml:space="preserve"> </w:t>
      </w:r>
    </w:p>
    <w:p w14:paraId="693790A8" w14:textId="77777777" w:rsidR="009A37F8" w:rsidRPr="00DA6444" w:rsidRDefault="009A37F8" w:rsidP="009A37F8">
      <w:pPr>
        <w:spacing w:after="207" w:line="276" w:lineRule="auto"/>
        <w:rPr>
          <w:sz w:val="22"/>
        </w:rPr>
      </w:pPr>
      <w:r w:rsidRPr="00DA6444">
        <w:rPr>
          <w:sz w:val="22"/>
        </w:rPr>
        <w:t>Financial Conduct Authority who can be contacted at:</w:t>
      </w:r>
      <w:hyperlink r:id="rId63">
        <w:r w:rsidRPr="00DA6444">
          <w:rPr>
            <w:sz w:val="22"/>
          </w:rPr>
          <w:t xml:space="preserve"> </w:t>
        </w:r>
      </w:hyperlink>
      <w:hyperlink r:id="rId64">
        <w:r w:rsidRPr="00DA6444">
          <w:rPr>
            <w:color w:val="0000FF"/>
            <w:sz w:val="22"/>
            <w:u w:val="single" w:color="0000FF"/>
          </w:rPr>
          <w:t>https://www.fca.org.uk/</w:t>
        </w:r>
      </w:hyperlink>
      <w:hyperlink r:id="rId65">
        <w:r w:rsidRPr="00DA6444">
          <w:rPr>
            <w:sz w:val="22"/>
          </w:rPr>
          <w:t xml:space="preserve"> </w:t>
        </w:r>
      </w:hyperlink>
      <w:r w:rsidRPr="00DA6444">
        <w:rPr>
          <w:sz w:val="22"/>
        </w:rPr>
        <w:t xml:space="preserve">or at the Financial Conduct Authority, 12 Endeavour Square,  London, E20 1JN. </w:t>
      </w:r>
    </w:p>
    <w:p w14:paraId="13B55C31" w14:textId="77777777" w:rsidR="009A37F8" w:rsidRPr="00DA6444" w:rsidRDefault="009A37F8" w:rsidP="009A37F8">
      <w:pPr>
        <w:spacing w:after="207" w:line="276" w:lineRule="auto"/>
        <w:rPr>
          <w:sz w:val="22"/>
        </w:rPr>
      </w:pPr>
      <w:r w:rsidRPr="00DA6444">
        <w:rPr>
          <w:sz w:val="22"/>
        </w:rPr>
        <w:t xml:space="preserve">The Pensions Regulator can be contacted at </w:t>
      </w:r>
      <w:hyperlink r:id="rId66">
        <w:r w:rsidRPr="00DA6444">
          <w:rPr>
            <w:color w:val="0000FF"/>
            <w:sz w:val="22"/>
            <w:u w:val="single" w:color="0000FF"/>
          </w:rPr>
          <w:t>www.thepensionsregulator.gov.uk</w:t>
        </w:r>
      </w:hyperlink>
      <w:hyperlink r:id="rId67">
        <w:r w:rsidRPr="00DA6444">
          <w:rPr>
            <w:sz w:val="22"/>
          </w:rPr>
          <w:t xml:space="preserve"> </w:t>
        </w:r>
      </w:hyperlink>
      <w:r w:rsidRPr="00DA6444">
        <w:rPr>
          <w:sz w:val="22"/>
        </w:rPr>
        <w:t xml:space="preserve">or at the Pensions Regulator, Napier House, Trafalgar Place, Brighton, BN1 4DW. </w:t>
      </w:r>
    </w:p>
    <w:p w14:paraId="2F9E9181" w14:textId="77777777" w:rsidR="009A37F8" w:rsidRPr="00DA6444" w:rsidRDefault="009A37F8" w:rsidP="009A37F8">
      <w:pPr>
        <w:spacing w:after="207" w:line="276" w:lineRule="auto"/>
        <w:rPr>
          <w:sz w:val="22"/>
        </w:rPr>
      </w:pPr>
      <w:r w:rsidRPr="00DA6444">
        <w:rPr>
          <w:sz w:val="22"/>
        </w:rPr>
        <w:t xml:space="preserve">The Money and Pensions Service can be contacted at </w:t>
      </w:r>
      <w:hyperlink r:id="rId68" w:history="1">
        <w:r w:rsidRPr="00DA6444">
          <w:rPr>
            <w:rStyle w:val="Hyperlink"/>
            <w:sz w:val="22"/>
          </w:rPr>
          <w:t>www.maps.org.uk</w:t>
        </w:r>
      </w:hyperlink>
      <w:r w:rsidRPr="00DA6444">
        <w:rPr>
          <w:sz w:val="22"/>
        </w:rPr>
        <w:t xml:space="preserve"> </w:t>
      </w:r>
      <w:hyperlink r:id="rId69">
        <w:r w:rsidRPr="00DA6444">
          <w:rPr>
            <w:sz w:val="22"/>
          </w:rPr>
          <w:t xml:space="preserve"> </w:t>
        </w:r>
      </w:hyperlink>
      <w:r w:rsidRPr="00DA6444">
        <w:rPr>
          <w:sz w:val="22"/>
        </w:rPr>
        <w:t xml:space="preserve">or at  Money and Pensions Service, Borough Hall, Cauldwell Street, Bedford, MK42 9AP. </w:t>
      </w:r>
    </w:p>
    <w:p w14:paraId="7140C333" w14:textId="77777777" w:rsidR="009A37F8" w:rsidRPr="00DA6444" w:rsidRDefault="009A37F8" w:rsidP="009A37F8">
      <w:pPr>
        <w:spacing w:after="207" w:line="276" w:lineRule="auto"/>
        <w:rPr>
          <w:sz w:val="22"/>
        </w:rPr>
      </w:pPr>
      <w:r w:rsidRPr="00DA6444">
        <w:rPr>
          <w:sz w:val="22"/>
        </w:rPr>
        <w:t xml:space="preserve">The Pensions Ombudsman can be contacted at </w:t>
      </w:r>
      <w:hyperlink r:id="rId70" w:history="1">
        <w:r w:rsidRPr="00DA6444">
          <w:rPr>
            <w:rStyle w:val="Hyperlink"/>
            <w:sz w:val="22"/>
          </w:rPr>
          <w:t>https://www.pensions-ombudsman.org.uk/</w:t>
        </w:r>
      </w:hyperlink>
      <w:r w:rsidRPr="00DA6444">
        <w:rPr>
          <w:sz w:val="22"/>
        </w:rPr>
        <w:t xml:space="preserve">  </w:t>
      </w:r>
      <w:hyperlink r:id="rId71">
        <w:r w:rsidRPr="00DA6444">
          <w:rPr>
            <w:sz w:val="22"/>
          </w:rPr>
          <w:t xml:space="preserve"> </w:t>
        </w:r>
      </w:hyperlink>
      <w:r w:rsidRPr="00DA6444">
        <w:rPr>
          <w:sz w:val="22"/>
        </w:rPr>
        <w:t xml:space="preserve">or at 10 South Colonnade, Canary Wharf, E14 4PU </w:t>
      </w:r>
    </w:p>
    <w:p w14:paraId="5C8D645A" w14:textId="77777777" w:rsidR="009A37F8" w:rsidRPr="00DA6444" w:rsidRDefault="009A37F8" w:rsidP="009A37F8">
      <w:pPr>
        <w:spacing w:after="235" w:line="276" w:lineRule="auto"/>
        <w:rPr>
          <w:sz w:val="22"/>
        </w:rPr>
      </w:pPr>
      <w:r w:rsidRPr="00DA6444">
        <w:rPr>
          <w:b/>
          <w:sz w:val="22"/>
        </w:rPr>
        <w:t xml:space="preserve">Complaints procedure </w:t>
      </w:r>
    </w:p>
    <w:p w14:paraId="374FAF08" w14:textId="77777777" w:rsidR="009A37F8" w:rsidRPr="00DA6444" w:rsidRDefault="009A37F8" w:rsidP="009A37F8">
      <w:pPr>
        <w:spacing w:after="8" w:line="276" w:lineRule="auto"/>
        <w:rPr>
          <w:sz w:val="22"/>
        </w:rPr>
      </w:pPr>
      <w:r w:rsidRPr="00DA6444">
        <w:rPr>
          <w:sz w:val="22"/>
        </w:rPr>
        <w:t xml:space="preserve">A complaint can be made using the contact details listed on the Contact Us page on our website: </w:t>
      </w:r>
    </w:p>
    <w:p w14:paraId="06FA93B0" w14:textId="77777777" w:rsidR="009A37F8" w:rsidRPr="00DA6444" w:rsidRDefault="009A37F8" w:rsidP="009A37F8">
      <w:pPr>
        <w:spacing w:after="321" w:line="276" w:lineRule="auto"/>
        <w:rPr>
          <w:sz w:val="22"/>
        </w:rPr>
      </w:pPr>
      <w:hyperlink r:id="rId72">
        <w:r w:rsidRPr="00DA6444">
          <w:rPr>
            <w:color w:val="0000FF"/>
            <w:sz w:val="22"/>
            <w:u w:val="single" w:color="0000FF"/>
          </w:rPr>
          <w:t>www.nhsbsa.nhs.uk/nhs</w:t>
        </w:r>
      </w:hyperlink>
      <w:hyperlink r:id="rId73">
        <w:r w:rsidRPr="00DA6444">
          <w:rPr>
            <w:color w:val="0000FF"/>
            <w:sz w:val="22"/>
            <w:u w:val="single" w:color="0000FF"/>
          </w:rPr>
          <w:t>-</w:t>
        </w:r>
      </w:hyperlink>
      <w:hyperlink r:id="rId74">
        <w:r w:rsidRPr="00DA6444">
          <w:rPr>
            <w:color w:val="0000FF"/>
            <w:sz w:val="22"/>
            <w:u w:val="single" w:color="0000FF"/>
          </w:rPr>
          <w:t>pensions</w:t>
        </w:r>
      </w:hyperlink>
      <w:hyperlink r:id="rId75">
        <w:r w:rsidRPr="00DA6444">
          <w:rPr>
            <w:sz w:val="22"/>
          </w:rPr>
          <w:t xml:space="preserve"> </w:t>
        </w:r>
      </w:hyperlink>
    </w:p>
    <w:p w14:paraId="560068E1" w14:textId="77777777" w:rsidR="009A37F8" w:rsidRPr="00DA6444" w:rsidRDefault="009A37F8" w:rsidP="009A37F8">
      <w:pPr>
        <w:spacing w:line="276" w:lineRule="auto"/>
        <w:ind w:left="-5"/>
        <w:rPr>
          <w:color w:val="005EB8"/>
          <w:sz w:val="22"/>
        </w:rPr>
      </w:pPr>
      <w:r w:rsidRPr="00DA6444">
        <w:rPr>
          <w:b/>
          <w:color w:val="005EB8"/>
          <w:sz w:val="22"/>
        </w:rPr>
        <w:t xml:space="preserve">Further information </w:t>
      </w:r>
    </w:p>
    <w:p w14:paraId="68C46471" w14:textId="77777777" w:rsidR="009A37F8" w:rsidRPr="00DA6444" w:rsidRDefault="009A37F8" w:rsidP="009A37F8">
      <w:pPr>
        <w:spacing w:line="276" w:lineRule="auto"/>
        <w:rPr>
          <w:sz w:val="22"/>
        </w:rPr>
      </w:pPr>
      <w:r w:rsidRPr="00DA6444">
        <w:rPr>
          <w:sz w:val="22"/>
        </w:rPr>
        <w:t xml:space="preserve">For details on how to make a Freedom of Information request please go to: </w:t>
      </w:r>
    </w:p>
    <w:p w14:paraId="514E21AF" w14:textId="77777777" w:rsidR="009A37F8" w:rsidRPr="00DA6444" w:rsidRDefault="009A37F8" w:rsidP="009A37F8">
      <w:pPr>
        <w:spacing w:after="3" w:line="276" w:lineRule="auto"/>
        <w:ind w:left="-5"/>
        <w:rPr>
          <w:sz w:val="22"/>
        </w:rPr>
      </w:pPr>
      <w:hyperlink r:id="rId76">
        <w:r w:rsidRPr="00DA6444">
          <w:rPr>
            <w:color w:val="0000FF"/>
            <w:sz w:val="22"/>
            <w:u w:val="single" w:color="0000FF"/>
          </w:rPr>
          <w:t>www.nhsbsa.nhs.uk/contact</w:t>
        </w:r>
      </w:hyperlink>
      <w:hyperlink r:id="rId77">
        <w:r w:rsidRPr="00DA6444">
          <w:rPr>
            <w:color w:val="0000FF"/>
            <w:sz w:val="22"/>
            <w:u w:val="single" w:color="0000FF"/>
          </w:rPr>
          <w:t>-</w:t>
        </w:r>
      </w:hyperlink>
      <w:hyperlink r:id="rId78">
        <w:r w:rsidRPr="00DA6444">
          <w:rPr>
            <w:color w:val="0000FF"/>
            <w:sz w:val="22"/>
            <w:u w:val="single" w:color="0000FF"/>
          </w:rPr>
          <w:t>us/freedom</w:t>
        </w:r>
      </w:hyperlink>
      <w:hyperlink r:id="rId79">
        <w:r w:rsidRPr="00DA6444">
          <w:rPr>
            <w:color w:val="0000FF"/>
            <w:sz w:val="22"/>
            <w:u w:val="single" w:color="0000FF"/>
          </w:rPr>
          <w:t>-</w:t>
        </w:r>
      </w:hyperlink>
      <w:hyperlink r:id="rId80">
        <w:r w:rsidRPr="00DA6444">
          <w:rPr>
            <w:color w:val="0000FF"/>
            <w:sz w:val="22"/>
            <w:u w:val="single" w:color="0000FF"/>
          </w:rPr>
          <w:t>information</w:t>
        </w:r>
      </w:hyperlink>
      <w:hyperlink r:id="rId81">
        <w:r w:rsidRPr="00DA6444">
          <w:rPr>
            <w:sz w:val="22"/>
          </w:rPr>
          <w:t xml:space="preserve"> </w:t>
        </w:r>
      </w:hyperlink>
    </w:p>
    <w:p w14:paraId="3D6F2039" w14:textId="77777777" w:rsidR="009A37F8" w:rsidRPr="00DA6444" w:rsidRDefault="009A37F8" w:rsidP="009A37F8">
      <w:pPr>
        <w:spacing w:line="276" w:lineRule="auto"/>
        <w:rPr>
          <w:sz w:val="22"/>
        </w:rPr>
      </w:pPr>
      <w:r w:rsidRPr="00DA6444">
        <w:rPr>
          <w:sz w:val="22"/>
        </w:rPr>
        <w:t xml:space="preserve"> </w:t>
      </w:r>
    </w:p>
    <w:p w14:paraId="6B3408E4" w14:textId="77777777" w:rsidR="009A37F8" w:rsidRPr="00DA6444" w:rsidRDefault="009A37F8" w:rsidP="009A37F8">
      <w:pPr>
        <w:spacing w:line="276" w:lineRule="auto"/>
        <w:rPr>
          <w:sz w:val="22"/>
        </w:rPr>
      </w:pPr>
      <w:r w:rsidRPr="00DA6444">
        <w:rPr>
          <w:sz w:val="22"/>
        </w:rPr>
        <w:t xml:space="preserve">For information about our complaints and disputes procedure please go to: </w:t>
      </w:r>
    </w:p>
    <w:p w14:paraId="4645F908" w14:textId="77777777" w:rsidR="009A37F8" w:rsidRPr="00DA6444" w:rsidRDefault="009A37F8" w:rsidP="009A37F8">
      <w:pPr>
        <w:spacing w:after="3" w:line="276" w:lineRule="auto"/>
        <w:ind w:left="-5"/>
        <w:rPr>
          <w:sz w:val="22"/>
        </w:rPr>
      </w:pPr>
      <w:hyperlink r:id="rId82">
        <w:r w:rsidRPr="00DA6444">
          <w:rPr>
            <w:color w:val="0000FF"/>
            <w:sz w:val="22"/>
            <w:u w:val="single" w:color="0000FF"/>
          </w:rPr>
          <w:t>www.nhsbsa.nhs.uk/member</w:t>
        </w:r>
      </w:hyperlink>
      <w:hyperlink r:id="rId83">
        <w:r w:rsidRPr="00DA6444">
          <w:rPr>
            <w:color w:val="0000FF"/>
            <w:sz w:val="22"/>
            <w:u w:val="single" w:color="0000FF"/>
          </w:rPr>
          <w:t>-</w:t>
        </w:r>
      </w:hyperlink>
      <w:hyperlink r:id="rId84">
        <w:r w:rsidRPr="00DA6444">
          <w:rPr>
            <w:color w:val="0000FF"/>
            <w:sz w:val="22"/>
            <w:u w:val="single" w:color="0000FF"/>
          </w:rPr>
          <w:t>hub/members</w:t>
        </w:r>
      </w:hyperlink>
      <w:hyperlink r:id="rId85">
        <w:r w:rsidRPr="00DA6444">
          <w:rPr>
            <w:color w:val="0000FF"/>
            <w:sz w:val="22"/>
            <w:u w:val="single" w:color="0000FF"/>
          </w:rPr>
          <w:t>-</w:t>
        </w:r>
      </w:hyperlink>
      <w:hyperlink r:id="rId86">
        <w:r w:rsidRPr="00DA6444">
          <w:rPr>
            <w:color w:val="0000FF"/>
            <w:sz w:val="22"/>
            <w:u w:val="single" w:color="0000FF"/>
          </w:rPr>
          <w:t>contact</w:t>
        </w:r>
      </w:hyperlink>
      <w:hyperlink r:id="rId87">
        <w:r w:rsidRPr="00DA6444">
          <w:rPr>
            <w:color w:val="0000FF"/>
            <w:sz w:val="22"/>
            <w:u w:val="single" w:color="0000FF"/>
          </w:rPr>
          <w:t>-</w:t>
        </w:r>
      </w:hyperlink>
      <w:hyperlink r:id="rId88">
        <w:r w:rsidRPr="00DA6444">
          <w:rPr>
            <w:color w:val="0000FF"/>
            <w:sz w:val="22"/>
            <w:u w:val="single" w:color="0000FF"/>
          </w:rPr>
          <w:t>us</w:t>
        </w:r>
      </w:hyperlink>
      <w:hyperlink r:id="rId89">
        <w:r w:rsidRPr="00DA6444">
          <w:rPr>
            <w:sz w:val="22"/>
          </w:rPr>
          <w:t xml:space="preserve"> </w:t>
        </w:r>
      </w:hyperlink>
    </w:p>
    <w:p w14:paraId="056F7875" w14:textId="77777777" w:rsidR="009A37F8" w:rsidRPr="00DA6444" w:rsidRDefault="009A37F8" w:rsidP="009A37F8">
      <w:pPr>
        <w:spacing w:line="276" w:lineRule="auto"/>
        <w:rPr>
          <w:sz w:val="22"/>
        </w:rPr>
      </w:pPr>
      <w:r w:rsidRPr="00DA6444">
        <w:rPr>
          <w:sz w:val="22"/>
        </w:rPr>
        <w:t xml:space="preserve"> </w:t>
      </w:r>
    </w:p>
    <w:p w14:paraId="525EE605" w14:textId="4C5C0FD6" w:rsidR="009A37F8" w:rsidRDefault="009A37F8">
      <w:pPr>
        <w:widowControl/>
        <w:autoSpaceDE/>
        <w:autoSpaceDN/>
        <w:spacing w:after="160" w:line="259" w:lineRule="auto"/>
      </w:pPr>
      <w:r>
        <w:br w:type="page"/>
      </w:r>
    </w:p>
    <w:p w14:paraId="02D871EB" w14:textId="77777777" w:rsidR="00747724" w:rsidRDefault="00747724" w:rsidP="002E2A78">
      <w:pPr>
        <w:sectPr w:rsidR="00747724" w:rsidSect="002E2A78">
          <w:pgSz w:w="11906" w:h="16838"/>
          <w:pgMar w:top="1134" w:right="1134" w:bottom="1134" w:left="1134" w:header="709" w:footer="709" w:gutter="0"/>
          <w:cols w:space="708"/>
          <w:docGrid w:linePitch="360"/>
        </w:sectPr>
      </w:pPr>
    </w:p>
    <w:p w14:paraId="6D939809" w14:textId="0764F96A" w:rsidR="002E2A78" w:rsidRDefault="00747724" w:rsidP="002E2A78">
      <w:r w:rsidRPr="00862954">
        <w:rPr>
          <w:noProof/>
          <w:color w:val="FFFFFF" w:themeColor="background1"/>
        </w:rPr>
        <w:lastRenderedPageBreak/>
        <mc:AlternateContent>
          <mc:Choice Requires="wps">
            <w:drawing>
              <wp:anchor distT="0" distB="0" distL="114300" distR="114300" simplePos="0" relativeHeight="251660289" behindDoc="1" locked="0" layoutInCell="1" allowOverlap="1" wp14:anchorId="47C1176C" wp14:editId="47A4E231">
                <wp:simplePos x="0" y="0"/>
                <wp:positionH relativeFrom="page">
                  <wp:align>left</wp:align>
                </wp:positionH>
                <wp:positionV relativeFrom="paragraph">
                  <wp:posOffset>-724535</wp:posOffset>
                </wp:positionV>
                <wp:extent cx="7642225" cy="10925299"/>
                <wp:effectExtent l="0" t="0" r="0" b="952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925299"/>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FEE57" id="Rectangle 14" o:spid="_x0000_s1026" alt="&quot;&quot;" style="position:absolute;margin-left:0;margin-top:-57.05pt;width:601.75pt;height:860.25pt;z-index:-25165619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" fillcolor="#005eb8" stroked="f" strokeweight="1pt">
                <w10:wrap anchorx="page"/>
              </v:rect>
            </w:pict>
          </mc:Fallback>
        </mc:AlternateContent>
      </w:r>
    </w:p>
    <w:p w14:paraId="315AAD0A" w14:textId="77777777" w:rsidR="002E2A78" w:rsidRDefault="002E2A78" w:rsidP="002E2A78"/>
    <w:p w14:paraId="39CB4DFB" w14:textId="77777777" w:rsidR="00747724" w:rsidRDefault="00747724" w:rsidP="00747724">
      <w:pPr>
        <w:spacing w:after="120"/>
        <w:rPr>
          <w:b/>
          <w:bCs/>
          <w:color w:val="FFFFFF" w:themeColor="background1"/>
          <w:sz w:val="32"/>
          <w:szCs w:val="32"/>
        </w:rPr>
      </w:pPr>
    </w:p>
    <w:p w14:paraId="61E211C0" w14:textId="77777777" w:rsidR="00747724" w:rsidRDefault="00747724" w:rsidP="00747724">
      <w:pPr>
        <w:spacing w:after="120"/>
        <w:rPr>
          <w:b/>
          <w:bCs/>
          <w:color w:val="FFFFFF" w:themeColor="background1"/>
          <w:sz w:val="32"/>
          <w:szCs w:val="32"/>
        </w:rPr>
      </w:pPr>
    </w:p>
    <w:p w14:paraId="1B779A06" w14:textId="77777777" w:rsidR="00747724" w:rsidRDefault="00747724" w:rsidP="00747724">
      <w:pPr>
        <w:spacing w:after="120"/>
        <w:rPr>
          <w:b/>
          <w:bCs/>
          <w:color w:val="FFFFFF" w:themeColor="background1"/>
          <w:sz w:val="32"/>
          <w:szCs w:val="32"/>
        </w:rPr>
      </w:pPr>
    </w:p>
    <w:p w14:paraId="398E64E0" w14:textId="77777777" w:rsidR="00747724" w:rsidRDefault="00747724" w:rsidP="00747724">
      <w:pPr>
        <w:spacing w:after="120"/>
        <w:rPr>
          <w:b/>
          <w:bCs/>
          <w:color w:val="FFFFFF" w:themeColor="background1"/>
          <w:sz w:val="32"/>
          <w:szCs w:val="32"/>
        </w:rPr>
      </w:pPr>
    </w:p>
    <w:p w14:paraId="47CB5CD0" w14:textId="77777777" w:rsidR="00747724" w:rsidRDefault="00747724" w:rsidP="00747724">
      <w:pPr>
        <w:spacing w:after="120"/>
        <w:rPr>
          <w:b/>
          <w:bCs/>
          <w:color w:val="FFFFFF" w:themeColor="background1"/>
          <w:sz w:val="32"/>
          <w:szCs w:val="32"/>
        </w:rPr>
      </w:pPr>
    </w:p>
    <w:p w14:paraId="287ACD93" w14:textId="77777777" w:rsidR="00747724" w:rsidRDefault="00747724" w:rsidP="00747724">
      <w:pPr>
        <w:spacing w:after="120"/>
        <w:rPr>
          <w:b/>
          <w:bCs/>
          <w:color w:val="FFFFFF" w:themeColor="background1"/>
          <w:sz w:val="32"/>
          <w:szCs w:val="32"/>
        </w:rPr>
      </w:pPr>
    </w:p>
    <w:p w14:paraId="06622B6D" w14:textId="77777777" w:rsidR="00747724" w:rsidRDefault="00747724" w:rsidP="00747724">
      <w:pPr>
        <w:spacing w:after="120"/>
        <w:rPr>
          <w:b/>
          <w:bCs/>
          <w:color w:val="FFFFFF" w:themeColor="background1"/>
          <w:sz w:val="32"/>
          <w:szCs w:val="32"/>
        </w:rPr>
      </w:pPr>
    </w:p>
    <w:p w14:paraId="574BA0FC" w14:textId="77777777" w:rsidR="00747724" w:rsidRDefault="00747724" w:rsidP="00747724">
      <w:pPr>
        <w:spacing w:after="120"/>
        <w:rPr>
          <w:b/>
          <w:bCs/>
          <w:color w:val="FFFFFF" w:themeColor="background1"/>
          <w:sz w:val="32"/>
          <w:szCs w:val="32"/>
        </w:rPr>
      </w:pPr>
    </w:p>
    <w:p w14:paraId="4180B74A" w14:textId="77777777" w:rsidR="00747724" w:rsidRDefault="00747724" w:rsidP="00747724">
      <w:pPr>
        <w:spacing w:after="120"/>
        <w:rPr>
          <w:b/>
          <w:bCs/>
          <w:color w:val="FFFFFF" w:themeColor="background1"/>
          <w:sz w:val="32"/>
          <w:szCs w:val="32"/>
        </w:rPr>
      </w:pPr>
    </w:p>
    <w:p w14:paraId="7E43AE46" w14:textId="77777777" w:rsidR="00747724" w:rsidRDefault="00747724" w:rsidP="00747724">
      <w:pPr>
        <w:spacing w:after="120"/>
        <w:rPr>
          <w:b/>
          <w:bCs/>
          <w:color w:val="FFFFFF" w:themeColor="background1"/>
          <w:sz w:val="32"/>
          <w:szCs w:val="32"/>
        </w:rPr>
      </w:pPr>
    </w:p>
    <w:p w14:paraId="59C44E52" w14:textId="77777777" w:rsidR="00747724" w:rsidRDefault="00747724" w:rsidP="00747724">
      <w:pPr>
        <w:spacing w:after="120"/>
        <w:rPr>
          <w:b/>
          <w:bCs/>
          <w:color w:val="FFFFFF" w:themeColor="background1"/>
          <w:sz w:val="32"/>
          <w:szCs w:val="32"/>
        </w:rPr>
      </w:pPr>
    </w:p>
    <w:p w14:paraId="4C29A4E3" w14:textId="77777777" w:rsidR="00747724" w:rsidRDefault="00747724" w:rsidP="00747724">
      <w:pPr>
        <w:spacing w:after="120"/>
        <w:rPr>
          <w:b/>
          <w:bCs/>
          <w:color w:val="FFFFFF" w:themeColor="background1"/>
          <w:sz w:val="32"/>
          <w:szCs w:val="32"/>
        </w:rPr>
      </w:pPr>
    </w:p>
    <w:p w14:paraId="59D8697A" w14:textId="77777777" w:rsidR="00747724" w:rsidRDefault="00747724" w:rsidP="00747724">
      <w:pPr>
        <w:spacing w:after="120"/>
        <w:rPr>
          <w:b/>
          <w:bCs/>
          <w:color w:val="FFFFFF" w:themeColor="background1"/>
          <w:sz w:val="32"/>
          <w:szCs w:val="32"/>
        </w:rPr>
      </w:pPr>
    </w:p>
    <w:p w14:paraId="3DA3ED22" w14:textId="77777777" w:rsidR="00747724" w:rsidRDefault="00747724" w:rsidP="00747724">
      <w:pPr>
        <w:spacing w:after="120"/>
        <w:rPr>
          <w:b/>
          <w:bCs/>
          <w:color w:val="FFFFFF" w:themeColor="background1"/>
          <w:sz w:val="32"/>
          <w:szCs w:val="32"/>
        </w:rPr>
      </w:pPr>
    </w:p>
    <w:p w14:paraId="594A2770" w14:textId="77777777" w:rsidR="00747724" w:rsidRDefault="00747724" w:rsidP="00747724">
      <w:pPr>
        <w:spacing w:after="120"/>
        <w:rPr>
          <w:b/>
          <w:bCs/>
          <w:color w:val="FFFFFF" w:themeColor="background1"/>
          <w:sz w:val="32"/>
          <w:szCs w:val="32"/>
        </w:rPr>
      </w:pPr>
    </w:p>
    <w:p w14:paraId="4EB23D2E" w14:textId="77777777" w:rsidR="00747724" w:rsidRDefault="00747724" w:rsidP="00747724">
      <w:pPr>
        <w:spacing w:after="120"/>
        <w:rPr>
          <w:b/>
          <w:bCs/>
          <w:color w:val="FFFFFF" w:themeColor="background1"/>
          <w:sz w:val="32"/>
          <w:szCs w:val="32"/>
        </w:rPr>
      </w:pPr>
    </w:p>
    <w:p w14:paraId="42E7649F" w14:textId="77777777" w:rsidR="00747724" w:rsidRDefault="00747724" w:rsidP="00747724">
      <w:pPr>
        <w:spacing w:after="120"/>
        <w:rPr>
          <w:b/>
          <w:bCs/>
          <w:color w:val="FFFFFF" w:themeColor="background1"/>
          <w:sz w:val="32"/>
          <w:szCs w:val="32"/>
        </w:rPr>
      </w:pPr>
    </w:p>
    <w:p w14:paraId="5F339ECF" w14:textId="77777777" w:rsidR="00747724" w:rsidRDefault="00747724" w:rsidP="00747724">
      <w:pPr>
        <w:spacing w:after="120"/>
        <w:rPr>
          <w:b/>
          <w:bCs/>
          <w:color w:val="FFFFFF" w:themeColor="background1"/>
          <w:sz w:val="32"/>
          <w:szCs w:val="32"/>
        </w:rPr>
      </w:pPr>
    </w:p>
    <w:p w14:paraId="5E2A6314" w14:textId="5A60549F" w:rsidR="00747724" w:rsidRPr="00747724" w:rsidRDefault="00747724" w:rsidP="001470B7">
      <w:pPr>
        <w:spacing w:after="120" w:line="276" w:lineRule="auto"/>
        <w:rPr>
          <w:b/>
          <w:bCs/>
          <w:color w:val="FFFFFF" w:themeColor="background1"/>
          <w:sz w:val="32"/>
          <w:szCs w:val="32"/>
        </w:rPr>
      </w:pPr>
      <w:r w:rsidRPr="00747724">
        <w:rPr>
          <w:b/>
          <w:bCs/>
          <w:color w:val="FFFFFF" w:themeColor="background1"/>
          <w:sz w:val="32"/>
          <w:szCs w:val="32"/>
        </w:rPr>
        <w:t>How we use your information</w:t>
      </w:r>
    </w:p>
    <w:p w14:paraId="1B27D44E" w14:textId="4A603201" w:rsidR="00747724" w:rsidRPr="00747724" w:rsidRDefault="00747724" w:rsidP="001470B7">
      <w:pPr>
        <w:spacing w:line="276" w:lineRule="auto"/>
        <w:rPr>
          <w:color w:val="FFFFFF" w:themeColor="background1"/>
          <w:sz w:val="28"/>
          <w:szCs w:val="28"/>
        </w:rPr>
      </w:pPr>
      <w:r w:rsidRPr="00747724">
        <w:rPr>
          <w:color w:val="FFFFFF" w:themeColor="background1"/>
          <w:sz w:val="28"/>
          <w:szCs w:val="28"/>
          <w:lang w:val="en-US"/>
        </w:rPr>
        <w:t xml:space="preserve">For more information about how the NHSBSA processes your personal data, see our </w:t>
      </w:r>
      <w:r w:rsidR="00624DAC">
        <w:rPr>
          <w:color w:val="FFFFFF" w:themeColor="background1"/>
          <w:sz w:val="28"/>
          <w:szCs w:val="28"/>
          <w:lang w:val="en-US"/>
        </w:rPr>
        <w:t>p</w:t>
      </w:r>
      <w:r w:rsidRPr="00747724">
        <w:rPr>
          <w:color w:val="FFFFFF" w:themeColor="background1"/>
          <w:sz w:val="28"/>
          <w:szCs w:val="28"/>
          <w:lang w:val="en-US"/>
        </w:rPr>
        <w:t xml:space="preserve">rivacy </w:t>
      </w:r>
      <w:r w:rsidR="00624DAC">
        <w:rPr>
          <w:color w:val="FFFFFF" w:themeColor="background1"/>
          <w:sz w:val="28"/>
          <w:szCs w:val="28"/>
          <w:lang w:val="en-US"/>
        </w:rPr>
        <w:t>n</w:t>
      </w:r>
      <w:r w:rsidRPr="00747724">
        <w:rPr>
          <w:color w:val="FFFFFF" w:themeColor="background1"/>
          <w:sz w:val="28"/>
          <w:szCs w:val="28"/>
          <w:lang w:val="en-US"/>
        </w:rPr>
        <w:t xml:space="preserve">otice - </w:t>
      </w:r>
      <w:hyperlink r:id="rId90" w:history="1">
        <w:r w:rsidRPr="00747724">
          <w:rPr>
            <w:rStyle w:val="Hyperlink"/>
            <w:color w:val="FFFFFF" w:themeColor="background1"/>
            <w:sz w:val="28"/>
            <w:szCs w:val="28"/>
            <w:lang w:val="en-US"/>
          </w:rPr>
          <w:t>www.nhsbsa.nhs.uk/our-policies/privacy/nhs-pensions-privacy-notice</w:t>
        </w:r>
      </w:hyperlink>
    </w:p>
    <w:p w14:paraId="6208663D" w14:textId="77777777" w:rsidR="00747724" w:rsidRPr="00747724" w:rsidRDefault="00747724" w:rsidP="00747724">
      <w:pPr>
        <w:rPr>
          <w:b/>
          <w:bCs/>
          <w:color w:val="FFFFFF" w:themeColor="background1"/>
          <w:sz w:val="28"/>
          <w:szCs w:val="28"/>
        </w:rPr>
      </w:pPr>
    </w:p>
    <w:p w14:paraId="77470AF2" w14:textId="77777777" w:rsidR="00747724" w:rsidRPr="00747724" w:rsidRDefault="00747724" w:rsidP="00747724">
      <w:pPr>
        <w:rPr>
          <w:b/>
          <w:bCs/>
          <w:color w:val="FFFFFF" w:themeColor="background1"/>
          <w:sz w:val="52"/>
          <w:szCs w:val="52"/>
        </w:rPr>
      </w:pPr>
      <w:r w:rsidRPr="00747724">
        <w:rPr>
          <w:b/>
          <w:bCs/>
          <w:color w:val="FFFFFF" w:themeColor="background1"/>
          <w:sz w:val="52"/>
          <w:szCs w:val="52"/>
        </w:rPr>
        <w:t>NHS Pensions</w:t>
      </w:r>
    </w:p>
    <w:p w14:paraId="7B7BEF7B" w14:textId="77777777" w:rsidR="00747724" w:rsidRPr="00747724" w:rsidRDefault="00747724" w:rsidP="00747724">
      <w:pPr>
        <w:rPr>
          <w:b/>
          <w:bCs/>
          <w:color w:val="FFFFFF" w:themeColor="background1"/>
          <w:sz w:val="28"/>
          <w:szCs w:val="28"/>
        </w:rPr>
      </w:pPr>
      <w:r w:rsidRPr="00747724">
        <w:rPr>
          <w:b/>
          <w:bCs/>
          <w:noProof/>
          <w:color w:val="FFFFFF" w:themeColor="background1"/>
          <w:sz w:val="28"/>
          <w:szCs w:val="28"/>
        </w:rPr>
        <mc:AlternateContent>
          <mc:Choice Requires="wps">
            <w:drawing>
              <wp:anchor distT="0" distB="0" distL="114300" distR="114300" simplePos="0" relativeHeight="251662337" behindDoc="1" locked="0" layoutInCell="1" allowOverlap="1" wp14:anchorId="032B022A" wp14:editId="23FEC254">
                <wp:simplePos x="0" y="0"/>
                <wp:positionH relativeFrom="column">
                  <wp:posOffset>-81915</wp:posOffset>
                </wp:positionH>
                <wp:positionV relativeFrom="paragraph">
                  <wp:posOffset>101127</wp:posOffset>
                </wp:positionV>
                <wp:extent cx="2806065"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7C6CA4" id="Rectangle 6" o:spid="_x0000_s1026" alt="&quot;&quot;" style="position:absolute;margin-left:-6.45pt;margin-top:7.95pt;width:220.95pt;height:35.15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" fillcolor="#006747" stroked="f" strokeweight="1pt"/>
            </w:pict>
          </mc:Fallback>
        </mc:AlternateContent>
      </w:r>
    </w:p>
    <w:p w14:paraId="5C9F2E67" w14:textId="77777777" w:rsidR="00747724" w:rsidRPr="00747724" w:rsidRDefault="00747724" w:rsidP="00747724">
      <w:pPr>
        <w:rPr>
          <w:b/>
          <w:bCs/>
          <w:color w:val="FFFFFF" w:themeColor="background1"/>
          <w:sz w:val="28"/>
          <w:szCs w:val="28"/>
        </w:rPr>
      </w:pPr>
      <w:r w:rsidRPr="00747724">
        <w:rPr>
          <w:b/>
          <w:bCs/>
          <w:color w:val="FFFFFF" w:themeColor="background1"/>
          <w:sz w:val="28"/>
          <w:szCs w:val="28"/>
        </w:rPr>
        <w:t xml:space="preserve">Guide name                                      </w:t>
      </w:r>
    </w:p>
    <w:p w14:paraId="61C414D6" w14:textId="77777777" w:rsidR="00747724" w:rsidRPr="00747724" w:rsidRDefault="00747724" w:rsidP="00747724">
      <w:pPr>
        <w:rPr>
          <w:b/>
          <w:bCs/>
          <w:color w:val="FFFFFF" w:themeColor="background1"/>
          <w:sz w:val="28"/>
          <w:szCs w:val="28"/>
        </w:rPr>
      </w:pPr>
    </w:p>
    <w:p w14:paraId="3A603367" w14:textId="77777777" w:rsidR="00747724" w:rsidRPr="00747724" w:rsidRDefault="00747724" w:rsidP="00747724">
      <w:pPr>
        <w:rPr>
          <w:b/>
          <w:bCs/>
          <w:color w:val="FFFFFF" w:themeColor="background1"/>
          <w:sz w:val="28"/>
          <w:szCs w:val="28"/>
        </w:rPr>
      </w:pPr>
    </w:p>
    <w:p w14:paraId="17A0D235" w14:textId="77777777" w:rsidR="00747724" w:rsidRPr="00747724" w:rsidRDefault="00747724" w:rsidP="00747724">
      <w:pPr>
        <w:spacing w:after="240"/>
        <w:rPr>
          <w:color w:val="FFFFFF" w:themeColor="background1"/>
          <w:sz w:val="28"/>
          <w:szCs w:val="28"/>
          <w:u w:val="single"/>
        </w:rPr>
      </w:pPr>
      <w:hyperlink r:id="rId91" w:history="1">
        <w:r w:rsidRPr="00747724">
          <w:rPr>
            <w:rStyle w:val="Hyperlink"/>
            <w:color w:val="FFFFFF" w:themeColor="background1"/>
            <w:sz w:val="28"/>
            <w:szCs w:val="28"/>
          </w:rPr>
          <w:t>www.nhsbsa.nhs.uk/nhs-pensions</w:t>
        </w:r>
      </w:hyperlink>
      <w:r w:rsidRPr="00747724">
        <w:rPr>
          <w:color w:val="FFFFFF" w:themeColor="background1"/>
          <w:sz w:val="28"/>
          <w:szCs w:val="28"/>
          <w:u w:val="single"/>
        </w:rPr>
        <w:t xml:space="preserve"> </w:t>
      </w:r>
    </w:p>
    <w:p w14:paraId="0FAD024A" w14:textId="77777777" w:rsidR="00747724" w:rsidRPr="00747724" w:rsidRDefault="00747724" w:rsidP="00747724">
      <w:pPr>
        <w:rPr>
          <w:color w:val="FFFFFF" w:themeColor="background1"/>
          <w:sz w:val="28"/>
          <w:szCs w:val="28"/>
        </w:rPr>
      </w:pPr>
      <w:r w:rsidRPr="00747724">
        <w:rPr>
          <w:color w:val="FFFFFF" w:themeColor="background1"/>
          <w:sz w:val="28"/>
          <w:szCs w:val="28"/>
        </w:rPr>
        <w:t xml:space="preserve">NHS </w:t>
      </w:r>
      <w:r w:rsidRPr="00747724">
        <w:rPr>
          <w:color w:val="FFFFFF" w:themeColor="background1"/>
          <w:sz w:val="28"/>
          <w:szCs w:val="28"/>
          <w:lang w:val="en-US"/>
        </w:rPr>
        <w:t xml:space="preserve">Pensions, </w:t>
      </w:r>
      <w:r w:rsidRPr="00747724">
        <w:rPr>
          <w:color w:val="FFFFFF" w:themeColor="background1"/>
          <w:sz w:val="28"/>
          <w:szCs w:val="28"/>
        </w:rPr>
        <w:t>PO Box 683, Unit 5, Newcastle Upon Tyne, NE5 9EE</w:t>
      </w:r>
    </w:p>
    <w:p w14:paraId="7A7CFBF2" w14:textId="77777777" w:rsidR="002E2A78" w:rsidRPr="00747724" w:rsidRDefault="002E2A78" w:rsidP="002E2A78">
      <w:pPr>
        <w:rPr>
          <w:color w:val="FFFFFF" w:themeColor="background1"/>
          <w:sz w:val="28"/>
          <w:szCs w:val="28"/>
        </w:rPr>
      </w:pPr>
    </w:p>
    <w:sectPr w:rsidR="002E2A78" w:rsidRPr="00747724" w:rsidSect="002E2A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0F4C" w14:textId="77777777" w:rsidR="005B6B5E" w:rsidRDefault="005B6B5E" w:rsidP="00032A7E">
      <w:r>
        <w:separator/>
      </w:r>
    </w:p>
  </w:endnote>
  <w:endnote w:type="continuationSeparator" w:id="0">
    <w:p w14:paraId="178C821C" w14:textId="77777777" w:rsidR="005B6B5E" w:rsidRDefault="005B6B5E" w:rsidP="00032A7E">
      <w:r>
        <w:continuationSeparator/>
      </w:r>
    </w:p>
  </w:endnote>
  <w:endnote w:type="continuationNotice" w:id="1">
    <w:p w14:paraId="28BE3E8C" w14:textId="77777777" w:rsidR="005B6B5E" w:rsidRDefault="005B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193689"/>
      <w:docPartObj>
        <w:docPartGallery w:val="Page Numbers (Bottom of Page)"/>
        <w:docPartUnique/>
      </w:docPartObj>
    </w:sdtPr>
    <w:sdtEndPr/>
    <w:sdtContent>
      <w:p w14:paraId="41F548B8" w14:textId="2999E904" w:rsidR="00AB67FD" w:rsidRPr="000C7C58" w:rsidRDefault="00931154" w:rsidP="000C7C58">
        <w:pPr>
          <w:pStyle w:val="Footer"/>
          <w:jc w:val="right"/>
          <w:rPr>
            <w:sz w:val="20"/>
            <w:szCs w:val="20"/>
          </w:rPr>
        </w:pPr>
        <w:r>
          <w:rPr>
            <w:sz w:val="20"/>
          </w:rPr>
          <w:t xml:space="preserve">POD-TV74 Guide to pensions and divorce or dissolution of a registered civil partnership-20250331-(V12) </w:t>
        </w:r>
        <w:r>
          <w:rPr>
            <w:sz w:val="20"/>
          </w:rPr>
          <w:t xml:space="preserve"> </w:t>
        </w:r>
        <w:r w:rsidR="000C7C58" w:rsidRPr="00931154">
          <w:rPr>
            <w:sz w:val="20"/>
            <w:szCs w:val="18"/>
          </w:rPr>
          <w:fldChar w:fldCharType="begin"/>
        </w:r>
        <w:r w:rsidR="000C7C58" w:rsidRPr="00931154">
          <w:rPr>
            <w:sz w:val="20"/>
            <w:szCs w:val="18"/>
          </w:rPr>
          <w:instrText>PAGE   \* MERGEFORMAT</w:instrText>
        </w:r>
        <w:r w:rsidR="000C7C58" w:rsidRPr="00931154">
          <w:rPr>
            <w:sz w:val="20"/>
            <w:szCs w:val="18"/>
          </w:rPr>
          <w:fldChar w:fldCharType="separate"/>
        </w:r>
        <w:r w:rsidR="000C7C58" w:rsidRPr="00931154">
          <w:rPr>
            <w:sz w:val="20"/>
            <w:szCs w:val="18"/>
          </w:rPr>
          <w:t>2</w:t>
        </w:r>
        <w:r w:rsidR="000C7C58" w:rsidRPr="00931154">
          <w:rPr>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2330" w14:textId="77777777" w:rsidR="009A37F8" w:rsidRDefault="009A37F8">
    <w:pPr>
      <w:spacing w:line="259" w:lineRule="auto"/>
      <w:ind w:right="62"/>
      <w:jc w:val="center"/>
    </w:pPr>
    <w:r>
      <w:rPr>
        <w:sz w:val="20"/>
      </w:rPr>
      <w:t xml:space="preserve">POD-TV74 – Guide to pensions and divorce or dissolution of a registered civil partnership-20190710-(V10)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EE6E" w14:textId="7E8488A8" w:rsidR="009A37F8" w:rsidRDefault="009A37F8">
    <w:pPr>
      <w:spacing w:line="259" w:lineRule="auto"/>
      <w:ind w:right="62"/>
      <w:jc w:val="center"/>
    </w:pPr>
    <w:r>
      <w:rPr>
        <w:sz w:val="20"/>
      </w:rPr>
      <w:t>POD-TV74 Guide to pensions and divorce or dissolution of a registered civil partnership-20</w:t>
    </w:r>
    <w:r w:rsidR="001A0CC9">
      <w:rPr>
        <w:sz w:val="20"/>
      </w:rPr>
      <w:t>250331</w:t>
    </w:r>
    <w:r>
      <w:rPr>
        <w:sz w:val="20"/>
      </w:rPr>
      <w:t>-(V1</w:t>
    </w:r>
    <w:r w:rsidR="001A0CC9">
      <w:rPr>
        <w:sz w:val="20"/>
      </w:rPr>
      <w:t>2</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009C" w14:textId="77777777" w:rsidR="009A37F8" w:rsidRDefault="009A37F8">
    <w:pPr>
      <w:spacing w:line="259" w:lineRule="auto"/>
      <w:ind w:right="62"/>
      <w:jc w:val="center"/>
    </w:pPr>
    <w:r>
      <w:rPr>
        <w:sz w:val="20"/>
      </w:rPr>
      <w:t xml:space="preserve">POD-TV74 – Guide to pensions and divorce or dissolution of a registered civil partnership-20190710-(V10)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59CA9" w14:textId="77777777" w:rsidR="005B6B5E" w:rsidRDefault="005B6B5E" w:rsidP="00032A7E">
      <w:r>
        <w:separator/>
      </w:r>
    </w:p>
  </w:footnote>
  <w:footnote w:type="continuationSeparator" w:id="0">
    <w:p w14:paraId="3779BD6A" w14:textId="77777777" w:rsidR="005B6B5E" w:rsidRDefault="005B6B5E" w:rsidP="00032A7E">
      <w:r>
        <w:continuationSeparator/>
      </w:r>
    </w:p>
  </w:footnote>
  <w:footnote w:type="continuationNotice" w:id="1">
    <w:p w14:paraId="27F5F702" w14:textId="77777777" w:rsidR="005B6B5E" w:rsidRDefault="005B6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F71"/>
    <w:multiLevelType w:val="hybridMultilevel"/>
    <w:tmpl w:val="3C0AD7D0"/>
    <w:lvl w:ilvl="0" w:tplc="ECF63E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463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0884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873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2CB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E86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87B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284B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0DB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CC649B"/>
    <w:multiLevelType w:val="hybridMultilevel"/>
    <w:tmpl w:val="C49AC73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69F12BC"/>
    <w:multiLevelType w:val="hybridMultilevel"/>
    <w:tmpl w:val="D528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87550"/>
    <w:multiLevelType w:val="hybridMultilevel"/>
    <w:tmpl w:val="9190CE70"/>
    <w:lvl w:ilvl="0" w:tplc="44C841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024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325A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A2BC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04D8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C6DD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69A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8AF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A08A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5B2241"/>
    <w:multiLevelType w:val="hybridMultilevel"/>
    <w:tmpl w:val="B7DA9C12"/>
    <w:lvl w:ilvl="0" w:tplc="EA2641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CE97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2E9F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28A2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A44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7CC6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D2B9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E17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3E89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C11460"/>
    <w:multiLevelType w:val="hybridMultilevel"/>
    <w:tmpl w:val="A2B80FB8"/>
    <w:lvl w:ilvl="0" w:tplc="462ECA0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80B6AC">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3A633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6E594">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EEF2E">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E67F80">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6238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C7D60">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B65BFA">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8200B7"/>
    <w:multiLevelType w:val="hybridMultilevel"/>
    <w:tmpl w:val="B76E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F4F36"/>
    <w:multiLevelType w:val="hybridMultilevel"/>
    <w:tmpl w:val="3EB8978C"/>
    <w:lvl w:ilvl="0" w:tplc="3C46C0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603CBC">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D2CE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CEFB2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EB88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EEF2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C4B36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C54B8">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8C2E1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EC6D34"/>
    <w:multiLevelType w:val="hybridMultilevel"/>
    <w:tmpl w:val="410E0AC4"/>
    <w:lvl w:ilvl="0" w:tplc="6C684A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C3650">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80D846">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EE4164">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EA764">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AA18E0">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ED688">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00A980">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64F24">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59227959">
    <w:abstractNumId w:val="4"/>
  </w:num>
  <w:num w:numId="2" w16cid:durableId="2033801797">
    <w:abstractNumId w:val="8"/>
  </w:num>
  <w:num w:numId="3" w16cid:durableId="1640724479">
    <w:abstractNumId w:val="3"/>
  </w:num>
  <w:num w:numId="4" w16cid:durableId="1627347702">
    <w:abstractNumId w:val="7"/>
  </w:num>
  <w:num w:numId="5" w16cid:durableId="1413233860">
    <w:abstractNumId w:val="5"/>
  </w:num>
  <w:num w:numId="6" w16cid:durableId="1869566793">
    <w:abstractNumId w:val="0"/>
  </w:num>
  <w:num w:numId="7" w16cid:durableId="734201122">
    <w:abstractNumId w:val="1"/>
  </w:num>
  <w:num w:numId="8" w16cid:durableId="898054129">
    <w:abstractNumId w:val="6"/>
  </w:num>
  <w:num w:numId="9" w16cid:durableId="188910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32A7E"/>
    <w:rsid w:val="00036D02"/>
    <w:rsid w:val="00076C64"/>
    <w:rsid w:val="00084764"/>
    <w:rsid w:val="000C7C58"/>
    <w:rsid w:val="00146C89"/>
    <w:rsid w:val="001470B7"/>
    <w:rsid w:val="00197D00"/>
    <w:rsid w:val="001A0CC9"/>
    <w:rsid w:val="001C0891"/>
    <w:rsid w:val="00234AAE"/>
    <w:rsid w:val="002556BC"/>
    <w:rsid w:val="00265E51"/>
    <w:rsid w:val="002C0340"/>
    <w:rsid w:val="002C0A03"/>
    <w:rsid w:val="002E2A78"/>
    <w:rsid w:val="003311F4"/>
    <w:rsid w:val="004B53B7"/>
    <w:rsid w:val="004D1EC8"/>
    <w:rsid w:val="004F0741"/>
    <w:rsid w:val="004F07BD"/>
    <w:rsid w:val="005539DE"/>
    <w:rsid w:val="00581865"/>
    <w:rsid w:val="00594575"/>
    <w:rsid w:val="005B6B5E"/>
    <w:rsid w:val="005F211F"/>
    <w:rsid w:val="00621BC4"/>
    <w:rsid w:val="00624DAC"/>
    <w:rsid w:val="00747724"/>
    <w:rsid w:val="00797EF7"/>
    <w:rsid w:val="007E6E4E"/>
    <w:rsid w:val="008429FD"/>
    <w:rsid w:val="0087637F"/>
    <w:rsid w:val="008B7D44"/>
    <w:rsid w:val="008B7F5D"/>
    <w:rsid w:val="00931154"/>
    <w:rsid w:val="00945954"/>
    <w:rsid w:val="009A1D1E"/>
    <w:rsid w:val="009A37F8"/>
    <w:rsid w:val="00A71C66"/>
    <w:rsid w:val="00AB67FD"/>
    <w:rsid w:val="00AD0087"/>
    <w:rsid w:val="00B63CFC"/>
    <w:rsid w:val="00B7604A"/>
    <w:rsid w:val="00BC05D8"/>
    <w:rsid w:val="00C33618"/>
    <w:rsid w:val="00C86E81"/>
    <w:rsid w:val="00CA15A4"/>
    <w:rsid w:val="00CC0921"/>
    <w:rsid w:val="00DA5972"/>
    <w:rsid w:val="00DA6444"/>
    <w:rsid w:val="00DD4E13"/>
    <w:rsid w:val="00DD4F44"/>
    <w:rsid w:val="00E67254"/>
    <w:rsid w:val="00E744F6"/>
    <w:rsid w:val="00E8074B"/>
    <w:rsid w:val="00E95666"/>
    <w:rsid w:val="00F0631C"/>
    <w:rsid w:val="00F130EB"/>
    <w:rsid w:val="00F855CA"/>
    <w:rsid w:val="00FE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C86E81"/>
    <w:pPr>
      <w:keepNext/>
      <w:keepLines/>
      <w:widowControl/>
      <w:autoSpaceDE/>
      <w:autoSpaceDN/>
      <w:spacing w:after="240" w:line="259" w:lineRule="auto"/>
      <w:outlineLvl w:val="0"/>
    </w:pPr>
    <w:rPr>
      <w:rFonts w:eastAsiaTheme="majorEastAsia" w:cstheme="majorBidi"/>
      <w:b/>
      <w:color w:val="005EB8"/>
      <w:kern w:val="2"/>
      <w:sz w:val="40"/>
      <w:szCs w:val="40"/>
      <w14:ligatures w14:val="standardContextual"/>
    </w:rPr>
  </w:style>
  <w:style w:type="paragraph" w:styleId="Heading2">
    <w:name w:val="heading 2"/>
    <w:basedOn w:val="Normal"/>
    <w:next w:val="Normal"/>
    <w:link w:val="Heading2Char"/>
    <w:uiPriority w:val="9"/>
    <w:unhideWhenUsed/>
    <w:qFormat/>
    <w:rsid w:val="00C86E81"/>
    <w:pPr>
      <w:keepNext/>
      <w:keepLines/>
      <w:widowControl/>
      <w:autoSpaceDE/>
      <w:autoSpaceDN/>
      <w:spacing w:after="240" w:line="259" w:lineRule="auto"/>
      <w:outlineLvl w:val="1"/>
    </w:pPr>
    <w:rPr>
      <w:rFonts w:eastAsiaTheme="majorEastAsia" w:cstheme="majorBidi"/>
      <w:b/>
      <w:color w:val="005EB8"/>
      <w:kern w:val="2"/>
      <w:sz w:val="32"/>
      <w:szCs w:val="32"/>
      <w14:ligatures w14:val="standardContextual"/>
    </w:rPr>
  </w:style>
  <w:style w:type="paragraph" w:styleId="Heading3">
    <w:name w:val="heading 3"/>
    <w:basedOn w:val="Normal"/>
    <w:next w:val="Normal"/>
    <w:link w:val="Heading3Char"/>
    <w:uiPriority w:val="9"/>
    <w:unhideWhenUsed/>
    <w:qFormat/>
    <w:rsid w:val="00036D02"/>
    <w:pPr>
      <w:keepNext/>
      <w:keepLines/>
      <w:spacing w:after="240"/>
      <w:outlineLvl w:val="2"/>
    </w:pPr>
    <w:rPr>
      <w:rFonts w:eastAsiaTheme="majorEastAsia" w:cstheme="majorBidi"/>
      <w:b/>
      <w:color w:val="005EB8"/>
      <w:sz w:val="28"/>
      <w:szCs w:val="28"/>
    </w:rPr>
  </w:style>
  <w:style w:type="paragraph" w:styleId="Heading4">
    <w:name w:val="heading 4"/>
    <w:basedOn w:val="Normal"/>
    <w:next w:val="Normal"/>
    <w:link w:val="Heading4Char"/>
    <w:uiPriority w:val="9"/>
    <w:unhideWhenUsed/>
    <w:qFormat/>
    <w:rsid w:val="00C86E81"/>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E81"/>
    <w:rPr>
      <w:rFonts w:ascii="Arial" w:eastAsiaTheme="majorEastAsia" w:hAnsi="Arial" w:cstheme="majorBidi"/>
      <w:b/>
      <w:color w:val="005EB8"/>
      <w:sz w:val="40"/>
      <w:szCs w:val="40"/>
    </w:rPr>
  </w:style>
  <w:style w:type="character" w:customStyle="1" w:styleId="Heading2Char">
    <w:name w:val="Heading 2 Char"/>
    <w:basedOn w:val="DefaultParagraphFont"/>
    <w:link w:val="Heading2"/>
    <w:rsid w:val="00C86E81"/>
    <w:rPr>
      <w:rFonts w:ascii="Arial" w:eastAsiaTheme="majorEastAsia" w:hAnsi="Arial" w:cstheme="majorBidi"/>
      <w:b/>
      <w:color w:val="005EB8"/>
      <w:sz w:val="32"/>
      <w:szCs w:val="32"/>
    </w:rPr>
  </w:style>
  <w:style w:type="character" w:customStyle="1" w:styleId="Heading3Char">
    <w:name w:val="Heading 3 Char"/>
    <w:basedOn w:val="DefaultParagraphFont"/>
    <w:link w:val="Heading3"/>
    <w:uiPriority w:val="9"/>
    <w:rsid w:val="00036D02"/>
    <w:rPr>
      <w:rFonts w:ascii="Arial" w:eastAsiaTheme="majorEastAsia" w:hAnsi="Arial" w:cstheme="majorBidi"/>
      <w:b/>
      <w:color w:val="005EB8"/>
      <w:kern w:val="0"/>
      <w:sz w:val="28"/>
      <w:szCs w:val="28"/>
      <w14:ligatures w14:val="none"/>
    </w:rPr>
  </w:style>
  <w:style w:type="character" w:customStyle="1" w:styleId="Heading4Char">
    <w:name w:val="Heading 4 Char"/>
    <w:basedOn w:val="DefaultParagraphFont"/>
    <w:link w:val="Heading4"/>
    <w:uiPriority w:val="9"/>
    <w:rsid w:val="00C86E81"/>
    <w:rPr>
      <w:rFonts w:ascii="Arial" w:eastAsiaTheme="majorEastAsia" w:hAnsi="Arial" w:cstheme="majorBidi"/>
      <w:b/>
      <w:iCs/>
      <w:kern w:val="0"/>
      <w:sz w:val="24"/>
      <w14:ligatures w14:val="none"/>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747724"/>
    <w:rPr>
      <w:color w:val="467886" w:themeColor="hyperlink"/>
      <w:u w:val="single"/>
    </w:rPr>
  </w:style>
  <w:style w:type="character" w:styleId="UnresolvedMention">
    <w:name w:val="Unresolved Mention"/>
    <w:basedOn w:val="DefaultParagraphFont"/>
    <w:uiPriority w:val="99"/>
    <w:semiHidden/>
    <w:unhideWhenUsed/>
    <w:rsid w:val="00747724"/>
    <w:rPr>
      <w:color w:val="605E5C"/>
      <w:shd w:val="clear" w:color="auto" w:fill="E1DFDD"/>
    </w:rPr>
  </w:style>
  <w:style w:type="paragraph" w:styleId="Revision">
    <w:name w:val="Revision"/>
    <w:hidden/>
    <w:uiPriority w:val="99"/>
    <w:semiHidden/>
    <w:rsid w:val="00624DAC"/>
    <w:pPr>
      <w:spacing w:after="0" w:line="240" w:lineRule="auto"/>
    </w:pPr>
    <w:rPr>
      <w:rFonts w:ascii="Arial" w:eastAsia="Arial" w:hAnsi="Arial" w:cs="Arial"/>
      <w:kern w:val="0"/>
      <w:sz w:val="24"/>
      <w14:ligatures w14:val="none"/>
    </w:rPr>
  </w:style>
  <w:style w:type="paragraph" w:styleId="TOC1">
    <w:name w:val="toc 1"/>
    <w:hidden/>
    <w:uiPriority w:val="39"/>
    <w:rsid w:val="009A37F8"/>
    <w:pPr>
      <w:spacing w:after="219"/>
      <w:ind w:left="25" w:right="23" w:hanging="10"/>
    </w:pPr>
    <w:rPr>
      <w:rFonts w:ascii="Arial" w:eastAsia="Arial" w:hAnsi="Arial" w:cs="Arial"/>
      <w:b/>
      <w:color w:val="000000"/>
      <w:kern w:val="0"/>
      <w:lang w:eastAsia="en-GB"/>
      <w14:ligatures w14:val="none"/>
    </w:rPr>
  </w:style>
  <w:style w:type="paragraph" w:styleId="TOC2">
    <w:name w:val="toc 2"/>
    <w:hidden/>
    <w:uiPriority w:val="39"/>
    <w:rsid w:val="009A37F8"/>
    <w:pPr>
      <w:spacing w:after="207" w:line="268" w:lineRule="auto"/>
      <w:ind w:left="458" w:right="23" w:hanging="10"/>
      <w:jc w:val="both"/>
    </w:pPr>
    <w:rPr>
      <w:rFonts w:ascii="Arial" w:eastAsia="Arial" w:hAnsi="Arial" w:cs="Arial"/>
      <w:color w:val="000000"/>
      <w:kern w:val="0"/>
      <w:lang w:eastAsia="en-GB"/>
      <w14:ligatures w14:val="none"/>
    </w:rPr>
  </w:style>
  <w:style w:type="character" w:styleId="CommentReference">
    <w:name w:val="annotation reference"/>
    <w:basedOn w:val="DefaultParagraphFont"/>
    <w:uiPriority w:val="99"/>
    <w:semiHidden/>
    <w:unhideWhenUsed/>
    <w:rsid w:val="009A37F8"/>
    <w:rPr>
      <w:sz w:val="16"/>
      <w:szCs w:val="16"/>
    </w:rPr>
  </w:style>
  <w:style w:type="paragraph" w:styleId="CommentText">
    <w:name w:val="annotation text"/>
    <w:basedOn w:val="Normal"/>
    <w:link w:val="CommentTextChar"/>
    <w:uiPriority w:val="99"/>
    <w:unhideWhenUsed/>
    <w:rsid w:val="009A37F8"/>
    <w:pPr>
      <w:widowControl/>
      <w:autoSpaceDE/>
      <w:autoSpaceDN/>
      <w:spacing w:after="5"/>
      <w:ind w:left="10" w:hanging="10"/>
      <w:jc w:val="both"/>
    </w:pPr>
    <w:rPr>
      <w:color w:val="000000"/>
      <w:sz w:val="20"/>
      <w:szCs w:val="20"/>
      <w:lang w:eastAsia="en-GB"/>
    </w:rPr>
  </w:style>
  <w:style w:type="character" w:customStyle="1" w:styleId="CommentTextChar">
    <w:name w:val="Comment Text Char"/>
    <w:basedOn w:val="DefaultParagraphFont"/>
    <w:link w:val="CommentText"/>
    <w:uiPriority w:val="99"/>
    <w:rsid w:val="009A37F8"/>
    <w:rPr>
      <w:rFonts w:ascii="Arial" w:eastAsia="Arial" w:hAnsi="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A37F8"/>
    <w:rPr>
      <w:b/>
      <w:bCs/>
    </w:rPr>
  </w:style>
  <w:style w:type="character" w:customStyle="1" w:styleId="CommentSubjectChar">
    <w:name w:val="Comment Subject Char"/>
    <w:basedOn w:val="CommentTextChar"/>
    <w:link w:val="CommentSubject"/>
    <w:uiPriority w:val="99"/>
    <w:semiHidden/>
    <w:rsid w:val="009A37F8"/>
    <w:rPr>
      <w:rFonts w:ascii="Arial" w:eastAsia="Arial" w:hAnsi="Arial" w:cs="Arial"/>
      <w:b/>
      <w:bCs/>
      <w:color w:val="000000"/>
      <w:kern w:val="0"/>
      <w:sz w:val="20"/>
      <w:szCs w:val="20"/>
      <w:lang w:eastAsia="en-GB"/>
      <w14:ligatures w14:val="none"/>
    </w:rPr>
  </w:style>
  <w:style w:type="character" w:styleId="FollowedHyperlink">
    <w:name w:val="FollowedHyperlink"/>
    <w:basedOn w:val="DefaultParagraphFont"/>
    <w:uiPriority w:val="99"/>
    <w:semiHidden/>
    <w:unhideWhenUsed/>
    <w:rsid w:val="009A37F8"/>
    <w:rPr>
      <w:color w:val="96607D" w:themeColor="followedHyperlink"/>
      <w:u w:val="single"/>
    </w:rPr>
  </w:style>
  <w:style w:type="paragraph" w:styleId="TOCHeading">
    <w:name w:val="TOC Heading"/>
    <w:basedOn w:val="Heading1"/>
    <w:next w:val="Normal"/>
    <w:uiPriority w:val="39"/>
    <w:unhideWhenUsed/>
    <w:qFormat/>
    <w:rsid w:val="00076C64"/>
    <w:p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3">
    <w:name w:val="toc 3"/>
    <w:basedOn w:val="Normal"/>
    <w:next w:val="Normal"/>
    <w:autoRedefine/>
    <w:uiPriority w:val="39"/>
    <w:unhideWhenUsed/>
    <w:rsid w:val="00076C6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bsa.nhs.uk/nhs-pensions" TargetMode="External"/><Relationship Id="rId21" Type="http://schemas.openxmlformats.org/officeDocument/2006/relationships/hyperlink" Target="http://www.nhsbsa.nhs.uk/nhs-pensions" TargetMode="External"/><Relationship Id="rId42" Type="http://schemas.openxmlformats.org/officeDocument/2006/relationships/hyperlink" Target="http://www.nhsbsa.nhs.uk/nhs-pensions" TargetMode="External"/><Relationship Id="rId47" Type="http://schemas.openxmlformats.org/officeDocument/2006/relationships/hyperlink" Target="http://www.pru.co.uk/nhs" TargetMode="External"/><Relationship Id="rId63" Type="http://schemas.openxmlformats.org/officeDocument/2006/relationships/hyperlink" Target="https://www.fca.org.uk/" TargetMode="External"/><Relationship Id="rId68" Type="http://schemas.openxmlformats.org/officeDocument/2006/relationships/hyperlink" Target="http://www.maps.org.uk" TargetMode="External"/><Relationship Id="rId84" Type="http://schemas.openxmlformats.org/officeDocument/2006/relationships/hyperlink" Target="http://www.nhsbsa.nhs.uk/member-hub/members-contact-us" TargetMode="External"/><Relationship Id="rId89" Type="http://schemas.openxmlformats.org/officeDocument/2006/relationships/hyperlink" Target="http://www.nhsbsa.nhs.uk/member-hub/members-contact-us" TargetMode="External"/><Relationship Id="rId16" Type="http://schemas.openxmlformats.org/officeDocument/2006/relationships/hyperlink" Target="http://www.nhsbsa.nhs.uk/nhs-pensions" TargetMode="External"/><Relationship Id="rId11" Type="http://schemas.openxmlformats.org/officeDocument/2006/relationships/image" Target="media/image1.jpeg"/><Relationship Id="rId32" Type="http://schemas.openxmlformats.org/officeDocument/2006/relationships/hyperlink" Target="http://www.nhsbsa.nhs.uk/nhs-pensions" TargetMode="External"/><Relationship Id="rId37" Type="http://schemas.openxmlformats.org/officeDocument/2006/relationships/hyperlink" Target="http://www.nhsbsa.nhs.uk/pensions" TargetMode="External"/><Relationship Id="rId53" Type="http://schemas.openxmlformats.org/officeDocument/2006/relationships/hyperlink" Target="http://www.nhsbsa.nhs.uk/nhs-pensions" TargetMode="External"/><Relationship Id="rId58" Type="http://schemas.openxmlformats.org/officeDocument/2006/relationships/hyperlink" Target="http://www.nhsbsa.nhs.uk/nhs-pensions" TargetMode="External"/><Relationship Id="rId74" Type="http://schemas.openxmlformats.org/officeDocument/2006/relationships/hyperlink" Target="http://www.nhsbsa.nhs.uk/nhs-pensions" TargetMode="External"/><Relationship Id="rId79" Type="http://schemas.openxmlformats.org/officeDocument/2006/relationships/hyperlink" Target="http://www.nhsbsa.nhs.uk/contact-us/freedom-information" TargetMode="External"/><Relationship Id="rId5" Type="http://schemas.openxmlformats.org/officeDocument/2006/relationships/numbering" Target="numbering.xml"/><Relationship Id="rId90" Type="http://schemas.openxmlformats.org/officeDocument/2006/relationships/hyperlink" Target="http://www.nhsbsa.nhs.uk/our-policies/privacy/nhs-pensions-privacy-notice" TargetMode="External"/><Relationship Id="rId22" Type="http://schemas.openxmlformats.org/officeDocument/2006/relationships/hyperlink" Target="http://www.nhsbsa.nhs.uk/nhs-pensions" TargetMode="External"/><Relationship Id="rId27" Type="http://schemas.openxmlformats.org/officeDocument/2006/relationships/hyperlink" Target="http://www.nhsbsa.nhs.uk/nhs-pensions" TargetMode="External"/><Relationship Id="rId43" Type="http://schemas.openxmlformats.org/officeDocument/2006/relationships/hyperlink" Target="http://www.nhsbsa.nhs.uk/nhs-pensions" TargetMode="External"/><Relationship Id="rId48" Type="http://schemas.openxmlformats.org/officeDocument/2006/relationships/hyperlink" Target="http://www.pru.co.uk/nhs" TargetMode="External"/><Relationship Id="rId64" Type="http://schemas.openxmlformats.org/officeDocument/2006/relationships/hyperlink" Target="https://www.fca.org.uk/" TargetMode="External"/><Relationship Id="rId69" Type="http://schemas.openxmlformats.org/officeDocument/2006/relationships/hyperlink" Target="http://www.pensionsadvisoryservice.org.uk/" TargetMode="External"/><Relationship Id="rId8" Type="http://schemas.openxmlformats.org/officeDocument/2006/relationships/webSettings" Target="webSettings.xml"/><Relationship Id="rId51" Type="http://schemas.openxmlformats.org/officeDocument/2006/relationships/hyperlink" Target="http://www.pru.co.uk/nhs" TargetMode="External"/><Relationship Id="rId72" Type="http://schemas.openxmlformats.org/officeDocument/2006/relationships/hyperlink" Target="http://www.nhsbsa.nhs.uk/nhs-pensions" TargetMode="External"/><Relationship Id="rId80" Type="http://schemas.openxmlformats.org/officeDocument/2006/relationships/hyperlink" Target="http://www.nhsbsa.nhs.uk/contact-us/freedom-information" TargetMode="External"/><Relationship Id="rId85" Type="http://schemas.openxmlformats.org/officeDocument/2006/relationships/hyperlink" Target="http://www.nhsbsa.nhs.uk/member-hub/members-contact-us"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nhsbsa.nhs.uk/nhs-pensions" TargetMode="External"/><Relationship Id="rId25" Type="http://schemas.openxmlformats.org/officeDocument/2006/relationships/hyperlink" Target="http://www.nhsbsa.nhs.uk/nhs-pensions" TargetMode="External"/><Relationship Id="rId33" Type="http://schemas.openxmlformats.org/officeDocument/2006/relationships/hyperlink" Target="http://www.nhsbsa.nhs.uk/nhs-pensions" TargetMode="External"/><Relationship Id="rId38" Type="http://schemas.openxmlformats.org/officeDocument/2006/relationships/hyperlink" Target="http://www.nhsbsa.nhs.uk/nhs-pensions" TargetMode="External"/><Relationship Id="rId46" Type="http://schemas.openxmlformats.org/officeDocument/2006/relationships/hyperlink" Target="http://www.standardlifepensions.com/nhs" TargetMode="External"/><Relationship Id="rId59" Type="http://schemas.openxmlformats.org/officeDocument/2006/relationships/hyperlink" Target="http://www.nhsbsa.nhs.uk/nhs-pensions" TargetMode="External"/><Relationship Id="rId67" Type="http://schemas.openxmlformats.org/officeDocument/2006/relationships/hyperlink" Target="http://www.thepensionsregulator.gov.uk/" TargetMode="External"/><Relationship Id="rId20" Type="http://schemas.openxmlformats.org/officeDocument/2006/relationships/hyperlink" Target="http://www.nhsbsa.nhs.uk/nhs-pensions" TargetMode="External"/><Relationship Id="rId41" Type="http://schemas.openxmlformats.org/officeDocument/2006/relationships/hyperlink" Target="http://www.nhsbsa.nhs.uk/nhs-pensions" TargetMode="External"/><Relationship Id="rId54" Type="http://schemas.openxmlformats.org/officeDocument/2006/relationships/hyperlink" Target="http://www.nhsbsa.nhs.uk/nhs-pensions" TargetMode="External"/><Relationship Id="rId62" Type="http://schemas.openxmlformats.org/officeDocument/2006/relationships/hyperlink" Target="http://www.nhsbsa.nhs.uk/nhs-pensions" TargetMode="External"/><Relationship Id="rId70" Type="http://schemas.openxmlformats.org/officeDocument/2006/relationships/hyperlink" Target="https://www.pensions-ombudsman.org.uk/" TargetMode="External"/><Relationship Id="rId75" Type="http://schemas.openxmlformats.org/officeDocument/2006/relationships/hyperlink" Target="http://www.nhsbsa.nhs.uk/nhs-pensions" TargetMode="External"/><Relationship Id="rId83" Type="http://schemas.openxmlformats.org/officeDocument/2006/relationships/hyperlink" Target="http://www.nhsbsa.nhs.uk/member-hub/members-contact-us" TargetMode="External"/><Relationship Id="rId88" Type="http://schemas.openxmlformats.org/officeDocument/2006/relationships/hyperlink" Target="http://www.nhsbsa.nhs.uk/member-hub/members-contact-us" TargetMode="External"/><Relationship Id="rId91"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hsbsa.nhs.uk/nhs-pensions" TargetMode="External"/><Relationship Id="rId23" Type="http://schemas.openxmlformats.org/officeDocument/2006/relationships/hyperlink" Target="http://www.nhsbsa.nhs.uk/nhs-pensions" TargetMode="External"/><Relationship Id="rId28" Type="http://schemas.openxmlformats.org/officeDocument/2006/relationships/hyperlink" Target="http://www.nhsbsa.nhs.uk/nhs-pensions" TargetMode="External"/><Relationship Id="rId36" Type="http://schemas.openxmlformats.org/officeDocument/2006/relationships/hyperlink" Target="http://www.nhsbsa.nhs.uk/pensions" TargetMode="External"/><Relationship Id="rId49" Type="http://schemas.openxmlformats.org/officeDocument/2006/relationships/hyperlink" Target="http://www.standardlife.co.uk/nhs" TargetMode="External"/><Relationship Id="rId57" Type="http://schemas.openxmlformats.org/officeDocument/2006/relationships/hyperlink" Target="http://www.nhsbsa.nhs.uk/nhs-pensions" TargetMode="Externa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www.nhsbsa.nhs.uk/nhs-pensions" TargetMode="External"/><Relationship Id="rId52" Type="http://schemas.openxmlformats.org/officeDocument/2006/relationships/hyperlink" Target="http://www.pru.co.uk/nhs" TargetMode="External"/><Relationship Id="rId60" Type="http://schemas.openxmlformats.org/officeDocument/2006/relationships/hyperlink" Target="http://www.nhsbsa.nhs.uk/nhs-pensions" TargetMode="External"/><Relationship Id="rId65" Type="http://schemas.openxmlformats.org/officeDocument/2006/relationships/hyperlink" Target="https://www.fca.org.uk/" TargetMode="External"/><Relationship Id="rId73" Type="http://schemas.openxmlformats.org/officeDocument/2006/relationships/hyperlink" Target="http://www.nhsbsa.nhs.uk/nhs-pensions" TargetMode="External"/><Relationship Id="rId78" Type="http://schemas.openxmlformats.org/officeDocument/2006/relationships/hyperlink" Target="http://www.nhsbsa.nhs.uk/contact-us/freedom-information" TargetMode="External"/><Relationship Id="rId81" Type="http://schemas.openxmlformats.org/officeDocument/2006/relationships/hyperlink" Target="http://www.nhsbsa.nhs.uk/contact-us/freedom-information" TargetMode="External"/><Relationship Id="rId86" Type="http://schemas.openxmlformats.org/officeDocument/2006/relationships/hyperlink" Target="http://www.nhsbsa.nhs.uk/member-hub/members-contact-u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nhsbsa.nhs.uk/nhs-pensions" TargetMode="External"/><Relationship Id="rId18" Type="http://schemas.openxmlformats.org/officeDocument/2006/relationships/hyperlink" Target="http://www.nhsbsa.nhs.uk/nhs-pensions" TargetMode="External"/><Relationship Id="rId39" Type="http://schemas.openxmlformats.org/officeDocument/2006/relationships/hyperlink" Target="http://www.nhsbsa.nhs.uk/nhs-pensions" TargetMode="External"/><Relationship Id="rId34" Type="http://schemas.openxmlformats.org/officeDocument/2006/relationships/hyperlink" Target="http://www.nhsbsa.nhs.uk/nhs-pensions" TargetMode="External"/><Relationship Id="rId50" Type="http://schemas.openxmlformats.org/officeDocument/2006/relationships/hyperlink" Target="http://www.standardlife.co.uk/nhs" TargetMode="External"/><Relationship Id="rId55" Type="http://schemas.openxmlformats.org/officeDocument/2006/relationships/hyperlink" Target="http://www.nhsbsa.nhs.uk/nhs-pensions" TargetMode="External"/><Relationship Id="rId76" Type="http://schemas.openxmlformats.org/officeDocument/2006/relationships/hyperlink" Target="http://www.nhsbsa.nhs.uk/contact-us/freedom-information" TargetMode="External"/><Relationship Id="rId7" Type="http://schemas.openxmlformats.org/officeDocument/2006/relationships/settings" Target="settings.xml"/><Relationship Id="rId71" Type="http://schemas.openxmlformats.org/officeDocument/2006/relationships/hyperlink" Target="http://www.pension-ombudsman.org.uk/"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hyperlink" Target="http://www.nhsbsa.nhs.uk/nhs-pensions" TargetMode="External"/><Relationship Id="rId40" Type="http://schemas.openxmlformats.org/officeDocument/2006/relationships/hyperlink" Target="http://www.nhsbsa.nhs.uk/nhs-pensions" TargetMode="External"/><Relationship Id="rId45" Type="http://schemas.openxmlformats.org/officeDocument/2006/relationships/hyperlink" Target="http://www.nhsbsa.nhs.uk/nhs-pensions" TargetMode="External"/><Relationship Id="rId66" Type="http://schemas.openxmlformats.org/officeDocument/2006/relationships/hyperlink" Target="http://www.thepensionsregulator.gov.uk/" TargetMode="External"/><Relationship Id="rId87" Type="http://schemas.openxmlformats.org/officeDocument/2006/relationships/hyperlink" Target="http://www.nhsbsa.nhs.uk/member-hub/members-contact-us" TargetMode="External"/><Relationship Id="rId61" Type="http://schemas.openxmlformats.org/officeDocument/2006/relationships/hyperlink" Target="http://www.nhsbsa.nhs.uk/nhs-pensions" TargetMode="External"/><Relationship Id="rId82" Type="http://schemas.openxmlformats.org/officeDocument/2006/relationships/hyperlink" Target="http://www.nhsbsa.nhs.uk/member-hub/members-contact-us" TargetMode="External"/><Relationship Id="rId19" Type="http://schemas.openxmlformats.org/officeDocument/2006/relationships/hyperlink" Target="http://www.nhsbsa.nhs.uk/nhs-pensions" TargetMode="External"/><Relationship Id="rId14" Type="http://schemas.openxmlformats.org/officeDocument/2006/relationships/hyperlink" Target="http://www.nhsbsa.nhs.uk/nhs-pensions" TargetMode="External"/><Relationship Id="rId30" Type="http://schemas.openxmlformats.org/officeDocument/2006/relationships/footer" Target="footer3.xml"/><Relationship Id="rId35" Type="http://schemas.openxmlformats.org/officeDocument/2006/relationships/hyperlink" Target="http://www.nhsbsa.nhs.uk/nhs-pensions" TargetMode="External"/><Relationship Id="rId56" Type="http://schemas.openxmlformats.org/officeDocument/2006/relationships/hyperlink" Target="http://www.nhsbsa.nhs.uk/nhs-pensions" TargetMode="External"/><Relationship Id="rId77" Type="http://schemas.openxmlformats.org/officeDocument/2006/relationships/hyperlink" Target="http://www.nhsbsa.nhs.uk/contact-us/freedom-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F81E5-9FB8-4904-99FC-9536AB3BF16A}">
  <ds:schemaRefs>
    <ds:schemaRef ds:uri="9c395806-f6fc-4c4c-8f7e-33fb8178eadb"/>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eede4106-cd7d-483e-b9ea-54a8c446956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E678821-DEBB-478F-9082-F7AD6FD84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4.xml><?xml version="1.0" encoding="utf-8"?>
<ds:datastoreItem xmlns:ds="http://schemas.openxmlformats.org/officeDocument/2006/customXml" ds:itemID="{80D23488-6E9C-40E0-86F1-5057FF662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Holly Cleveland</cp:lastModifiedBy>
  <cp:revision>18</cp:revision>
  <dcterms:created xsi:type="dcterms:W3CDTF">2025-01-10T10:49:00Z</dcterms:created>
  <dcterms:modified xsi:type="dcterms:W3CDTF">2025-03-31T12:13:00Z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2024-12-05T14:17:42Z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3e9f942a-6f35-4d5b-8b9a-b37a189c7880</vt:lpwstr>
  </property>
  <property fmtid="{D5CDD505-2E9C-101B-9397-08002B2CF9AE}" pid="10" name="MSIP_Label_f52d287b-af50-4fcf-9040-106ecb50d969_ContentBits">
    <vt:lpwstr>0</vt:lpwstr>
  </property>
  <property fmtid="{D5CDD505-2E9C-101B-9397-08002B2CF9AE}" pid="11" name="o3a3c54fcb954df5bc9a110c60848d6a">
    <vt:lpwstr/>
  </property>
  <property fmtid="{D5CDD505-2E9C-101B-9397-08002B2CF9AE}" pid="12" name="MHCategory">
    <vt:lpwstr/>
  </property>
  <property fmtid="{D5CDD505-2E9C-101B-9397-08002B2CF9AE}" pid="13" name="IntranetCategory">
    <vt:lpwstr/>
  </property>
  <property fmtid="{D5CDD505-2E9C-101B-9397-08002B2CF9AE}" pid="14" name="MHArea">
    <vt:lpwstr>2;#NHS Pensions|39649027-c677-47a7-a78d-4cdb9cec5687</vt:lpwstr>
  </property>
</Properties>
</file>