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C1D0" w14:textId="25BFC411" w:rsidR="00032A7E" w:rsidRDefault="002A6F3E" w:rsidP="00032A7E">
      <w:pPr>
        <w:pStyle w:val="Heading1"/>
      </w:pPr>
      <w:bookmarkStart w:id="0" w:name="_Toc207614685"/>
      <w:bookmarkStart w:id="1" w:name="_Toc207614743"/>
      <w:bookmarkStart w:id="2" w:name="_Toc207614790"/>
      <w:r>
        <w:rPr>
          <w:rFonts w:eastAsia="Times New Roman" w:cs="Times New Roman"/>
          <w:noProof/>
          <w:sz w:val="23"/>
          <w:szCs w:val="23"/>
        </w:rPr>
        <w:drawing>
          <wp:anchor distT="0" distB="0" distL="114300" distR="114300" simplePos="0" relativeHeight="251664384" behindDoc="1" locked="0" layoutInCell="1" allowOverlap="1" wp14:anchorId="3C9FF34B" wp14:editId="0D40DC79">
            <wp:simplePos x="0" y="0"/>
            <wp:positionH relativeFrom="page">
              <wp:align>right</wp:align>
            </wp:positionH>
            <wp:positionV relativeFrom="paragraph">
              <wp:posOffset>-720090</wp:posOffset>
            </wp:positionV>
            <wp:extent cx="7576560" cy="1809750"/>
            <wp:effectExtent l="0" t="0" r="5715" b="0"/>
            <wp:wrapNone/>
            <wp:docPr id="2068339757" name="Picture 2" descr="A blue lin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39757" name="Picture 2" descr="A blue line with black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6560" cy="1809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20BAC9DD" w14:textId="5B51E2A3" w:rsidR="002A6F3E" w:rsidRDefault="002A6F3E" w:rsidP="00C76428">
      <w:pPr>
        <w:pStyle w:val="Heading1"/>
        <w:rPr>
          <w:bCs/>
          <w:color w:val="FFFFFF" w:themeColor="background1"/>
          <w:sz w:val="56"/>
          <w:szCs w:val="56"/>
        </w:rPr>
      </w:pPr>
      <w:bookmarkStart w:id="3" w:name="_Toc207614686"/>
      <w:bookmarkStart w:id="4" w:name="_Toc207614744"/>
      <w:bookmarkStart w:id="5" w:name="_Toc207614791"/>
    </w:p>
    <w:p w14:paraId="58F5BC18" w14:textId="48D17EF7" w:rsidR="002A6F3E" w:rsidRDefault="002A6F3E" w:rsidP="00C76428">
      <w:pPr>
        <w:pStyle w:val="Heading1"/>
        <w:rPr>
          <w:bCs/>
          <w:color w:val="FFFFFF" w:themeColor="background1"/>
          <w:sz w:val="56"/>
          <w:szCs w:val="56"/>
        </w:rPr>
      </w:pPr>
      <w:r w:rsidRPr="00270C99">
        <w:rPr>
          <w:rFonts w:cs="Arial"/>
          <w:b w:val="0"/>
          <w:bCs/>
          <w:noProof/>
          <w:color w:val="auto"/>
          <w:sz w:val="52"/>
          <w:szCs w:val="52"/>
        </w:rPr>
        <mc:AlternateContent>
          <mc:Choice Requires="wps">
            <w:drawing>
              <wp:anchor distT="0" distB="0" distL="114300" distR="114300" simplePos="0" relativeHeight="251661312" behindDoc="1" locked="0" layoutInCell="1" allowOverlap="1" wp14:anchorId="1F3484DF" wp14:editId="6B33CEDD">
                <wp:simplePos x="0" y="0"/>
                <wp:positionH relativeFrom="column">
                  <wp:posOffset>-132715</wp:posOffset>
                </wp:positionH>
                <wp:positionV relativeFrom="paragraph">
                  <wp:posOffset>566003</wp:posOffset>
                </wp:positionV>
                <wp:extent cx="2783840" cy="491490"/>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384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C310F8" id="Rectangle 1" o:spid="_x0000_s1026" alt="&quot;&quot;" style="position:absolute;margin-left:-10.45pt;margin-top:44.55pt;width:219.2pt;height:38.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" fillcolor="#005eb8" stroked="f" strokeweight="1pt"/>
            </w:pict>
          </mc:Fallback>
        </mc:AlternateContent>
      </w:r>
    </w:p>
    <w:p w14:paraId="0028CECD" w14:textId="38DEDDF4" w:rsidR="00011FEB" w:rsidRPr="00C76428" w:rsidRDefault="00270C99" w:rsidP="00C76428">
      <w:pPr>
        <w:pStyle w:val="Heading1"/>
      </w:pPr>
      <w:r w:rsidRPr="00B9214D">
        <w:rPr>
          <w:bCs/>
          <w:color w:val="FFFFFF" w:themeColor="background1"/>
          <w:sz w:val="56"/>
          <w:szCs w:val="56"/>
        </w:rPr>
        <w:t>NHS Pensions</w:t>
      </w:r>
      <w:bookmarkEnd w:id="3"/>
      <w:bookmarkEnd w:id="4"/>
      <w:bookmarkEnd w:id="5"/>
    </w:p>
    <w:p w14:paraId="76679843" w14:textId="5A2218CE" w:rsidR="008B5C39" w:rsidRDefault="008B5C39" w:rsidP="008B5C39"/>
    <w:p w14:paraId="16C0B13D" w14:textId="4A7D4E23" w:rsidR="00B91AB7" w:rsidRPr="007A74D6" w:rsidRDefault="00B91AB7" w:rsidP="00B91AB7">
      <w:pPr>
        <w:pStyle w:val="Heading2"/>
        <w:rPr>
          <w:sz w:val="40"/>
          <w:szCs w:val="40"/>
        </w:rPr>
      </w:pPr>
      <w:bookmarkStart w:id="6" w:name="_Toc207273244"/>
      <w:bookmarkStart w:id="7" w:name="_Toc207614687"/>
      <w:bookmarkStart w:id="8" w:name="_Toc207614745"/>
      <w:bookmarkStart w:id="9" w:name="_Toc207614792"/>
      <w:r w:rsidRPr="007A74D6">
        <w:rPr>
          <w:rFonts w:eastAsia="Calibri"/>
          <w:sz w:val="40"/>
          <w:szCs w:val="40"/>
          <w:lang w:eastAsia="en-GB"/>
        </w:rPr>
        <w:t>Final salary linking</w:t>
      </w:r>
      <w:r>
        <w:rPr>
          <w:rFonts w:eastAsia="Calibri"/>
          <w:sz w:val="40"/>
          <w:szCs w:val="40"/>
          <w:lang w:eastAsia="en-GB"/>
        </w:rPr>
        <w:t xml:space="preserve"> - </w:t>
      </w:r>
      <w:r w:rsidRPr="007A74D6">
        <w:rPr>
          <w:bCs/>
          <w:sz w:val="40"/>
          <w:szCs w:val="40"/>
          <w:lang w:eastAsia="en-GB"/>
        </w:rPr>
        <w:t>Guide for employers</w:t>
      </w:r>
      <w:bookmarkEnd w:id="6"/>
      <w:bookmarkEnd w:id="7"/>
      <w:bookmarkEnd w:id="8"/>
      <w:bookmarkEnd w:id="9"/>
      <w:r w:rsidRPr="007A74D6">
        <w:rPr>
          <w:bCs/>
          <w:sz w:val="40"/>
          <w:szCs w:val="40"/>
          <w:lang w:eastAsia="en-GB"/>
        </w:rPr>
        <w:t xml:space="preserve"> </w:t>
      </w:r>
    </w:p>
    <w:p w14:paraId="795C2D06" w14:textId="341EDDE8" w:rsidR="00B91AB7" w:rsidRPr="00967114" w:rsidRDefault="00B91AB7" w:rsidP="00B91AB7">
      <w:pPr>
        <w:spacing w:line="276" w:lineRule="auto"/>
        <w:rPr>
          <w:rFonts w:eastAsia="Calibri"/>
          <w:color w:val="000000"/>
          <w:sz w:val="23"/>
          <w:szCs w:val="23"/>
          <w:lang w:eastAsia="en-GB"/>
        </w:rPr>
      </w:pPr>
      <w:r w:rsidRPr="00967114">
        <w:rPr>
          <w:rFonts w:eastAsia="Times New Roman" w:cs="Times New Roman"/>
          <w:sz w:val="23"/>
          <w:szCs w:val="23"/>
        </w:rPr>
        <w:br w:type="page"/>
      </w:r>
    </w:p>
    <w:p w14:paraId="60384467" w14:textId="086FBDAB" w:rsidR="00B91AB7" w:rsidRPr="007B628C" w:rsidRDefault="00B91AB7" w:rsidP="00F435AD">
      <w:pPr>
        <w:pStyle w:val="Heading2"/>
      </w:pPr>
      <w:bookmarkStart w:id="10" w:name="_Toc207614746"/>
      <w:bookmarkStart w:id="11" w:name="_Toc207614793"/>
      <w:r w:rsidRPr="00F435AD">
        <w:lastRenderedPageBreak/>
        <w:t>Disclaimer</w:t>
      </w:r>
      <w:bookmarkEnd w:id="10"/>
      <w:bookmarkEnd w:id="11"/>
      <w:r w:rsidRPr="00F842D6">
        <w:t xml:space="preserve"> </w:t>
      </w:r>
    </w:p>
    <w:p w14:paraId="69A4FBC2" w14:textId="77777777" w:rsidR="00B91AB7" w:rsidRPr="00A01148" w:rsidRDefault="00B91AB7" w:rsidP="00B91AB7">
      <w:pPr>
        <w:rPr>
          <w:szCs w:val="24"/>
          <w:lang w:eastAsia="en-GB"/>
        </w:rPr>
      </w:pPr>
      <w:r w:rsidRPr="00A01148">
        <w:rPr>
          <w:szCs w:val="24"/>
          <w:lang w:eastAsia="en-GB"/>
        </w:rPr>
        <w:t xml:space="preserve">The information contained in this guide has been prepared by the Stakeholder Engagement Team at NHS Pensions. </w:t>
      </w:r>
    </w:p>
    <w:p w14:paraId="795B213B" w14:textId="77777777" w:rsidR="00B91AB7" w:rsidRPr="00A01148" w:rsidRDefault="00B91AB7" w:rsidP="00B91AB7">
      <w:pPr>
        <w:rPr>
          <w:szCs w:val="24"/>
          <w:lang w:eastAsia="en-GB"/>
        </w:rPr>
      </w:pPr>
    </w:p>
    <w:p w14:paraId="3816D9E2" w14:textId="77777777" w:rsidR="00B91AB7" w:rsidRPr="00A01148" w:rsidRDefault="00B91AB7" w:rsidP="00B91AB7">
      <w:pPr>
        <w:rPr>
          <w:szCs w:val="24"/>
          <w:lang w:eastAsia="en-GB"/>
        </w:rPr>
      </w:pPr>
      <w:r w:rsidRPr="00A01148">
        <w:rPr>
          <w:szCs w:val="24"/>
          <w:lang w:eastAsia="en-GB"/>
        </w:rPr>
        <w:t xml:space="preserve">It represents the relevant NHS Pension Scheme Regulations and should not be treated as a complete and authoritative statement of the law. </w:t>
      </w:r>
    </w:p>
    <w:p w14:paraId="5FB179E8" w14:textId="77777777" w:rsidR="00B91AB7" w:rsidRPr="00A01148" w:rsidRDefault="00B91AB7" w:rsidP="00B91AB7">
      <w:pPr>
        <w:rPr>
          <w:szCs w:val="24"/>
          <w:lang w:eastAsia="en-GB"/>
        </w:rPr>
      </w:pPr>
    </w:p>
    <w:p w14:paraId="369EAC13" w14:textId="77777777" w:rsidR="00B91AB7" w:rsidRPr="00A01148" w:rsidRDefault="00B91AB7" w:rsidP="00B91AB7">
      <w:pPr>
        <w:rPr>
          <w:szCs w:val="24"/>
          <w:lang w:eastAsia="en-GB"/>
        </w:rPr>
      </w:pPr>
      <w:r w:rsidRPr="00A01148">
        <w:rPr>
          <w:szCs w:val="24"/>
          <w:lang w:eastAsia="en-GB"/>
        </w:rPr>
        <w:t xml:space="preserve">No responsibility whatsoever will be assumed by the NHSBSA for any direct or consequential loss, financial or otherwise, damage or inconvenience, or any other obligation or liability incurred by readers relying on information contained in this guide. </w:t>
      </w:r>
    </w:p>
    <w:p w14:paraId="003C12DF" w14:textId="77777777" w:rsidR="00B91AB7" w:rsidRPr="00A01148" w:rsidRDefault="00B91AB7" w:rsidP="00B91AB7">
      <w:pPr>
        <w:rPr>
          <w:szCs w:val="24"/>
          <w:lang w:eastAsia="en-GB"/>
        </w:rPr>
      </w:pPr>
    </w:p>
    <w:p w14:paraId="1BACB0CF" w14:textId="77777777" w:rsidR="00B91AB7" w:rsidRPr="00A01148" w:rsidRDefault="00B91AB7" w:rsidP="00B91AB7">
      <w:pPr>
        <w:rPr>
          <w:szCs w:val="24"/>
          <w:lang w:eastAsia="en-GB"/>
        </w:rPr>
      </w:pPr>
      <w:r w:rsidRPr="00A01148">
        <w:rPr>
          <w:szCs w:val="24"/>
          <w:lang w:eastAsia="en-GB"/>
        </w:rPr>
        <w:t>Whilst every attempt is made to ensure the accuracy of the guide, it would be helpful if employers could bring to our attention any perceived errors or omissions using the Stakeholder Engagement email address at</w:t>
      </w:r>
      <w:r>
        <w:rPr>
          <w:szCs w:val="24"/>
          <w:lang w:eastAsia="en-GB"/>
        </w:rPr>
        <w:t xml:space="preserve"> </w:t>
      </w:r>
      <w:hyperlink r:id="rId12" w:history="1">
        <w:r w:rsidRPr="00763B99">
          <w:rPr>
            <w:rStyle w:val="Hyperlink"/>
            <w:szCs w:val="24"/>
            <w:lang w:eastAsia="en-GB"/>
          </w:rPr>
          <w:t>stakeholderengagement@nhsbsa.nhs.uk</w:t>
        </w:r>
      </w:hyperlink>
      <w:r>
        <w:rPr>
          <w:szCs w:val="24"/>
          <w:lang w:eastAsia="en-GB"/>
        </w:rPr>
        <w:t>.</w:t>
      </w:r>
    </w:p>
    <w:p w14:paraId="4B07A6BA" w14:textId="77777777" w:rsidR="00B91AB7" w:rsidRDefault="00B91AB7" w:rsidP="00B91AB7">
      <w:pPr>
        <w:rPr>
          <w:b/>
          <w:bCs/>
          <w:lang w:eastAsia="en-GB"/>
        </w:rPr>
      </w:pPr>
    </w:p>
    <w:p w14:paraId="7F941844" w14:textId="3BDAB18A" w:rsidR="00B91AB7" w:rsidRPr="00F435AD" w:rsidRDefault="00B91AB7" w:rsidP="00F435AD">
      <w:pPr>
        <w:pStyle w:val="Heading2"/>
      </w:pPr>
      <w:bookmarkStart w:id="12" w:name="_Toc207614747"/>
      <w:bookmarkStart w:id="13" w:name="_Toc207614794"/>
      <w:r w:rsidRPr="00F435AD">
        <w:t>Contact details</w:t>
      </w:r>
      <w:bookmarkEnd w:id="12"/>
      <w:bookmarkEnd w:id="13"/>
      <w:r w:rsidRPr="00F435AD">
        <w:t> </w:t>
      </w:r>
    </w:p>
    <w:p w14:paraId="6F73DBB7" w14:textId="77777777" w:rsidR="00B91AB7" w:rsidRDefault="00B91AB7" w:rsidP="00B91AB7">
      <w:pPr>
        <w:rPr>
          <w:lang w:eastAsia="en-GB"/>
        </w:rPr>
      </w:pPr>
      <w:r w:rsidRPr="00E84B82">
        <w:rPr>
          <w:lang w:eastAsia="en-GB"/>
        </w:rPr>
        <w:t>You can contact us by calling:  </w:t>
      </w:r>
    </w:p>
    <w:p w14:paraId="4AC0F4CA" w14:textId="77777777" w:rsidR="00B91AB7" w:rsidRPr="00E84B82" w:rsidRDefault="00B91AB7" w:rsidP="00B91AB7">
      <w:pPr>
        <w:rPr>
          <w:lang w:eastAsia="en-GB"/>
        </w:rPr>
      </w:pPr>
    </w:p>
    <w:p w14:paraId="677BC638" w14:textId="77777777" w:rsidR="00B91AB7" w:rsidRPr="00E84B82" w:rsidRDefault="00B91AB7" w:rsidP="00B91AB7">
      <w:pPr>
        <w:rPr>
          <w:lang w:eastAsia="en-GB"/>
        </w:rPr>
      </w:pPr>
      <w:r w:rsidRPr="00E84B82">
        <w:rPr>
          <w:lang w:eastAsia="en-GB"/>
        </w:rPr>
        <w:t>Member helpline: 0300 330 1346 </w:t>
      </w:r>
    </w:p>
    <w:p w14:paraId="12702E35" w14:textId="77777777" w:rsidR="00B91AB7" w:rsidRPr="00E84B82" w:rsidRDefault="00B91AB7" w:rsidP="00B91AB7">
      <w:pPr>
        <w:rPr>
          <w:lang w:eastAsia="en-GB"/>
        </w:rPr>
      </w:pPr>
      <w:r w:rsidRPr="00E84B82">
        <w:rPr>
          <w:lang w:eastAsia="en-GB"/>
        </w:rPr>
        <w:t>Employer helpline: 0300 330 1353 </w:t>
      </w:r>
    </w:p>
    <w:p w14:paraId="74A97540" w14:textId="77777777" w:rsidR="00B91AB7" w:rsidRPr="00E84B82" w:rsidRDefault="00B91AB7" w:rsidP="00B91AB7">
      <w:pPr>
        <w:rPr>
          <w:lang w:eastAsia="en-GB"/>
        </w:rPr>
      </w:pPr>
    </w:p>
    <w:p w14:paraId="24041BD3" w14:textId="77777777" w:rsidR="00B91AB7" w:rsidRPr="00E84B82" w:rsidRDefault="00B91AB7" w:rsidP="00B91AB7">
      <w:pPr>
        <w:rPr>
          <w:lang w:eastAsia="en-GB"/>
        </w:rPr>
      </w:pPr>
      <w:r w:rsidRPr="00E84B82">
        <w:rPr>
          <w:lang w:eastAsia="en-GB"/>
        </w:rPr>
        <w:t>Opening times: 08:00 to 18:00 – Monday to Friday </w:t>
      </w:r>
    </w:p>
    <w:p w14:paraId="4CAC45FE" w14:textId="77777777" w:rsidR="00B91AB7" w:rsidRPr="00E84B82" w:rsidRDefault="00B91AB7" w:rsidP="00B91AB7">
      <w:pPr>
        <w:rPr>
          <w:lang w:eastAsia="en-GB"/>
        </w:rPr>
      </w:pPr>
      <w:r w:rsidRPr="00E84B82">
        <w:rPr>
          <w:lang w:eastAsia="en-GB"/>
        </w:rPr>
        <w:t> </w:t>
      </w:r>
    </w:p>
    <w:p w14:paraId="08060109" w14:textId="77777777" w:rsidR="00B91AB7" w:rsidRPr="00E84B82" w:rsidRDefault="00B91AB7" w:rsidP="00B91AB7">
      <w:pPr>
        <w:rPr>
          <w:b/>
          <w:bCs/>
          <w:lang w:eastAsia="en-GB"/>
        </w:rPr>
      </w:pPr>
      <w:r w:rsidRPr="00E84B82">
        <w:rPr>
          <w:b/>
          <w:bCs/>
          <w:lang w:eastAsia="en-GB"/>
        </w:rPr>
        <w:t>Postal address: </w:t>
      </w:r>
    </w:p>
    <w:p w14:paraId="69626EFD" w14:textId="77777777" w:rsidR="00B91AB7" w:rsidRPr="00E84B82" w:rsidRDefault="00B91AB7" w:rsidP="00B91AB7">
      <w:pPr>
        <w:rPr>
          <w:lang w:eastAsia="en-GB"/>
        </w:rPr>
      </w:pPr>
      <w:r w:rsidRPr="00E84B82">
        <w:rPr>
          <w:lang w:eastAsia="en-GB"/>
        </w:rPr>
        <w:t> </w:t>
      </w:r>
    </w:p>
    <w:p w14:paraId="0048CD03" w14:textId="77777777" w:rsidR="00B91AB7" w:rsidRPr="00E84B82" w:rsidRDefault="00B91AB7" w:rsidP="00B91AB7">
      <w:pPr>
        <w:rPr>
          <w:lang w:eastAsia="en-GB"/>
        </w:rPr>
      </w:pPr>
      <w:r w:rsidRPr="00E84B82">
        <w:rPr>
          <w:lang w:eastAsia="en-GB"/>
        </w:rPr>
        <w:t>NHS Pensions  </w:t>
      </w:r>
    </w:p>
    <w:p w14:paraId="03ED8B30" w14:textId="77777777" w:rsidR="00B91AB7" w:rsidRPr="00E84B82" w:rsidRDefault="00B91AB7" w:rsidP="00B91AB7">
      <w:pPr>
        <w:rPr>
          <w:lang w:eastAsia="en-GB"/>
        </w:rPr>
      </w:pPr>
      <w:r w:rsidRPr="00E84B82">
        <w:rPr>
          <w:lang w:eastAsia="en-GB"/>
        </w:rPr>
        <w:t>PO Box 683 </w:t>
      </w:r>
    </w:p>
    <w:p w14:paraId="4B017286" w14:textId="77777777" w:rsidR="00B91AB7" w:rsidRPr="00E84B82" w:rsidRDefault="00B91AB7" w:rsidP="00B91AB7">
      <w:pPr>
        <w:rPr>
          <w:lang w:eastAsia="en-GB"/>
        </w:rPr>
      </w:pPr>
      <w:r w:rsidRPr="00E84B82">
        <w:rPr>
          <w:lang w:eastAsia="en-GB"/>
        </w:rPr>
        <w:t>Unit 5 </w:t>
      </w:r>
    </w:p>
    <w:p w14:paraId="11936ED6" w14:textId="77777777" w:rsidR="00B91AB7" w:rsidRPr="00E84B82" w:rsidRDefault="00B91AB7" w:rsidP="00B91AB7">
      <w:pPr>
        <w:rPr>
          <w:lang w:eastAsia="en-GB"/>
        </w:rPr>
      </w:pPr>
      <w:r w:rsidRPr="00E84B82">
        <w:rPr>
          <w:lang w:eastAsia="en-GB"/>
        </w:rPr>
        <w:t>Newcastle Upon Tyne </w:t>
      </w:r>
    </w:p>
    <w:p w14:paraId="600FC781" w14:textId="77777777" w:rsidR="00B91AB7" w:rsidRPr="00E84B82" w:rsidRDefault="00B91AB7" w:rsidP="00B91AB7">
      <w:pPr>
        <w:rPr>
          <w:lang w:eastAsia="en-GB"/>
        </w:rPr>
      </w:pPr>
      <w:r w:rsidRPr="00E84B82">
        <w:rPr>
          <w:lang w:eastAsia="en-GB"/>
        </w:rPr>
        <w:t>NE5 9EE </w:t>
      </w:r>
    </w:p>
    <w:p w14:paraId="4B4AB9E9" w14:textId="77777777" w:rsidR="00B91AB7" w:rsidRPr="00E84B82" w:rsidRDefault="00B91AB7" w:rsidP="00B91AB7">
      <w:pPr>
        <w:rPr>
          <w:lang w:eastAsia="en-GB"/>
        </w:rPr>
      </w:pPr>
      <w:r w:rsidRPr="00E84B82">
        <w:rPr>
          <w:lang w:eastAsia="en-GB"/>
        </w:rPr>
        <w:t> </w:t>
      </w:r>
    </w:p>
    <w:p w14:paraId="0CCB04F3" w14:textId="77777777" w:rsidR="00B91AB7" w:rsidRPr="00F842D6" w:rsidRDefault="00B91AB7" w:rsidP="00B91AB7">
      <w:pPr>
        <w:rPr>
          <w:lang w:eastAsia="en-GB"/>
        </w:rPr>
      </w:pPr>
      <w:r w:rsidRPr="00E84B82">
        <w:rPr>
          <w:lang w:eastAsia="en-GB"/>
        </w:rPr>
        <w:t xml:space="preserve">All </w:t>
      </w:r>
      <w:hyperlink r:id="rId13" w:tgtFrame="_blank" w:history="1">
        <w:r w:rsidRPr="00E84B82">
          <w:rPr>
            <w:rStyle w:val="Hyperlink"/>
            <w:lang w:eastAsia="en-GB"/>
          </w:rPr>
          <w:t>contact information</w:t>
        </w:r>
      </w:hyperlink>
      <w:r w:rsidRPr="00E84B82">
        <w:rPr>
          <w:lang w:eastAsia="en-GB"/>
        </w:rPr>
        <w:t xml:space="preserve"> can also be located on our website. </w:t>
      </w:r>
    </w:p>
    <w:p w14:paraId="6389A7EE" w14:textId="77777777" w:rsidR="00B91AB7" w:rsidRDefault="00B91AB7" w:rsidP="00B91AB7">
      <w:pPr>
        <w:spacing w:line="276" w:lineRule="auto"/>
        <w:jc w:val="both"/>
        <w:rPr>
          <w:rFonts w:eastAsia="Times New Roman"/>
          <w:b/>
          <w:color w:val="005EB8"/>
          <w:sz w:val="28"/>
          <w:szCs w:val="28"/>
        </w:rPr>
      </w:pPr>
    </w:p>
    <w:p w14:paraId="32FC4481" w14:textId="77777777" w:rsidR="00B91AB7" w:rsidRDefault="00B91AB7" w:rsidP="00B91AB7">
      <w:pPr>
        <w:spacing w:line="276" w:lineRule="auto"/>
        <w:jc w:val="both"/>
        <w:rPr>
          <w:rFonts w:eastAsia="Times New Roman"/>
          <w:b/>
          <w:color w:val="005EB8"/>
          <w:sz w:val="28"/>
          <w:szCs w:val="28"/>
        </w:rPr>
      </w:pPr>
    </w:p>
    <w:p w14:paraId="40B4879B" w14:textId="77777777" w:rsidR="00F435AD" w:rsidRDefault="00F435AD" w:rsidP="00B91AB7">
      <w:pPr>
        <w:spacing w:line="276" w:lineRule="auto"/>
        <w:jc w:val="both"/>
        <w:rPr>
          <w:rFonts w:eastAsia="Times New Roman"/>
          <w:b/>
          <w:color w:val="005EB8"/>
          <w:sz w:val="28"/>
          <w:szCs w:val="28"/>
        </w:rPr>
      </w:pPr>
    </w:p>
    <w:p w14:paraId="22BC6D64" w14:textId="77777777" w:rsidR="00F435AD" w:rsidRDefault="00F435AD" w:rsidP="00B91AB7">
      <w:pPr>
        <w:spacing w:line="276" w:lineRule="auto"/>
        <w:jc w:val="both"/>
        <w:rPr>
          <w:rFonts w:eastAsia="Times New Roman"/>
          <w:b/>
          <w:color w:val="005EB8"/>
          <w:sz w:val="28"/>
          <w:szCs w:val="28"/>
        </w:rPr>
      </w:pPr>
    </w:p>
    <w:p w14:paraId="46794EAE" w14:textId="77777777" w:rsidR="00F435AD" w:rsidRDefault="00F435AD" w:rsidP="00B91AB7">
      <w:pPr>
        <w:spacing w:line="276" w:lineRule="auto"/>
        <w:jc w:val="both"/>
        <w:rPr>
          <w:rFonts w:eastAsia="Times New Roman"/>
          <w:b/>
          <w:color w:val="005EB8"/>
          <w:sz w:val="28"/>
          <w:szCs w:val="28"/>
        </w:rPr>
      </w:pPr>
    </w:p>
    <w:p w14:paraId="12DCEA0C" w14:textId="77777777" w:rsidR="00B91AB7" w:rsidRDefault="00B91AB7" w:rsidP="00B91AB7">
      <w:pPr>
        <w:spacing w:line="276" w:lineRule="auto"/>
        <w:jc w:val="both"/>
        <w:rPr>
          <w:rFonts w:eastAsia="Times New Roman"/>
          <w:b/>
          <w:color w:val="005EB8"/>
          <w:sz w:val="28"/>
          <w:szCs w:val="28"/>
        </w:rPr>
      </w:pPr>
    </w:p>
    <w:p w14:paraId="29C0AA76" w14:textId="77777777" w:rsidR="00DE1D40" w:rsidRDefault="00DE1D40" w:rsidP="00B91AB7">
      <w:pPr>
        <w:spacing w:line="276" w:lineRule="auto"/>
        <w:jc w:val="both"/>
        <w:rPr>
          <w:rFonts w:eastAsia="Times New Roman"/>
          <w:b/>
          <w:color w:val="005EB8"/>
          <w:sz w:val="28"/>
          <w:szCs w:val="28"/>
        </w:rPr>
      </w:pPr>
    </w:p>
    <w:p w14:paraId="5814807D" w14:textId="77777777" w:rsidR="00DE1D40" w:rsidRDefault="00DE1D40" w:rsidP="00B91AB7">
      <w:pPr>
        <w:spacing w:line="276" w:lineRule="auto"/>
        <w:jc w:val="both"/>
        <w:rPr>
          <w:rFonts w:eastAsia="Times New Roman"/>
          <w:b/>
          <w:color w:val="005EB8"/>
          <w:sz w:val="28"/>
          <w:szCs w:val="28"/>
        </w:rPr>
      </w:pPr>
    </w:p>
    <w:p w14:paraId="6F5774A7" w14:textId="77777777" w:rsidR="00DE1D40" w:rsidRDefault="00DE1D40" w:rsidP="00B91AB7">
      <w:pPr>
        <w:spacing w:line="276" w:lineRule="auto"/>
        <w:jc w:val="both"/>
        <w:rPr>
          <w:rFonts w:eastAsia="Times New Roman"/>
          <w:b/>
          <w:color w:val="005EB8"/>
          <w:sz w:val="28"/>
          <w:szCs w:val="28"/>
        </w:rPr>
      </w:pPr>
    </w:p>
    <w:p w14:paraId="24A3A52C" w14:textId="77777777" w:rsidR="00DE1D40" w:rsidRDefault="00DE1D40" w:rsidP="00B91AB7">
      <w:pPr>
        <w:spacing w:line="276" w:lineRule="auto"/>
        <w:jc w:val="both"/>
        <w:rPr>
          <w:rFonts w:eastAsia="Times New Roman"/>
          <w:b/>
          <w:color w:val="005EB8"/>
          <w:sz w:val="28"/>
          <w:szCs w:val="28"/>
        </w:rPr>
      </w:pPr>
    </w:p>
    <w:p w14:paraId="400B9864" w14:textId="77777777" w:rsidR="00B91AB7" w:rsidRDefault="00B91AB7" w:rsidP="00B91AB7">
      <w:pPr>
        <w:spacing w:line="276" w:lineRule="auto"/>
        <w:jc w:val="both"/>
        <w:rPr>
          <w:rFonts w:eastAsia="Times New Roman"/>
          <w:b/>
          <w:color w:val="005EB8"/>
          <w:sz w:val="28"/>
          <w:szCs w:val="28"/>
        </w:rPr>
      </w:pPr>
    </w:p>
    <w:p w14:paraId="17E1F97D" w14:textId="77777777" w:rsidR="00B91AB7" w:rsidRDefault="00B91AB7" w:rsidP="00B91AB7">
      <w:pPr>
        <w:spacing w:line="276" w:lineRule="auto"/>
        <w:jc w:val="both"/>
        <w:rPr>
          <w:rFonts w:eastAsia="Times New Roman"/>
          <w:b/>
          <w:color w:val="005EB8"/>
          <w:sz w:val="28"/>
          <w:szCs w:val="28"/>
        </w:rPr>
      </w:pPr>
    </w:p>
    <w:bookmarkStart w:id="14" w:name="_Toc165271993" w:displacedByCustomXml="next"/>
    <w:bookmarkStart w:id="15" w:name="_Toc205898947" w:displacedByCustomXml="next"/>
    <w:sdt>
      <w:sdtPr>
        <w:rPr>
          <w:rFonts w:eastAsia="Arial" w:cs="Arial"/>
          <w:b w:val="0"/>
          <w:color w:val="auto"/>
          <w:kern w:val="0"/>
          <w:sz w:val="24"/>
          <w:szCs w:val="22"/>
          <w14:ligatures w14:val="none"/>
        </w:rPr>
        <w:id w:val="-421639128"/>
        <w:docPartObj>
          <w:docPartGallery w:val="Table of Contents"/>
          <w:docPartUnique/>
        </w:docPartObj>
      </w:sdtPr>
      <w:sdtEndPr>
        <w:rPr>
          <w:bCs/>
          <w:noProof/>
        </w:rPr>
      </w:sdtEndPr>
      <w:sdtContent>
        <w:p w14:paraId="0DBB12BA" w14:textId="595D82CD" w:rsidR="00DE1D40" w:rsidRDefault="00DE1D40" w:rsidP="00DE1D40">
          <w:pPr>
            <w:pStyle w:val="Heading2"/>
          </w:pPr>
          <w:r>
            <w:t>Contents</w:t>
          </w:r>
        </w:p>
        <w:p w14:paraId="411C5892" w14:textId="3BDD7ED3" w:rsidR="00DE1D40" w:rsidRDefault="00DE1D40" w:rsidP="00DE1D40">
          <w:pPr>
            <w:pStyle w:val="TOC1"/>
            <w:tabs>
              <w:tab w:val="right" w:leader="dot" w:pos="9628"/>
            </w:tabs>
            <w:spacing w:line="240" w:lineRule="auto"/>
            <w:rPr>
              <w:rFonts w:asciiTheme="minorHAnsi" w:eastAsiaTheme="minorEastAsia" w:hAnsiTheme="minorHAnsi" w:cstheme="minorBidi"/>
              <w:noProof/>
              <w:szCs w:val="24"/>
              <w:lang w:eastAsia="en-GB"/>
            </w:rPr>
          </w:pPr>
          <w:r>
            <w:fldChar w:fldCharType="begin"/>
          </w:r>
          <w:r>
            <w:instrText xml:space="preserve"> TOC \o "1-3" \h \z \u </w:instrText>
          </w:r>
          <w:r>
            <w:fldChar w:fldCharType="separate"/>
          </w:r>
          <w:hyperlink w:anchor="_Toc207614795" w:history="1">
            <w:r w:rsidRPr="001F3BB4">
              <w:rPr>
                <w:rStyle w:val="Hyperlink"/>
                <w:noProof/>
                <w:lang w:val="en-US"/>
              </w:rPr>
              <w:t>Background</w:t>
            </w:r>
            <w:r>
              <w:rPr>
                <w:noProof/>
                <w:webHidden/>
              </w:rPr>
              <w:tab/>
            </w:r>
            <w:r>
              <w:rPr>
                <w:noProof/>
                <w:webHidden/>
              </w:rPr>
              <w:fldChar w:fldCharType="begin"/>
            </w:r>
            <w:r>
              <w:rPr>
                <w:noProof/>
                <w:webHidden/>
              </w:rPr>
              <w:instrText xml:space="preserve"> PAGEREF _Toc207614795 \h </w:instrText>
            </w:r>
            <w:r>
              <w:rPr>
                <w:noProof/>
                <w:webHidden/>
              </w:rPr>
            </w:r>
            <w:r>
              <w:rPr>
                <w:noProof/>
                <w:webHidden/>
              </w:rPr>
              <w:fldChar w:fldCharType="separate"/>
            </w:r>
            <w:r w:rsidR="008039C9">
              <w:rPr>
                <w:noProof/>
                <w:webHidden/>
              </w:rPr>
              <w:t>4</w:t>
            </w:r>
            <w:r>
              <w:rPr>
                <w:noProof/>
                <w:webHidden/>
              </w:rPr>
              <w:fldChar w:fldCharType="end"/>
            </w:r>
          </w:hyperlink>
        </w:p>
        <w:p w14:paraId="777EB679" w14:textId="1AD79289" w:rsidR="00DE1D40" w:rsidRDefault="00DE1D40" w:rsidP="00DE1D40">
          <w:pPr>
            <w:pStyle w:val="TOC2"/>
            <w:spacing w:line="240" w:lineRule="auto"/>
            <w:rPr>
              <w:rFonts w:asciiTheme="minorHAnsi" w:eastAsiaTheme="minorEastAsia" w:hAnsiTheme="minorHAnsi" w:cstheme="minorBidi"/>
              <w:noProof/>
              <w:szCs w:val="24"/>
              <w:lang w:eastAsia="en-GB"/>
            </w:rPr>
          </w:pPr>
          <w:hyperlink w:anchor="_Toc207614796" w:history="1">
            <w:r w:rsidRPr="001F3BB4">
              <w:rPr>
                <w:rStyle w:val="Hyperlink"/>
                <w:noProof/>
              </w:rPr>
              <w:t>Which pay do we use?</w:t>
            </w:r>
            <w:r>
              <w:rPr>
                <w:noProof/>
                <w:webHidden/>
              </w:rPr>
              <w:tab/>
            </w:r>
            <w:r>
              <w:rPr>
                <w:noProof/>
                <w:webHidden/>
              </w:rPr>
              <w:fldChar w:fldCharType="begin"/>
            </w:r>
            <w:r>
              <w:rPr>
                <w:noProof/>
                <w:webHidden/>
              </w:rPr>
              <w:instrText xml:space="preserve"> PAGEREF _Toc207614796 \h </w:instrText>
            </w:r>
            <w:r>
              <w:rPr>
                <w:noProof/>
                <w:webHidden/>
              </w:rPr>
            </w:r>
            <w:r>
              <w:rPr>
                <w:noProof/>
                <w:webHidden/>
              </w:rPr>
              <w:fldChar w:fldCharType="separate"/>
            </w:r>
            <w:r w:rsidR="008039C9">
              <w:rPr>
                <w:noProof/>
                <w:webHidden/>
              </w:rPr>
              <w:t>4</w:t>
            </w:r>
            <w:r>
              <w:rPr>
                <w:noProof/>
                <w:webHidden/>
              </w:rPr>
              <w:fldChar w:fldCharType="end"/>
            </w:r>
          </w:hyperlink>
        </w:p>
        <w:p w14:paraId="532B2D34" w14:textId="11B91CBA"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797" w:history="1">
            <w:r w:rsidRPr="001F3BB4">
              <w:rPr>
                <w:rStyle w:val="Hyperlink"/>
                <w:noProof/>
              </w:rPr>
              <w:t>Officers – no break in membership</w:t>
            </w:r>
            <w:r>
              <w:rPr>
                <w:noProof/>
                <w:webHidden/>
              </w:rPr>
              <w:tab/>
            </w:r>
            <w:r>
              <w:rPr>
                <w:noProof/>
                <w:webHidden/>
              </w:rPr>
              <w:fldChar w:fldCharType="begin"/>
            </w:r>
            <w:r>
              <w:rPr>
                <w:noProof/>
                <w:webHidden/>
              </w:rPr>
              <w:instrText xml:space="preserve"> PAGEREF _Toc207614797 \h </w:instrText>
            </w:r>
            <w:r>
              <w:rPr>
                <w:noProof/>
                <w:webHidden/>
              </w:rPr>
            </w:r>
            <w:r>
              <w:rPr>
                <w:noProof/>
                <w:webHidden/>
              </w:rPr>
              <w:fldChar w:fldCharType="separate"/>
            </w:r>
            <w:r w:rsidR="008039C9">
              <w:rPr>
                <w:noProof/>
                <w:webHidden/>
              </w:rPr>
              <w:t>4</w:t>
            </w:r>
            <w:r>
              <w:rPr>
                <w:noProof/>
                <w:webHidden/>
              </w:rPr>
              <w:fldChar w:fldCharType="end"/>
            </w:r>
          </w:hyperlink>
        </w:p>
        <w:p w14:paraId="3A71F770" w14:textId="792AA3CD"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798" w:history="1">
            <w:r w:rsidRPr="001F3BB4">
              <w:rPr>
                <w:rStyle w:val="Hyperlink"/>
                <w:noProof/>
              </w:rPr>
              <w:t>Breaks in 2015 Scheme membership of no more than 5 years</w:t>
            </w:r>
            <w:r>
              <w:rPr>
                <w:noProof/>
                <w:webHidden/>
              </w:rPr>
              <w:tab/>
            </w:r>
            <w:r>
              <w:rPr>
                <w:noProof/>
                <w:webHidden/>
              </w:rPr>
              <w:fldChar w:fldCharType="begin"/>
            </w:r>
            <w:r>
              <w:rPr>
                <w:noProof/>
                <w:webHidden/>
              </w:rPr>
              <w:instrText xml:space="preserve"> PAGEREF _Toc207614798 \h </w:instrText>
            </w:r>
            <w:r>
              <w:rPr>
                <w:noProof/>
                <w:webHidden/>
              </w:rPr>
            </w:r>
            <w:r>
              <w:rPr>
                <w:noProof/>
                <w:webHidden/>
              </w:rPr>
              <w:fldChar w:fldCharType="separate"/>
            </w:r>
            <w:r w:rsidR="008039C9">
              <w:rPr>
                <w:noProof/>
                <w:webHidden/>
              </w:rPr>
              <w:t>5</w:t>
            </w:r>
            <w:r>
              <w:rPr>
                <w:noProof/>
                <w:webHidden/>
              </w:rPr>
              <w:fldChar w:fldCharType="end"/>
            </w:r>
          </w:hyperlink>
        </w:p>
        <w:p w14:paraId="412E4B78" w14:textId="2F8024BC"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799" w:history="1">
            <w:r w:rsidRPr="001F3BB4">
              <w:rPr>
                <w:rStyle w:val="Hyperlink"/>
                <w:noProof/>
              </w:rPr>
              <w:t>Breaks in 1995 or 2008 Section membership of no more than 5 years</w:t>
            </w:r>
            <w:r>
              <w:rPr>
                <w:noProof/>
                <w:webHidden/>
              </w:rPr>
              <w:tab/>
            </w:r>
            <w:r>
              <w:rPr>
                <w:noProof/>
                <w:webHidden/>
              </w:rPr>
              <w:fldChar w:fldCharType="begin"/>
            </w:r>
            <w:r>
              <w:rPr>
                <w:noProof/>
                <w:webHidden/>
              </w:rPr>
              <w:instrText xml:space="preserve"> PAGEREF _Toc207614799 \h </w:instrText>
            </w:r>
            <w:r>
              <w:rPr>
                <w:noProof/>
                <w:webHidden/>
              </w:rPr>
            </w:r>
            <w:r>
              <w:rPr>
                <w:noProof/>
                <w:webHidden/>
              </w:rPr>
              <w:fldChar w:fldCharType="separate"/>
            </w:r>
            <w:r w:rsidR="008039C9">
              <w:rPr>
                <w:noProof/>
                <w:webHidden/>
              </w:rPr>
              <w:t>6</w:t>
            </w:r>
            <w:r>
              <w:rPr>
                <w:noProof/>
                <w:webHidden/>
              </w:rPr>
              <w:fldChar w:fldCharType="end"/>
            </w:r>
          </w:hyperlink>
        </w:p>
        <w:p w14:paraId="281214E2" w14:textId="5274FDBB"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00" w:history="1">
            <w:r w:rsidRPr="001F3BB4">
              <w:rPr>
                <w:rStyle w:val="Hyperlink"/>
                <w:noProof/>
              </w:rPr>
              <w:t>Breaks in membership of more than 5 years</w:t>
            </w:r>
            <w:r>
              <w:rPr>
                <w:noProof/>
                <w:webHidden/>
              </w:rPr>
              <w:tab/>
            </w:r>
            <w:r>
              <w:rPr>
                <w:noProof/>
                <w:webHidden/>
              </w:rPr>
              <w:fldChar w:fldCharType="begin"/>
            </w:r>
            <w:r>
              <w:rPr>
                <w:noProof/>
                <w:webHidden/>
              </w:rPr>
              <w:instrText xml:space="preserve"> PAGEREF _Toc207614800 \h </w:instrText>
            </w:r>
            <w:r>
              <w:rPr>
                <w:noProof/>
                <w:webHidden/>
              </w:rPr>
            </w:r>
            <w:r>
              <w:rPr>
                <w:noProof/>
                <w:webHidden/>
              </w:rPr>
              <w:fldChar w:fldCharType="separate"/>
            </w:r>
            <w:r w:rsidR="008039C9">
              <w:rPr>
                <w:noProof/>
                <w:webHidden/>
              </w:rPr>
              <w:t>9</w:t>
            </w:r>
            <w:r>
              <w:rPr>
                <w:noProof/>
                <w:webHidden/>
              </w:rPr>
              <w:fldChar w:fldCharType="end"/>
            </w:r>
          </w:hyperlink>
        </w:p>
        <w:p w14:paraId="58B7F738" w14:textId="6A735D95"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01" w:history="1">
            <w:r w:rsidRPr="001F3BB4">
              <w:rPr>
                <w:rStyle w:val="Hyperlink"/>
                <w:noProof/>
              </w:rPr>
              <w:t>Breaks in membership exceeding 5 years whilst a 2015 Scheme member: not a member of another UK public sector pension scheme during the break</w:t>
            </w:r>
            <w:r>
              <w:rPr>
                <w:noProof/>
                <w:webHidden/>
              </w:rPr>
              <w:tab/>
            </w:r>
            <w:r>
              <w:rPr>
                <w:noProof/>
                <w:webHidden/>
              </w:rPr>
              <w:fldChar w:fldCharType="begin"/>
            </w:r>
            <w:r>
              <w:rPr>
                <w:noProof/>
                <w:webHidden/>
              </w:rPr>
              <w:instrText xml:space="preserve"> PAGEREF _Toc207614801 \h </w:instrText>
            </w:r>
            <w:r>
              <w:rPr>
                <w:noProof/>
                <w:webHidden/>
              </w:rPr>
            </w:r>
            <w:r>
              <w:rPr>
                <w:noProof/>
                <w:webHidden/>
              </w:rPr>
              <w:fldChar w:fldCharType="separate"/>
            </w:r>
            <w:r w:rsidR="008039C9">
              <w:rPr>
                <w:noProof/>
                <w:webHidden/>
              </w:rPr>
              <w:t>9</w:t>
            </w:r>
            <w:r>
              <w:rPr>
                <w:noProof/>
                <w:webHidden/>
              </w:rPr>
              <w:fldChar w:fldCharType="end"/>
            </w:r>
          </w:hyperlink>
        </w:p>
        <w:p w14:paraId="2494065F" w14:textId="54C7440A"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02" w:history="1">
            <w:r w:rsidRPr="001F3BB4">
              <w:rPr>
                <w:rStyle w:val="Hyperlink"/>
                <w:noProof/>
              </w:rPr>
              <w:t>1995/2015 transition member with a break in 1995 Section membership exceeding 5 years; not a member of another UK public sector pension scheme during the break</w:t>
            </w:r>
            <w:r>
              <w:rPr>
                <w:noProof/>
                <w:webHidden/>
              </w:rPr>
              <w:tab/>
            </w:r>
            <w:r>
              <w:rPr>
                <w:noProof/>
                <w:webHidden/>
              </w:rPr>
              <w:fldChar w:fldCharType="begin"/>
            </w:r>
            <w:r>
              <w:rPr>
                <w:noProof/>
                <w:webHidden/>
              </w:rPr>
              <w:instrText xml:space="preserve"> PAGEREF _Toc207614802 \h </w:instrText>
            </w:r>
            <w:r>
              <w:rPr>
                <w:noProof/>
                <w:webHidden/>
              </w:rPr>
            </w:r>
            <w:r>
              <w:rPr>
                <w:noProof/>
                <w:webHidden/>
              </w:rPr>
              <w:fldChar w:fldCharType="separate"/>
            </w:r>
            <w:r w:rsidR="008039C9">
              <w:rPr>
                <w:noProof/>
                <w:webHidden/>
              </w:rPr>
              <w:t>10</w:t>
            </w:r>
            <w:r>
              <w:rPr>
                <w:noProof/>
                <w:webHidden/>
              </w:rPr>
              <w:fldChar w:fldCharType="end"/>
            </w:r>
          </w:hyperlink>
        </w:p>
        <w:p w14:paraId="5DC53AFC" w14:textId="79DD7081"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03" w:history="1">
            <w:r w:rsidRPr="001F3BB4">
              <w:rPr>
                <w:rStyle w:val="Hyperlink"/>
                <w:noProof/>
              </w:rPr>
              <w:t>2008/2015 transition member with a break in 2008 Section membership exceeding 5 years; not a member of another UK public sector pension scheme during the break</w:t>
            </w:r>
            <w:r>
              <w:rPr>
                <w:noProof/>
                <w:webHidden/>
              </w:rPr>
              <w:tab/>
            </w:r>
            <w:r>
              <w:rPr>
                <w:noProof/>
                <w:webHidden/>
              </w:rPr>
              <w:fldChar w:fldCharType="begin"/>
            </w:r>
            <w:r>
              <w:rPr>
                <w:noProof/>
                <w:webHidden/>
              </w:rPr>
              <w:instrText xml:space="preserve"> PAGEREF _Toc207614803 \h </w:instrText>
            </w:r>
            <w:r>
              <w:rPr>
                <w:noProof/>
                <w:webHidden/>
              </w:rPr>
            </w:r>
            <w:r>
              <w:rPr>
                <w:noProof/>
                <w:webHidden/>
              </w:rPr>
              <w:fldChar w:fldCharType="separate"/>
            </w:r>
            <w:r w:rsidR="008039C9">
              <w:rPr>
                <w:noProof/>
                <w:webHidden/>
              </w:rPr>
              <w:t>11</w:t>
            </w:r>
            <w:r>
              <w:rPr>
                <w:noProof/>
                <w:webHidden/>
              </w:rPr>
              <w:fldChar w:fldCharType="end"/>
            </w:r>
          </w:hyperlink>
        </w:p>
        <w:p w14:paraId="7274B288" w14:textId="7E2FA0F4"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04" w:history="1">
            <w:r w:rsidRPr="001F3BB4">
              <w:rPr>
                <w:rStyle w:val="Hyperlink"/>
                <w:noProof/>
              </w:rPr>
              <w:t>2008/2015 transition member with previous 1995 Section membership that ceased 5 years or more before joining the 2008 Section</w:t>
            </w:r>
            <w:r>
              <w:rPr>
                <w:noProof/>
                <w:webHidden/>
              </w:rPr>
              <w:tab/>
            </w:r>
            <w:r>
              <w:rPr>
                <w:noProof/>
                <w:webHidden/>
              </w:rPr>
              <w:fldChar w:fldCharType="begin"/>
            </w:r>
            <w:r>
              <w:rPr>
                <w:noProof/>
                <w:webHidden/>
              </w:rPr>
              <w:instrText xml:space="preserve"> PAGEREF _Toc207614804 \h </w:instrText>
            </w:r>
            <w:r>
              <w:rPr>
                <w:noProof/>
                <w:webHidden/>
              </w:rPr>
            </w:r>
            <w:r>
              <w:rPr>
                <w:noProof/>
                <w:webHidden/>
              </w:rPr>
              <w:fldChar w:fldCharType="separate"/>
            </w:r>
            <w:r w:rsidR="008039C9">
              <w:rPr>
                <w:noProof/>
                <w:webHidden/>
              </w:rPr>
              <w:t>12</w:t>
            </w:r>
            <w:r>
              <w:rPr>
                <w:noProof/>
                <w:webHidden/>
              </w:rPr>
              <w:fldChar w:fldCharType="end"/>
            </w:r>
          </w:hyperlink>
        </w:p>
        <w:p w14:paraId="01F1F536" w14:textId="7197DCDE"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05" w:history="1">
            <w:r w:rsidRPr="001F3BB4">
              <w:rPr>
                <w:rStyle w:val="Hyperlink"/>
                <w:noProof/>
              </w:rPr>
              <w:t>Breaks in NHS Pension Scheme membership of more than 5 years where the person was a member of another UK public sector pension scheme during the break</w:t>
            </w:r>
            <w:r>
              <w:rPr>
                <w:noProof/>
                <w:webHidden/>
              </w:rPr>
              <w:tab/>
            </w:r>
            <w:r>
              <w:rPr>
                <w:noProof/>
                <w:webHidden/>
              </w:rPr>
              <w:fldChar w:fldCharType="begin"/>
            </w:r>
            <w:r>
              <w:rPr>
                <w:noProof/>
                <w:webHidden/>
              </w:rPr>
              <w:instrText xml:space="preserve"> PAGEREF _Toc207614805 \h </w:instrText>
            </w:r>
            <w:r>
              <w:rPr>
                <w:noProof/>
                <w:webHidden/>
              </w:rPr>
            </w:r>
            <w:r>
              <w:rPr>
                <w:noProof/>
                <w:webHidden/>
              </w:rPr>
              <w:fldChar w:fldCharType="separate"/>
            </w:r>
            <w:r w:rsidR="008039C9">
              <w:rPr>
                <w:noProof/>
                <w:webHidden/>
              </w:rPr>
              <w:t>13</w:t>
            </w:r>
            <w:r>
              <w:rPr>
                <w:noProof/>
                <w:webHidden/>
              </w:rPr>
              <w:fldChar w:fldCharType="end"/>
            </w:r>
          </w:hyperlink>
        </w:p>
        <w:p w14:paraId="3A58B803" w14:textId="4B4306F0" w:rsidR="00DE1D40" w:rsidRDefault="00DE1D40" w:rsidP="00DE1D40">
          <w:pPr>
            <w:pStyle w:val="TOC2"/>
            <w:spacing w:line="240" w:lineRule="auto"/>
            <w:rPr>
              <w:rFonts w:asciiTheme="minorHAnsi" w:eastAsiaTheme="minorEastAsia" w:hAnsiTheme="minorHAnsi" w:cstheme="minorBidi"/>
              <w:noProof/>
              <w:szCs w:val="24"/>
              <w:lang w:eastAsia="en-GB"/>
            </w:rPr>
          </w:pPr>
          <w:hyperlink w:anchor="_Toc207614806" w:history="1">
            <w:r w:rsidRPr="001F3BB4">
              <w:rPr>
                <w:rStyle w:val="Hyperlink"/>
                <w:noProof/>
              </w:rPr>
              <w:t>1995 Section mental health officers/Special Classes</w:t>
            </w:r>
            <w:r>
              <w:rPr>
                <w:noProof/>
                <w:webHidden/>
              </w:rPr>
              <w:tab/>
            </w:r>
            <w:r>
              <w:rPr>
                <w:noProof/>
                <w:webHidden/>
              </w:rPr>
              <w:fldChar w:fldCharType="begin"/>
            </w:r>
            <w:r>
              <w:rPr>
                <w:noProof/>
                <w:webHidden/>
              </w:rPr>
              <w:instrText xml:space="preserve"> PAGEREF _Toc207614806 \h </w:instrText>
            </w:r>
            <w:r>
              <w:rPr>
                <w:noProof/>
                <w:webHidden/>
              </w:rPr>
            </w:r>
            <w:r>
              <w:rPr>
                <w:noProof/>
                <w:webHidden/>
              </w:rPr>
              <w:fldChar w:fldCharType="separate"/>
            </w:r>
            <w:r w:rsidR="008039C9">
              <w:rPr>
                <w:noProof/>
                <w:webHidden/>
              </w:rPr>
              <w:t>13</w:t>
            </w:r>
            <w:r>
              <w:rPr>
                <w:noProof/>
                <w:webHidden/>
              </w:rPr>
              <w:fldChar w:fldCharType="end"/>
            </w:r>
          </w:hyperlink>
        </w:p>
        <w:p w14:paraId="7898290D" w14:textId="499B0D2B"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07" w:history="1">
            <w:r w:rsidRPr="001F3BB4">
              <w:rPr>
                <w:rStyle w:val="Hyperlink"/>
                <w:noProof/>
              </w:rPr>
              <w:t>Transition 1995/2015 mental health officers and the final salary link</w:t>
            </w:r>
            <w:r>
              <w:rPr>
                <w:noProof/>
                <w:webHidden/>
              </w:rPr>
              <w:tab/>
            </w:r>
            <w:r>
              <w:rPr>
                <w:noProof/>
                <w:webHidden/>
              </w:rPr>
              <w:fldChar w:fldCharType="begin"/>
            </w:r>
            <w:r>
              <w:rPr>
                <w:noProof/>
                <w:webHidden/>
              </w:rPr>
              <w:instrText xml:space="preserve"> PAGEREF _Toc207614807 \h </w:instrText>
            </w:r>
            <w:r>
              <w:rPr>
                <w:noProof/>
                <w:webHidden/>
              </w:rPr>
            </w:r>
            <w:r>
              <w:rPr>
                <w:noProof/>
                <w:webHidden/>
              </w:rPr>
              <w:fldChar w:fldCharType="separate"/>
            </w:r>
            <w:r w:rsidR="008039C9">
              <w:rPr>
                <w:noProof/>
                <w:webHidden/>
              </w:rPr>
              <w:t>14</w:t>
            </w:r>
            <w:r>
              <w:rPr>
                <w:noProof/>
                <w:webHidden/>
              </w:rPr>
              <w:fldChar w:fldCharType="end"/>
            </w:r>
          </w:hyperlink>
        </w:p>
        <w:p w14:paraId="006BC007" w14:textId="468A3E2A"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08" w:history="1">
            <w:r w:rsidRPr="001F3BB4">
              <w:rPr>
                <w:rStyle w:val="Hyperlink"/>
                <w:noProof/>
              </w:rPr>
              <w:t>Transition 1995/2015 Special Class members and the final salary link</w:t>
            </w:r>
            <w:r>
              <w:rPr>
                <w:noProof/>
                <w:webHidden/>
              </w:rPr>
              <w:tab/>
            </w:r>
            <w:r>
              <w:rPr>
                <w:noProof/>
                <w:webHidden/>
              </w:rPr>
              <w:fldChar w:fldCharType="begin"/>
            </w:r>
            <w:r>
              <w:rPr>
                <w:noProof/>
                <w:webHidden/>
              </w:rPr>
              <w:instrText xml:space="preserve"> PAGEREF _Toc207614808 \h </w:instrText>
            </w:r>
            <w:r>
              <w:rPr>
                <w:noProof/>
                <w:webHidden/>
              </w:rPr>
            </w:r>
            <w:r>
              <w:rPr>
                <w:noProof/>
                <w:webHidden/>
              </w:rPr>
              <w:fldChar w:fldCharType="separate"/>
            </w:r>
            <w:r w:rsidR="008039C9">
              <w:rPr>
                <w:noProof/>
                <w:webHidden/>
              </w:rPr>
              <w:t>15</w:t>
            </w:r>
            <w:r>
              <w:rPr>
                <w:noProof/>
                <w:webHidden/>
              </w:rPr>
              <w:fldChar w:fldCharType="end"/>
            </w:r>
          </w:hyperlink>
        </w:p>
        <w:p w14:paraId="40B27A06" w14:textId="7F26B4FB"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09" w:history="1">
            <w:r w:rsidRPr="001F3BB4">
              <w:rPr>
                <w:rStyle w:val="Hyperlink"/>
                <w:rFonts w:eastAsia="Times New Roman"/>
                <w:noProof/>
              </w:rPr>
              <w:t>Maximum membership followed by 2015 Scheme membership</w:t>
            </w:r>
            <w:r>
              <w:rPr>
                <w:noProof/>
                <w:webHidden/>
              </w:rPr>
              <w:tab/>
            </w:r>
            <w:r>
              <w:rPr>
                <w:noProof/>
                <w:webHidden/>
              </w:rPr>
              <w:fldChar w:fldCharType="begin"/>
            </w:r>
            <w:r>
              <w:rPr>
                <w:noProof/>
                <w:webHidden/>
              </w:rPr>
              <w:instrText xml:space="preserve"> PAGEREF _Toc207614809 \h </w:instrText>
            </w:r>
            <w:r>
              <w:rPr>
                <w:noProof/>
                <w:webHidden/>
              </w:rPr>
            </w:r>
            <w:r>
              <w:rPr>
                <w:noProof/>
                <w:webHidden/>
              </w:rPr>
              <w:fldChar w:fldCharType="separate"/>
            </w:r>
            <w:r w:rsidR="008039C9">
              <w:rPr>
                <w:noProof/>
                <w:webHidden/>
              </w:rPr>
              <w:t>16</w:t>
            </w:r>
            <w:r>
              <w:rPr>
                <w:noProof/>
                <w:webHidden/>
              </w:rPr>
              <w:fldChar w:fldCharType="end"/>
            </w:r>
          </w:hyperlink>
        </w:p>
        <w:p w14:paraId="1A001BD7" w14:textId="32A6F510" w:rsidR="00DE1D40" w:rsidRDefault="00DE1D40" w:rsidP="00DE1D40">
          <w:pPr>
            <w:pStyle w:val="TOC2"/>
            <w:spacing w:line="240" w:lineRule="auto"/>
            <w:rPr>
              <w:rFonts w:asciiTheme="minorHAnsi" w:eastAsiaTheme="minorEastAsia" w:hAnsiTheme="minorHAnsi" w:cstheme="minorBidi"/>
              <w:noProof/>
              <w:szCs w:val="24"/>
              <w:lang w:eastAsia="en-GB"/>
            </w:rPr>
          </w:pPr>
          <w:hyperlink w:anchor="_Toc207614810" w:history="1">
            <w:r w:rsidRPr="001F3BB4">
              <w:rPr>
                <w:rStyle w:val="Hyperlink"/>
                <w:noProof/>
              </w:rPr>
              <w:t>Practitioners and the final salary link</w:t>
            </w:r>
            <w:r>
              <w:rPr>
                <w:noProof/>
                <w:webHidden/>
              </w:rPr>
              <w:tab/>
            </w:r>
            <w:r>
              <w:rPr>
                <w:noProof/>
                <w:webHidden/>
              </w:rPr>
              <w:fldChar w:fldCharType="begin"/>
            </w:r>
            <w:r>
              <w:rPr>
                <w:noProof/>
                <w:webHidden/>
              </w:rPr>
              <w:instrText xml:space="preserve"> PAGEREF _Toc207614810 \h </w:instrText>
            </w:r>
            <w:r>
              <w:rPr>
                <w:noProof/>
                <w:webHidden/>
              </w:rPr>
            </w:r>
            <w:r>
              <w:rPr>
                <w:noProof/>
                <w:webHidden/>
              </w:rPr>
              <w:fldChar w:fldCharType="separate"/>
            </w:r>
            <w:r w:rsidR="008039C9">
              <w:rPr>
                <w:noProof/>
                <w:webHidden/>
              </w:rPr>
              <w:t>16</w:t>
            </w:r>
            <w:r>
              <w:rPr>
                <w:noProof/>
                <w:webHidden/>
              </w:rPr>
              <w:fldChar w:fldCharType="end"/>
            </w:r>
          </w:hyperlink>
        </w:p>
        <w:p w14:paraId="1138B604" w14:textId="03E1D0C9"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11" w:history="1">
            <w:r w:rsidRPr="001F3BB4">
              <w:rPr>
                <w:rStyle w:val="Hyperlink"/>
                <w:noProof/>
              </w:rPr>
              <w:t>How the equivalent final salary link applies to practitioners</w:t>
            </w:r>
            <w:r>
              <w:rPr>
                <w:noProof/>
                <w:webHidden/>
              </w:rPr>
              <w:tab/>
            </w:r>
            <w:r>
              <w:rPr>
                <w:noProof/>
                <w:webHidden/>
              </w:rPr>
              <w:fldChar w:fldCharType="begin"/>
            </w:r>
            <w:r>
              <w:rPr>
                <w:noProof/>
                <w:webHidden/>
              </w:rPr>
              <w:instrText xml:space="preserve"> PAGEREF _Toc207614811 \h </w:instrText>
            </w:r>
            <w:r>
              <w:rPr>
                <w:noProof/>
                <w:webHidden/>
              </w:rPr>
            </w:r>
            <w:r>
              <w:rPr>
                <w:noProof/>
                <w:webHidden/>
              </w:rPr>
              <w:fldChar w:fldCharType="separate"/>
            </w:r>
            <w:r w:rsidR="008039C9">
              <w:rPr>
                <w:noProof/>
                <w:webHidden/>
              </w:rPr>
              <w:t>16</w:t>
            </w:r>
            <w:r>
              <w:rPr>
                <w:noProof/>
                <w:webHidden/>
              </w:rPr>
              <w:fldChar w:fldCharType="end"/>
            </w:r>
          </w:hyperlink>
        </w:p>
        <w:p w14:paraId="47AB5FB1" w14:textId="4962C08A"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12" w:history="1">
            <w:r w:rsidRPr="001F3BB4">
              <w:rPr>
                <w:rStyle w:val="Hyperlink"/>
                <w:noProof/>
              </w:rPr>
              <w:t>The final salary link and returning to NHS pensionable employment; 2008/2015 transition members</w:t>
            </w:r>
            <w:r>
              <w:rPr>
                <w:noProof/>
                <w:webHidden/>
              </w:rPr>
              <w:tab/>
            </w:r>
            <w:r>
              <w:rPr>
                <w:noProof/>
                <w:webHidden/>
              </w:rPr>
              <w:fldChar w:fldCharType="begin"/>
            </w:r>
            <w:r>
              <w:rPr>
                <w:noProof/>
                <w:webHidden/>
              </w:rPr>
              <w:instrText xml:space="preserve"> PAGEREF _Toc207614812 \h </w:instrText>
            </w:r>
            <w:r>
              <w:rPr>
                <w:noProof/>
                <w:webHidden/>
              </w:rPr>
            </w:r>
            <w:r>
              <w:rPr>
                <w:noProof/>
                <w:webHidden/>
              </w:rPr>
              <w:fldChar w:fldCharType="separate"/>
            </w:r>
            <w:r w:rsidR="008039C9">
              <w:rPr>
                <w:noProof/>
                <w:webHidden/>
              </w:rPr>
              <w:t>16</w:t>
            </w:r>
            <w:r>
              <w:rPr>
                <w:noProof/>
                <w:webHidden/>
              </w:rPr>
              <w:fldChar w:fldCharType="end"/>
            </w:r>
          </w:hyperlink>
        </w:p>
        <w:p w14:paraId="1482D189" w14:textId="36990E4B"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13" w:history="1">
            <w:r w:rsidRPr="001F3BB4">
              <w:rPr>
                <w:rStyle w:val="Hyperlink"/>
                <w:noProof/>
              </w:rPr>
              <w:t>Restricting 1995 Section pensionable pay and the final salary link</w:t>
            </w:r>
            <w:r>
              <w:rPr>
                <w:noProof/>
                <w:webHidden/>
              </w:rPr>
              <w:tab/>
            </w:r>
            <w:r>
              <w:rPr>
                <w:noProof/>
                <w:webHidden/>
              </w:rPr>
              <w:fldChar w:fldCharType="begin"/>
            </w:r>
            <w:r>
              <w:rPr>
                <w:noProof/>
                <w:webHidden/>
              </w:rPr>
              <w:instrText xml:space="preserve"> PAGEREF _Toc207614813 \h </w:instrText>
            </w:r>
            <w:r>
              <w:rPr>
                <w:noProof/>
                <w:webHidden/>
              </w:rPr>
            </w:r>
            <w:r>
              <w:rPr>
                <w:noProof/>
                <w:webHidden/>
              </w:rPr>
              <w:fldChar w:fldCharType="separate"/>
            </w:r>
            <w:r w:rsidR="008039C9">
              <w:rPr>
                <w:noProof/>
                <w:webHidden/>
              </w:rPr>
              <w:t>17</w:t>
            </w:r>
            <w:r>
              <w:rPr>
                <w:noProof/>
                <w:webHidden/>
              </w:rPr>
              <w:fldChar w:fldCharType="end"/>
            </w:r>
          </w:hyperlink>
        </w:p>
        <w:p w14:paraId="79AD2C23" w14:textId="557D3982"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14" w:history="1">
            <w:r w:rsidRPr="001F3BB4">
              <w:rPr>
                <w:rStyle w:val="Hyperlink"/>
                <w:noProof/>
              </w:rPr>
              <w:t>Restricting pensionable pay where there is significant increase and final salary linking</w:t>
            </w:r>
            <w:r>
              <w:rPr>
                <w:noProof/>
                <w:webHidden/>
              </w:rPr>
              <w:tab/>
            </w:r>
            <w:r>
              <w:rPr>
                <w:noProof/>
                <w:webHidden/>
              </w:rPr>
              <w:fldChar w:fldCharType="begin"/>
            </w:r>
            <w:r>
              <w:rPr>
                <w:noProof/>
                <w:webHidden/>
              </w:rPr>
              <w:instrText xml:space="preserve"> PAGEREF _Toc207614814 \h </w:instrText>
            </w:r>
            <w:r>
              <w:rPr>
                <w:noProof/>
                <w:webHidden/>
              </w:rPr>
            </w:r>
            <w:r>
              <w:rPr>
                <w:noProof/>
                <w:webHidden/>
              </w:rPr>
              <w:fldChar w:fldCharType="separate"/>
            </w:r>
            <w:r w:rsidR="008039C9">
              <w:rPr>
                <w:noProof/>
                <w:webHidden/>
              </w:rPr>
              <w:t>17</w:t>
            </w:r>
            <w:r>
              <w:rPr>
                <w:noProof/>
                <w:webHidden/>
              </w:rPr>
              <w:fldChar w:fldCharType="end"/>
            </w:r>
          </w:hyperlink>
        </w:p>
        <w:p w14:paraId="038343D6" w14:textId="5DD86891"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15" w:history="1">
            <w:r w:rsidRPr="001F3BB4">
              <w:rPr>
                <w:rStyle w:val="Hyperlink"/>
                <w:noProof/>
              </w:rPr>
              <w:t>The pensionable earnings cap and the final salary link</w:t>
            </w:r>
            <w:r>
              <w:rPr>
                <w:noProof/>
                <w:webHidden/>
              </w:rPr>
              <w:tab/>
            </w:r>
            <w:r>
              <w:rPr>
                <w:noProof/>
                <w:webHidden/>
              </w:rPr>
              <w:fldChar w:fldCharType="begin"/>
            </w:r>
            <w:r>
              <w:rPr>
                <w:noProof/>
                <w:webHidden/>
              </w:rPr>
              <w:instrText xml:space="preserve"> PAGEREF _Toc207614815 \h </w:instrText>
            </w:r>
            <w:r>
              <w:rPr>
                <w:noProof/>
                <w:webHidden/>
              </w:rPr>
            </w:r>
            <w:r>
              <w:rPr>
                <w:noProof/>
                <w:webHidden/>
              </w:rPr>
              <w:fldChar w:fldCharType="separate"/>
            </w:r>
            <w:r w:rsidR="008039C9">
              <w:rPr>
                <w:noProof/>
                <w:webHidden/>
              </w:rPr>
              <w:t>17</w:t>
            </w:r>
            <w:r>
              <w:rPr>
                <w:noProof/>
                <w:webHidden/>
              </w:rPr>
              <w:fldChar w:fldCharType="end"/>
            </w:r>
          </w:hyperlink>
        </w:p>
        <w:p w14:paraId="5DCE2BCD" w14:textId="281A1A6F"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16" w:history="1">
            <w:r w:rsidRPr="001F3BB4">
              <w:rPr>
                <w:rStyle w:val="Hyperlink"/>
                <w:noProof/>
              </w:rPr>
              <w:t>How the cap affects the final salary link</w:t>
            </w:r>
            <w:r>
              <w:rPr>
                <w:noProof/>
                <w:webHidden/>
              </w:rPr>
              <w:tab/>
            </w:r>
            <w:r>
              <w:rPr>
                <w:noProof/>
                <w:webHidden/>
              </w:rPr>
              <w:fldChar w:fldCharType="begin"/>
            </w:r>
            <w:r>
              <w:rPr>
                <w:noProof/>
                <w:webHidden/>
              </w:rPr>
              <w:instrText xml:space="preserve"> PAGEREF _Toc207614816 \h </w:instrText>
            </w:r>
            <w:r>
              <w:rPr>
                <w:noProof/>
                <w:webHidden/>
              </w:rPr>
            </w:r>
            <w:r>
              <w:rPr>
                <w:noProof/>
                <w:webHidden/>
              </w:rPr>
              <w:fldChar w:fldCharType="separate"/>
            </w:r>
            <w:r w:rsidR="008039C9">
              <w:rPr>
                <w:noProof/>
                <w:webHidden/>
              </w:rPr>
              <w:t>18</w:t>
            </w:r>
            <w:r>
              <w:rPr>
                <w:noProof/>
                <w:webHidden/>
              </w:rPr>
              <w:fldChar w:fldCharType="end"/>
            </w:r>
          </w:hyperlink>
        </w:p>
        <w:p w14:paraId="4973471E" w14:textId="77C2CDE6"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17" w:history="1">
            <w:r w:rsidRPr="001F3BB4">
              <w:rPr>
                <w:rStyle w:val="Hyperlink"/>
                <w:noProof/>
              </w:rPr>
              <w:t>Protection of pay and final salary link</w:t>
            </w:r>
            <w:r>
              <w:rPr>
                <w:noProof/>
                <w:webHidden/>
              </w:rPr>
              <w:tab/>
            </w:r>
            <w:r>
              <w:rPr>
                <w:noProof/>
                <w:webHidden/>
              </w:rPr>
              <w:fldChar w:fldCharType="begin"/>
            </w:r>
            <w:r>
              <w:rPr>
                <w:noProof/>
                <w:webHidden/>
              </w:rPr>
              <w:instrText xml:space="preserve"> PAGEREF _Toc207614817 \h </w:instrText>
            </w:r>
            <w:r>
              <w:rPr>
                <w:noProof/>
                <w:webHidden/>
              </w:rPr>
            </w:r>
            <w:r>
              <w:rPr>
                <w:noProof/>
                <w:webHidden/>
              </w:rPr>
              <w:fldChar w:fldCharType="separate"/>
            </w:r>
            <w:r w:rsidR="008039C9">
              <w:rPr>
                <w:noProof/>
                <w:webHidden/>
              </w:rPr>
              <w:t>18</w:t>
            </w:r>
            <w:r>
              <w:rPr>
                <w:noProof/>
                <w:webHidden/>
              </w:rPr>
              <w:fldChar w:fldCharType="end"/>
            </w:r>
          </w:hyperlink>
        </w:p>
        <w:p w14:paraId="667C1619" w14:textId="5335D608" w:rsidR="00DE1D40" w:rsidRDefault="00DE1D40" w:rsidP="00DE1D40">
          <w:pPr>
            <w:pStyle w:val="TOC1"/>
            <w:tabs>
              <w:tab w:val="right" w:leader="dot" w:pos="9628"/>
            </w:tabs>
            <w:spacing w:line="240" w:lineRule="auto"/>
            <w:rPr>
              <w:rFonts w:asciiTheme="minorHAnsi" w:eastAsiaTheme="minorEastAsia" w:hAnsiTheme="minorHAnsi" w:cstheme="minorBidi"/>
              <w:noProof/>
              <w:szCs w:val="24"/>
              <w:lang w:eastAsia="en-GB"/>
            </w:rPr>
          </w:pPr>
          <w:hyperlink w:anchor="_Toc207614818" w:history="1">
            <w:r w:rsidRPr="001F3BB4">
              <w:rPr>
                <w:rStyle w:val="Hyperlink"/>
                <w:noProof/>
              </w:rPr>
              <w:t>1995/2008 section transition member with deferred benefits</w:t>
            </w:r>
            <w:r>
              <w:rPr>
                <w:noProof/>
                <w:webHidden/>
              </w:rPr>
              <w:tab/>
            </w:r>
            <w:r>
              <w:rPr>
                <w:noProof/>
                <w:webHidden/>
              </w:rPr>
              <w:fldChar w:fldCharType="begin"/>
            </w:r>
            <w:r>
              <w:rPr>
                <w:noProof/>
                <w:webHidden/>
              </w:rPr>
              <w:instrText xml:space="preserve"> PAGEREF _Toc207614818 \h </w:instrText>
            </w:r>
            <w:r>
              <w:rPr>
                <w:noProof/>
                <w:webHidden/>
              </w:rPr>
            </w:r>
            <w:r>
              <w:rPr>
                <w:noProof/>
                <w:webHidden/>
              </w:rPr>
              <w:fldChar w:fldCharType="separate"/>
            </w:r>
            <w:r w:rsidR="008039C9">
              <w:rPr>
                <w:noProof/>
                <w:webHidden/>
              </w:rPr>
              <w:t>18</w:t>
            </w:r>
            <w:r>
              <w:rPr>
                <w:noProof/>
                <w:webHidden/>
              </w:rPr>
              <w:fldChar w:fldCharType="end"/>
            </w:r>
          </w:hyperlink>
        </w:p>
        <w:p w14:paraId="4168B2DF" w14:textId="472E8671" w:rsidR="00DE1D40" w:rsidRDefault="00DE1D40" w:rsidP="00DE1D40">
          <w:pPr>
            <w:pStyle w:val="TOC1"/>
            <w:tabs>
              <w:tab w:val="right" w:leader="dot" w:pos="9628"/>
            </w:tabs>
            <w:spacing w:line="240" w:lineRule="auto"/>
            <w:rPr>
              <w:rFonts w:asciiTheme="minorHAnsi" w:eastAsiaTheme="minorEastAsia" w:hAnsiTheme="minorHAnsi" w:cstheme="minorBidi"/>
              <w:noProof/>
              <w:szCs w:val="24"/>
              <w:lang w:eastAsia="en-GB"/>
            </w:rPr>
          </w:pPr>
          <w:hyperlink w:anchor="_Toc207614819" w:history="1">
            <w:r w:rsidRPr="001F3BB4">
              <w:rPr>
                <w:rStyle w:val="Hyperlink"/>
                <w:noProof/>
              </w:rPr>
              <w:t>Members of 1995/2008 Section returning to the NHS Pension Scheme after a break of one year or more</w:t>
            </w:r>
            <w:r>
              <w:rPr>
                <w:noProof/>
                <w:webHidden/>
              </w:rPr>
              <w:tab/>
            </w:r>
            <w:r>
              <w:rPr>
                <w:noProof/>
                <w:webHidden/>
              </w:rPr>
              <w:fldChar w:fldCharType="begin"/>
            </w:r>
            <w:r>
              <w:rPr>
                <w:noProof/>
                <w:webHidden/>
              </w:rPr>
              <w:instrText xml:space="preserve"> PAGEREF _Toc207614819 \h </w:instrText>
            </w:r>
            <w:r>
              <w:rPr>
                <w:noProof/>
                <w:webHidden/>
              </w:rPr>
            </w:r>
            <w:r>
              <w:rPr>
                <w:noProof/>
                <w:webHidden/>
              </w:rPr>
              <w:fldChar w:fldCharType="separate"/>
            </w:r>
            <w:r w:rsidR="008039C9">
              <w:rPr>
                <w:noProof/>
                <w:webHidden/>
              </w:rPr>
              <w:t>19</w:t>
            </w:r>
            <w:r>
              <w:rPr>
                <w:noProof/>
                <w:webHidden/>
              </w:rPr>
              <w:fldChar w:fldCharType="end"/>
            </w:r>
          </w:hyperlink>
        </w:p>
        <w:p w14:paraId="68A2DD2A" w14:textId="16BB7F4A" w:rsidR="00DE1D40" w:rsidRDefault="00DE1D40" w:rsidP="00DE1D40">
          <w:pPr>
            <w:pStyle w:val="TOC2"/>
            <w:spacing w:line="240" w:lineRule="auto"/>
            <w:rPr>
              <w:rFonts w:asciiTheme="minorHAnsi" w:eastAsiaTheme="minorEastAsia" w:hAnsiTheme="minorHAnsi" w:cstheme="minorBidi"/>
              <w:noProof/>
              <w:szCs w:val="24"/>
              <w:lang w:eastAsia="en-GB"/>
            </w:rPr>
          </w:pPr>
          <w:hyperlink w:anchor="_Toc207614820" w:history="1">
            <w:r w:rsidRPr="001F3BB4">
              <w:rPr>
                <w:rStyle w:val="Hyperlink"/>
                <w:noProof/>
                <w:kern w:val="0"/>
                <w14:ligatures w14:val="none"/>
              </w:rPr>
              <w:t>Members of 2015 Scheme returning to the NHS Pension Scheme</w:t>
            </w:r>
            <w:r>
              <w:rPr>
                <w:noProof/>
                <w:webHidden/>
              </w:rPr>
              <w:tab/>
            </w:r>
            <w:r>
              <w:rPr>
                <w:noProof/>
                <w:webHidden/>
              </w:rPr>
              <w:fldChar w:fldCharType="begin"/>
            </w:r>
            <w:r>
              <w:rPr>
                <w:noProof/>
                <w:webHidden/>
              </w:rPr>
              <w:instrText xml:space="preserve"> PAGEREF _Toc207614820 \h </w:instrText>
            </w:r>
            <w:r>
              <w:rPr>
                <w:noProof/>
                <w:webHidden/>
              </w:rPr>
            </w:r>
            <w:r>
              <w:rPr>
                <w:noProof/>
                <w:webHidden/>
              </w:rPr>
              <w:fldChar w:fldCharType="separate"/>
            </w:r>
            <w:r w:rsidR="008039C9">
              <w:rPr>
                <w:noProof/>
                <w:webHidden/>
              </w:rPr>
              <w:t>19</w:t>
            </w:r>
            <w:r>
              <w:rPr>
                <w:noProof/>
                <w:webHidden/>
              </w:rPr>
              <w:fldChar w:fldCharType="end"/>
            </w:r>
          </w:hyperlink>
        </w:p>
        <w:p w14:paraId="4B0B9163" w14:textId="017E168E"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21" w:history="1">
            <w:r w:rsidRPr="001F3BB4">
              <w:rPr>
                <w:rStyle w:val="Hyperlink"/>
                <w:noProof/>
              </w:rPr>
              <w:t>Basic final salary linking rules – members with a break of 5 years or less</w:t>
            </w:r>
            <w:r>
              <w:rPr>
                <w:noProof/>
                <w:webHidden/>
              </w:rPr>
              <w:tab/>
            </w:r>
            <w:r>
              <w:rPr>
                <w:noProof/>
                <w:webHidden/>
              </w:rPr>
              <w:fldChar w:fldCharType="begin"/>
            </w:r>
            <w:r>
              <w:rPr>
                <w:noProof/>
                <w:webHidden/>
              </w:rPr>
              <w:instrText xml:space="preserve"> PAGEREF _Toc207614821 \h </w:instrText>
            </w:r>
            <w:r>
              <w:rPr>
                <w:noProof/>
                <w:webHidden/>
              </w:rPr>
            </w:r>
            <w:r>
              <w:rPr>
                <w:noProof/>
                <w:webHidden/>
              </w:rPr>
              <w:fldChar w:fldCharType="separate"/>
            </w:r>
            <w:r w:rsidR="008039C9">
              <w:rPr>
                <w:noProof/>
                <w:webHidden/>
              </w:rPr>
              <w:t>19</w:t>
            </w:r>
            <w:r>
              <w:rPr>
                <w:noProof/>
                <w:webHidden/>
              </w:rPr>
              <w:fldChar w:fldCharType="end"/>
            </w:r>
          </w:hyperlink>
        </w:p>
        <w:p w14:paraId="15D569D8" w14:textId="2E11CA8C" w:rsidR="00DE1D40" w:rsidRDefault="00DE1D40" w:rsidP="00DE1D40">
          <w:pPr>
            <w:pStyle w:val="TOC3"/>
            <w:tabs>
              <w:tab w:val="right" w:leader="dot" w:pos="9628"/>
            </w:tabs>
            <w:spacing w:line="240" w:lineRule="auto"/>
            <w:rPr>
              <w:rFonts w:asciiTheme="minorHAnsi" w:eastAsiaTheme="minorEastAsia" w:hAnsiTheme="minorHAnsi" w:cstheme="minorBidi"/>
              <w:noProof/>
              <w:szCs w:val="24"/>
              <w:lang w:eastAsia="en-GB"/>
            </w:rPr>
          </w:pPr>
          <w:hyperlink w:anchor="_Toc207614822" w:history="1">
            <w:r w:rsidRPr="001F3BB4">
              <w:rPr>
                <w:rStyle w:val="Hyperlink"/>
                <w:noProof/>
              </w:rPr>
              <w:t>Basic final salary linking rules – members with a break exceeding 5 years</w:t>
            </w:r>
            <w:r>
              <w:rPr>
                <w:noProof/>
                <w:webHidden/>
              </w:rPr>
              <w:tab/>
            </w:r>
            <w:r>
              <w:rPr>
                <w:noProof/>
                <w:webHidden/>
              </w:rPr>
              <w:fldChar w:fldCharType="begin"/>
            </w:r>
            <w:r>
              <w:rPr>
                <w:noProof/>
                <w:webHidden/>
              </w:rPr>
              <w:instrText xml:space="preserve"> PAGEREF _Toc207614822 \h </w:instrText>
            </w:r>
            <w:r>
              <w:rPr>
                <w:noProof/>
                <w:webHidden/>
              </w:rPr>
            </w:r>
            <w:r>
              <w:rPr>
                <w:noProof/>
                <w:webHidden/>
              </w:rPr>
              <w:fldChar w:fldCharType="separate"/>
            </w:r>
            <w:r w:rsidR="008039C9">
              <w:rPr>
                <w:noProof/>
                <w:webHidden/>
              </w:rPr>
              <w:t>20</w:t>
            </w:r>
            <w:r>
              <w:rPr>
                <w:noProof/>
                <w:webHidden/>
              </w:rPr>
              <w:fldChar w:fldCharType="end"/>
            </w:r>
          </w:hyperlink>
        </w:p>
        <w:p w14:paraId="62CFDABF" w14:textId="77777777" w:rsidR="00DE1D40" w:rsidRDefault="00DE1D40" w:rsidP="00DE1D40">
          <w:pPr>
            <w:rPr>
              <w:b/>
              <w:bCs/>
              <w:noProof/>
            </w:rPr>
          </w:pPr>
          <w:r>
            <w:rPr>
              <w:b/>
              <w:bCs/>
              <w:noProof/>
            </w:rPr>
            <w:fldChar w:fldCharType="end"/>
          </w:r>
        </w:p>
        <w:p w14:paraId="5CCA1926" w14:textId="20CFE6A4" w:rsidR="00DE1D40" w:rsidRDefault="002A6F3E" w:rsidP="00DE1D40"/>
      </w:sdtContent>
    </w:sdt>
    <w:p w14:paraId="010BAFAD" w14:textId="0CF1DC58" w:rsidR="00B91AB7" w:rsidRPr="00F842D6" w:rsidRDefault="00B91AB7" w:rsidP="00F435AD">
      <w:pPr>
        <w:pStyle w:val="Heading2"/>
        <w:rPr>
          <w:lang w:val="en-US"/>
        </w:rPr>
      </w:pPr>
      <w:bookmarkStart w:id="16" w:name="_Toc207614795"/>
      <w:r w:rsidRPr="00F842D6">
        <w:rPr>
          <w:lang w:val="en-US"/>
        </w:rPr>
        <w:lastRenderedPageBreak/>
        <w:t>Background</w:t>
      </w:r>
      <w:bookmarkEnd w:id="16"/>
      <w:bookmarkEnd w:id="15"/>
      <w:bookmarkEnd w:id="14"/>
    </w:p>
    <w:p w14:paraId="385F2A55" w14:textId="77777777" w:rsidR="00B91AB7" w:rsidRDefault="00B91AB7" w:rsidP="00B91AB7">
      <w:pPr>
        <w:rPr>
          <w:lang w:eastAsia="en-GB"/>
        </w:rPr>
      </w:pPr>
      <w:r>
        <w:rPr>
          <w:lang w:eastAsia="en-GB"/>
        </w:rPr>
        <w:t xml:space="preserve">Where a member moved to the 2015 Scheme, </w:t>
      </w:r>
      <w:r w:rsidRPr="00A01148">
        <w:rPr>
          <w:lang w:eastAsia="en-GB"/>
        </w:rPr>
        <w:t xml:space="preserve">the Government made a commitment that 1995 or 2008 Section pension benefits would be calculated using </w:t>
      </w:r>
      <w:r>
        <w:rPr>
          <w:lang w:eastAsia="en-GB"/>
        </w:rPr>
        <w:t>a member’s</w:t>
      </w:r>
      <w:r w:rsidRPr="00A01148">
        <w:rPr>
          <w:lang w:eastAsia="en-GB"/>
        </w:rPr>
        <w:t xml:space="preserve"> pensionable </w:t>
      </w:r>
      <w:r>
        <w:rPr>
          <w:lang w:eastAsia="en-GB"/>
        </w:rPr>
        <w:t>pay</w:t>
      </w:r>
      <w:r w:rsidRPr="00A01148">
        <w:rPr>
          <w:lang w:eastAsia="en-GB"/>
        </w:rPr>
        <w:t xml:space="preserve"> at retirement or when they left the 2015 Scheme</w:t>
      </w:r>
      <w:r>
        <w:rPr>
          <w:lang w:eastAsia="en-GB"/>
        </w:rPr>
        <w:t>,</w:t>
      </w:r>
      <w:r w:rsidRPr="00A01148">
        <w:rPr>
          <w:lang w:eastAsia="en-GB"/>
        </w:rPr>
        <w:t xml:space="preserve"> rather than their </w:t>
      </w:r>
      <w:r>
        <w:rPr>
          <w:lang w:eastAsia="en-GB"/>
        </w:rPr>
        <w:t>pensionable pay</w:t>
      </w:r>
      <w:r w:rsidRPr="00A01148">
        <w:rPr>
          <w:lang w:eastAsia="en-GB"/>
        </w:rPr>
        <w:t xml:space="preserve"> when they left the 1995 or 2008 Section. This is known as the final salary link. </w:t>
      </w:r>
    </w:p>
    <w:p w14:paraId="35E7D858" w14:textId="77777777" w:rsidR="00B91AB7" w:rsidRDefault="00B91AB7" w:rsidP="00B91AB7">
      <w:pPr>
        <w:rPr>
          <w:lang w:eastAsia="en-GB"/>
        </w:rPr>
      </w:pPr>
      <w:r>
        <w:rPr>
          <w:lang w:eastAsia="en-GB"/>
        </w:rPr>
        <w:t>All members</w:t>
      </w:r>
      <w:r w:rsidRPr="00A01148">
        <w:rPr>
          <w:lang w:eastAsia="en-GB"/>
        </w:rPr>
        <w:t xml:space="preserve"> moved to the 2015 Scheme </w:t>
      </w:r>
      <w:r>
        <w:rPr>
          <w:lang w:eastAsia="en-GB"/>
        </w:rPr>
        <w:t>on</w:t>
      </w:r>
      <w:r w:rsidRPr="00A01148">
        <w:rPr>
          <w:lang w:eastAsia="en-GB"/>
        </w:rPr>
        <w:t xml:space="preserve"> the 1 April </w:t>
      </w:r>
      <w:r>
        <w:rPr>
          <w:lang w:eastAsia="en-GB"/>
        </w:rPr>
        <w:t>2022.</w:t>
      </w:r>
    </w:p>
    <w:p w14:paraId="0332D141" w14:textId="77777777" w:rsidR="00BE315F" w:rsidRDefault="00BE315F" w:rsidP="00B91AB7">
      <w:pPr>
        <w:rPr>
          <w:lang w:eastAsia="en-GB"/>
        </w:rPr>
      </w:pPr>
    </w:p>
    <w:p w14:paraId="1A6388A1" w14:textId="77777777" w:rsidR="00B91AB7" w:rsidRDefault="00B91AB7" w:rsidP="00B91AB7">
      <w:pPr>
        <w:rPr>
          <w:lang w:eastAsia="en-GB"/>
        </w:rPr>
      </w:pPr>
      <w:r w:rsidRPr="00A01148">
        <w:rPr>
          <w:lang w:eastAsia="en-GB"/>
        </w:rPr>
        <w:t xml:space="preserve">The final salary link is lost if there is a break in public sector pension scheme membership </w:t>
      </w:r>
      <w:r>
        <w:rPr>
          <w:lang w:eastAsia="en-GB"/>
        </w:rPr>
        <w:t>exceeding 5 years.</w:t>
      </w:r>
    </w:p>
    <w:p w14:paraId="3EBD182F" w14:textId="77777777" w:rsidR="00BE315F" w:rsidRPr="00A01148" w:rsidRDefault="00BE315F" w:rsidP="00B91AB7">
      <w:pPr>
        <w:rPr>
          <w:lang w:eastAsia="en-GB"/>
        </w:rPr>
      </w:pPr>
    </w:p>
    <w:p w14:paraId="777D4819" w14:textId="77777777" w:rsidR="00B91AB7" w:rsidRPr="00A01148" w:rsidRDefault="00B91AB7" w:rsidP="00B91AB7">
      <w:r w:rsidRPr="00A01148">
        <w:t>Further information about transition members is outlined later in this guide.</w:t>
      </w:r>
    </w:p>
    <w:p w14:paraId="1C43EF74" w14:textId="77777777" w:rsidR="00B91AB7" w:rsidRDefault="00B91AB7" w:rsidP="00B91AB7">
      <w:pPr>
        <w:rPr>
          <w:lang w:eastAsia="en-GB"/>
        </w:rPr>
      </w:pPr>
      <w:r w:rsidRPr="00A01148">
        <w:rPr>
          <w:lang w:eastAsia="en-GB"/>
        </w:rPr>
        <w:t>Where a member was subject to the pensionable earning</w:t>
      </w:r>
      <w:r>
        <w:rPr>
          <w:lang w:eastAsia="en-GB"/>
        </w:rPr>
        <w:t>s</w:t>
      </w:r>
      <w:r w:rsidRPr="00A01148">
        <w:rPr>
          <w:lang w:eastAsia="en-GB"/>
        </w:rPr>
        <w:t xml:space="preserve"> cap</w:t>
      </w:r>
      <w:r>
        <w:rPr>
          <w:lang w:eastAsia="en-GB"/>
        </w:rPr>
        <w:t>,</w:t>
      </w:r>
      <w:r w:rsidRPr="00A01148">
        <w:rPr>
          <w:lang w:eastAsia="en-GB"/>
        </w:rPr>
        <w:t xml:space="preserve"> special rules apply that are outlined later in this guide. </w:t>
      </w:r>
    </w:p>
    <w:p w14:paraId="71CBC47D" w14:textId="77777777" w:rsidR="00F435AD" w:rsidRDefault="00F435AD" w:rsidP="00B91AB7">
      <w:pPr>
        <w:rPr>
          <w:lang w:eastAsia="en-GB"/>
        </w:rPr>
      </w:pPr>
    </w:p>
    <w:p w14:paraId="7545FF18" w14:textId="207F928E" w:rsidR="00B91AB7" w:rsidRPr="00F435AD" w:rsidRDefault="00B91AB7" w:rsidP="00F435AD">
      <w:pPr>
        <w:pStyle w:val="Heading2"/>
      </w:pPr>
      <w:bookmarkStart w:id="17" w:name="_Toc165271994"/>
      <w:bookmarkStart w:id="18" w:name="_Toc165272105"/>
      <w:bookmarkStart w:id="19" w:name="_Toc205898948"/>
      <w:bookmarkStart w:id="20" w:name="_Toc207614796"/>
      <w:r w:rsidRPr="00F435AD">
        <w:t>Which pay do we use?</w:t>
      </w:r>
      <w:bookmarkEnd w:id="17"/>
      <w:bookmarkEnd w:id="18"/>
      <w:bookmarkEnd w:id="19"/>
      <w:bookmarkEnd w:id="20"/>
    </w:p>
    <w:p w14:paraId="19582046" w14:textId="77777777" w:rsidR="00B91AB7" w:rsidRDefault="00B91AB7" w:rsidP="00507930">
      <w:pPr>
        <w:spacing w:after="240"/>
      </w:pPr>
      <w:r w:rsidRPr="007C2980">
        <w:rPr>
          <w:b/>
        </w:rPr>
        <w:t>1995 Section members</w:t>
      </w:r>
      <w:r w:rsidRPr="007C2980">
        <w:t xml:space="preserve"> – best of the last 3 years total pensionable pay </w:t>
      </w:r>
    </w:p>
    <w:p w14:paraId="64DAEE47" w14:textId="2D80DD01" w:rsidR="00B91AB7" w:rsidRDefault="00B91AB7" w:rsidP="00507930">
      <w:pPr>
        <w:spacing w:after="240"/>
      </w:pPr>
      <w:r w:rsidRPr="007C2980">
        <w:rPr>
          <w:b/>
        </w:rPr>
        <w:t>2008 Section members</w:t>
      </w:r>
      <w:r w:rsidRPr="007C2980">
        <w:t xml:space="preserve"> – the average of the best consecutive 3 years reckonable pay in </w:t>
      </w:r>
      <w:r w:rsidR="00507930">
        <w:t xml:space="preserve"> </w:t>
      </w:r>
      <w:r w:rsidRPr="007C2980">
        <w:t>the last 10 years</w:t>
      </w:r>
    </w:p>
    <w:p w14:paraId="3DF3F342" w14:textId="44EB2120" w:rsidR="00B91AB7" w:rsidRDefault="00B91AB7" w:rsidP="00507930">
      <w:pPr>
        <w:spacing w:after="240"/>
      </w:pPr>
      <w:r w:rsidRPr="007C2980">
        <w:rPr>
          <w:b/>
        </w:rPr>
        <w:t xml:space="preserve">2015 Scheme members </w:t>
      </w:r>
      <w:r w:rsidRPr="007C2980">
        <w:t>– Total of 1/54</w:t>
      </w:r>
      <w:r w:rsidRPr="007C2980">
        <w:rPr>
          <w:vertAlign w:val="superscript"/>
        </w:rPr>
        <w:t>th</w:t>
      </w:r>
      <w:r w:rsidRPr="007C2980">
        <w:t xml:space="preserve"> of pensionable pay + index adjustment for each year of membership</w:t>
      </w:r>
    </w:p>
    <w:p w14:paraId="52C8002B" w14:textId="25A80570" w:rsidR="00B91AB7" w:rsidRPr="001D451C" w:rsidRDefault="00B91AB7" w:rsidP="00F435AD">
      <w:pPr>
        <w:pStyle w:val="Heading3"/>
      </w:pPr>
      <w:bookmarkStart w:id="21" w:name="_Toc518047807"/>
      <w:bookmarkStart w:id="22" w:name="_Toc165271996"/>
      <w:bookmarkStart w:id="23" w:name="_Toc205898949"/>
      <w:bookmarkStart w:id="24" w:name="_Toc207614797"/>
      <w:r w:rsidRPr="001D451C">
        <w:t>Officers – no break in membership</w:t>
      </w:r>
      <w:bookmarkEnd w:id="21"/>
      <w:bookmarkEnd w:id="22"/>
      <w:bookmarkEnd w:id="23"/>
      <w:bookmarkEnd w:id="24"/>
    </w:p>
    <w:p w14:paraId="5DBB5F9D" w14:textId="77777777" w:rsidR="00B91AB7" w:rsidRPr="00A01148" w:rsidRDefault="00B91AB7" w:rsidP="00B91AB7">
      <w:pPr>
        <w:rPr>
          <w:lang w:eastAsia="en-GB"/>
        </w:rPr>
      </w:pPr>
      <w:r w:rsidRPr="00A01148">
        <w:rPr>
          <w:lang w:eastAsia="en-GB"/>
        </w:rPr>
        <w:t xml:space="preserve">NHS pension benefits in respect of transition </w:t>
      </w:r>
      <w:r>
        <w:rPr>
          <w:lang w:eastAsia="en-GB"/>
        </w:rPr>
        <w:t xml:space="preserve">officer </w:t>
      </w:r>
      <w:r w:rsidRPr="00A01148">
        <w:rPr>
          <w:lang w:eastAsia="en-GB"/>
        </w:rPr>
        <w:t xml:space="preserve">members are based on a combination of final salary 1995/2008 Section and career average pay 2015 Scheme. </w:t>
      </w:r>
    </w:p>
    <w:p w14:paraId="784FFCBF" w14:textId="77777777" w:rsidR="00B91AB7" w:rsidRDefault="00B91AB7" w:rsidP="00B91AB7">
      <w:r w:rsidRPr="00F842D6">
        <w:rPr>
          <w:lang w:eastAsia="en-GB"/>
        </w:rPr>
        <w:t>Following the transition</w:t>
      </w:r>
      <w:r>
        <w:rPr>
          <w:lang w:eastAsia="en-GB"/>
        </w:rPr>
        <w:t>,</w:t>
      </w:r>
      <w:r w:rsidRPr="00F842D6">
        <w:rPr>
          <w:lang w:eastAsia="en-GB"/>
        </w:rPr>
        <w:t xml:space="preserve"> a member who ha</w:t>
      </w:r>
      <w:r>
        <w:rPr>
          <w:lang w:eastAsia="en-GB"/>
        </w:rPr>
        <w:t>s</w:t>
      </w:r>
      <w:r w:rsidRPr="00F842D6">
        <w:rPr>
          <w:lang w:eastAsia="en-GB"/>
        </w:rPr>
        <w:t xml:space="preserve"> continuous membership will retain a final salary link in respect of their 1995 Section or 2008 Section pensionable membership. This means </w:t>
      </w:r>
      <w:r w:rsidRPr="00F842D6">
        <w:t>their pensionable pay at the point at which they leave the 2015 Scheme is their best of the last</w:t>
      </w:r>
      <w:r>
        <w:t xml:space="preserve"> 3</w:t>
      </w:r>
      <w:r w:rsidRPr="00F842D6">
        <w:t xml:space="preserve"> years’ salary for their 1995 Section benefits</w:t>
      </w:r>
      <w:r>
        <w:t>,</w:t>
      </w:r>
      <w:r w:rsidRPr="00F842D6">
        <w:t xml:space="preserve"> or reckonable pay for their 2008 Section benefits. </w:t>
      </w:r>
    </w:p>
    <w:p w14:paraId="605EB3A7" w14:textId="77777777" w:rsidR="00BE315F" w:rsidRPr="00F842D6" w:rsidRDefault="00BE315F" w:rsidP="00B91AB7"/>
    <w:p w14:paraId="2FA02F1D" w14:textId="77777777" w:rsidR="00B91AB7" w:rsidRDefault="00B91AB7" w:rsidP="00B91AB7">
      <w:pPr>
        <w:rPr>
          <w:lang w:eastAsia="en-GB"/>
        </w:rPr>
      </w:pPr>
      <w:r w:rsidRPr="00A01148">
        <w:rPr>
          <w:lang w:eastAsia="en-GB"/>
        </w:rPr>
        <w:t xml:space="preserve">Where a transition member is entitled to the final salary link, their 1995 or 2008 Section benefits must be reviewed if the </w:t>
      </w:r>
      <w:r>
        <w:rPr>
          <w:lang w:eastAsia="en-GB"/>
        </w:rPr>
        <w:t>e</w:t>
      </w:r>
      <w:r w:rsidRPr="00A01148">
        <w:rPr>
          <w:lang w:eastAsia="en-GB"/>
        </w:rPr>
        <w:t xml:space="preserve">mploying </w:t>
      </w:r>
      <w:r>
        <w:rPr>
          <w:lang w:eastAsia="en-GB"/>
        </w:rPr>
        <w:t>a</w:t>
      </w:r>
      <w:r w:rsidRPr="00A01148">
        <w:rPr>
          <w:lang w:eastAsia="en-GB"/>
        </w:rPr>
        <w:t xml:space="preserve">uthority </w:t>
      </w:r>
      <w:r>
        <w:rPr>
          <w:lang w:eastAsia="en-GB"/>
        </w:rPr>
        <w:t xml:space="preserve">(EA) </w:t>
      </w:r>
      <w:r w:rsidRPr="00A01148">
        <w:rPr>
          <w:lang w:eastAsia="en-GB"/>
        </w:rPr>
        <w:t xml:space="preserve">provides revised pensionable pay. </w:t>
      </w:r>
    </w:p>
    <w:p w14:paraId="3BE2F286" w14:textId="77777777" w:rsidR="00BE315F" w:rsidRPr="00A01148" w:rsidRDefault="00BE315F" w:rsidP="00B91AB7">
      <w:pPr>
        <w:rPr>
          <w:lang w:eastAsia="en-GB"/>
        </w:rPr>
      </w:pPr>
    </w:p>
    <w:p w14:paraId="2F3C2B9A" w14:textId="77777777" w:rsidR="00B91AB7" w:rsidRDefault="00B91AB7" w:rsidP="00B91AB7">
      <w:pPr>
        <w:rPr>
          <w:lang w:eastAsia="en-GB"/>
        </w:rPr>
      </w:pPr>
      <w:r w:rsidRPr="00A01148">
        <w:rPr>
          <w:lang w:eastAsia="en-GB"/>
        </w:rPr>
        <w:t xml:space="preserve">Examples 1 and 2 outline how the final salary link applies where there are no breaks in NHS </w:t>
      </w:r>
      <w:r>
        <w:rPr>
          <w:lang w:eastAsia="en-GB"/>
        </w:rPr>
        <w:t>P</w:t>
      </w:r>
      <w:r w:rsidRPr="00A01148">
        <w:rPr>
          <w:lang w:eastAsia="en-GB"/>
        </w:rPr>
        <w:t xml:space="preserve">ension </w:t>
      </w:r>
      <w:r>
        <w:rPr>
          <w:lang w:eastAsia="en-GB"/>
        </w:rPr>
        <w:t>S</w:t>
      </w:r>
      <w:r w:rsidRPr="00A01148">
        <w:rPr>
          <w:lang w:eastAsia="en-GB"/>
        </w:rPr>
        <w:t>cheme membership.</w:t>
      </w:r>
    </w:p>
    <w:p w14:paraId="32617209" w14:textId="77777777" w:rsidR="00B91AB7" w:rsidRDefault="00B91AB7" w:rsidP="00B91AB7">
      <w:pPr>
        <w:rPr>
          <w:lang w:eastAsia="en-GB"/>
        </w:rPr>
      </w:pPr>
    </w:p>
    <w:p w14:paraId="64512B23" w14:textId="77777777" w:rsidR="00B91AB7" w:rsidRPr="00A01148" w:rsidRDefault="00B91AB7" w:rsidP="00507930">
      <w:pPr>
        <w:pStyle w:val="Heading4"/>
      </w:pPr>
      <w:r w:rsidRPr="00A01148">
        <w:t>Example 1</w:t>
      </w:r>
    </w:p>
    <w:p w14:paraId="6811997C" w14:textId="77777777" w:rsidR="00B91AB7" w:rsidRDefault="00B91AB7" w:rsidP="00B91AB7">
      <w:r w:rsidRPr="00C106E3">
        <w:t>Member A has 10 years</w:t>
      </w:r>
      <w:r>
        <w:t xml:space="preserve"> of</w:t>
      </w:r>
      <w:r w:rsidRPr="00C106E3">
        <w:t xml:space="preserve"> 1995 Section membership, and 20 years</w:t>
      </w:r>
      <w:r>
        <w:t xml:space="preserve"> of</w:t>
      </w:r>
      <w:r w:rsidRPr="00C106E3">
        <w:t xml:space="preserve"> 2015 Scheme membership, with no break in membership. Therefore, the member will be entitled to a final salary link, meaning their 1995 Section benefits will be calculated on the best of the last </w:t>
      </w:r>
      <w:r>
        <w:t>3</w:t>
      </w:r>
      <w:r w:rsidRPr="00C106E3">
        <w:t xml:space="preserve"> years</w:t>
      </w:r>
      <w:r>
        <w:t>’</w:t>
      </w:r>
      <w:r w:rsidRPr="00C106E3">
        <w:t xml:space="preserve"> </w:t>
      </w:r>
      <w:r>
        <w:t xml:space="preserve">pensionable </w:t>
      </w:r>
      <w:r w:rsidRPr="00C106E3">
        <w:t>pay at retirement.</w:t>
      </w:r>
    </w:p>
    <w:p w14:paraId="78F1DBBC" w14:textId="77777777" w:rsidR="00BE315F" w:rsidRPr="00C106E3" w:rsidRDefault="00BE315F" w:rsidP="00B91AB7"/>
    <w:p w14:paraId="063A20BD" w14:textId="77777777" w:rsidR="00B91AB7" w:rsidRDefault="00B91AB7" w:rsidP="00B91AB7">
      <w:r w:rsidRPr="00C106E3">
        <w:t>Their pensionable pay on the last day of their 1995 Section membership was £30,000.</w:t>
      </w:r>
    </w:p>
    <w:p w14:paraId="1BD3FD59" w14:textId="77777777" w:rsidR="00F601CE" w:rsidRPr="00C106E3" w:rsidRDefault="00F601CE" w:rsidP="00B91AB7"/>
    <w:p w14:paraId="7F069B58" w14:textId="77777777" w:rsidR="00B91AB7" w:rsidRDefault="00B91AB7" w:rsidP="00B91AB7">
      <w:r w:rsidRPr="00C106E3">
        <w:t>Their pensionable pay on the last day of their 2015 Scheme membership was £60,000.</w:t>
      </w:r>
    </w:p>
    <w:p w14:paraId="73539147" w14:textId="77777777" w:rsidR="00F601CE" w:rsidRPr="00C106E3" w:rsidRDefault="00F601CE" w:rsidP="00B91AB7"/>
    <w:p w14:paraId="3B827103" w14:textId="3974B3C2" w:rsidR="00B91AB7" w:rsidRPr="00214C76" w:rsidRDefault="00B91AB7" w:rsidP="00B91AB7">
      <w:r w:rsidRPr="00C106E3">
        <w:lastRenderedPageBreak/>
        <w:t xml:space="preserve">Their 1995 Section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F601CE" w14:paraId="3CBBD5D3" w14:textId="77777777" w:rsidTr="00F601CE">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091D1BB0" w14:textId="6835AE58" w:rsidR="00F601CE" w:rsidRDefault="00F601CE" w:rsidP="00F601CE">
            <w:pPr>
              <w:rPr>
                <w:b/>
                <w:bCs/>
              </w:rPr>
            </w:pPr>
            <w:bookmarkStart w:id="25" w:name="_Hlk207613335"/>
            <w:r w:rsidRPr="00C106E3">
              <w:rPr>
                <w:b/>
                <w:bCs/>
              </w:rPr>
              <w:t>pensionable pay (£60,000) × pensionable membership in days (3</w:t>
            </w:r>
            <w:r>
              <w:rPr>
                <w:b/>
                <w:bCs/>
              </w:rPr>
              <w:t>,</w:t>
            </w:r>
            <w:r w:rsidRPr="00C106E3">
              <w:rPr>
                <w:b/>
                <w:bCs/>
              </w:rPr>
              <w:t>650) ÷ 1/80</w:t>
            </w:r>
            <w:r w:rsidRPr="00C106E3">
              <w:rPr>
                <w:b/>
                <w:bCs/>
                <w:vertAlign w:val="superscript"/>
              </w:rPr>
              <w:t>th</w:t>
            </w:r>
            <w:r w:rsidRPr="00C106E3">
              <w:rPr>
                <w:b/>
                <w:bCs/>
              </w:rPr>
              <w:t xml:space="preserve"> of a year (29,200) = annual pension (£7,500).</w:t>
            </w:r>
          </w:p>
        </w:tc>
      </w:tr>
      <w:bookmarkEnd w:id="25"/>
    </w:tbl>
    <w:p w14:paraId="7FC94850" w14:textId="77777777" w:rsidR="00BE315F" w:rsidRPr="00C106E3" w:rsidRDefault="00BE315F" w:rsidP="00B91AB7">
      <w:pPr>
        <w:rPr>
          <w:b/>
          <w:bCs/>
        </w:rPr>
      </w:pPr>
    </w:p>
    <w:p w14:paraId="16364540" w14:textId="77777777" w:rsidR="00B91AB7" w:rsidRPr="00C106E3" w:rsidRDefault="00B91AB7" w:rsidP="00B91AB7">
      <w:r w:rsidRPr="00C106E3">
        <w:t>For example purposes, their 2015 Scheme revalued annual pension is £13,000.</w:t>
      </w:r>
    </w:p>
    <w:p w14:paraId="3B0B74D4" w14:textId="77777777" w:rsidR="00B91AB7" w:rsidRDefault="00B91AB7" w:rsidP="00B91AB7">
      <w:r w:rsidRPr="00C106E3">
        <w:t xml:space="preserve">The mandatory lump sum for their 1995 Section membership is £22,500. This is </w:t>
      </w:r>
      <w:r>
        <w:t>3</w:t>
      </w:r>
      <w:r w:rsidRPr="00C106E3">
        <w:t xml:space="preserve"> times their annual pension.</w:t>
      </w:r>
    </w:p>
    <w:p w14:paraId="519F5FCB" w14:textId="77777777" w:rsidR="00BE315F" w:rsidRPr="00C106E3" w:rsidRDefault="00BE315F" w:rsidP="00B91AB7"/>
    <w:p w14:paraId="418DB4EB" w14:textId="77777777" w:rsidR="00B91AB7" w:rsidRDefault="00B91AB7" w:rsidP="00B91AB7">
      <w:r w:rsidRPr="00C106E3">
        <w:t>There is no mandatory lump sum for the 2015 Scheme.</w:t>
      </w:r>
    </w:p>
    <w:p w14:paraId="05751EA5" w14:textId="77777777" w:rsidR="00BE315F" w:rsidRPr="00C106E3" w:rsidRDefault="00BE315F" w:rsidP="00B91AB7"/>
    <w:p w14:paraId="74627548" w14:textId="77777777" w:rsidR="00B91AB7" w:rsidRPr="00C106E3" w:rsidRDefault="00B91AB7" w:rsidP="00B91AB7">
      <w:r w:rsidRPr="00C106E3">
        <w:t>Member A’s total annual pension is £20,500</w:t>
      </w:r>
      <w:r>
        <w:t xml:space="preserve"> (£7,500 + £13,000)</w:t>
      </w:r>
      <w:r w:rsidRPr="00C106E3">
        <w:t>, with a one off lump sum of £22,500.</w:t>
      </w:r>
    </w:p>
    <w:p w14:paraId="003A4A2A" w14:textId="77777777" w:rsidR="00B91AB7" w:rsidRDefault="00B91AB7" w:rsidP="00B91AB7">
      <w:pPr>
        <w:rPr>
          <w:b/>
          <w:bCs/>
          <w:color w:val="000000"/>
          <w:lang w:eastAsia="en-GB"/>
        </w:rPr>
      </w:pPr>
    </w:p>
    <w:p w14:paraId="573BDC3D" w14:textId="77777777" w:rsidR="00B91AB7" w:rsidRDefault="00B91AB7" w:rsidP="00BE315F">
      <w:pPr>
        <w:pStyle w:val="Heading4"/>
        <w:rPr>
          <w:lang w:eastAsia="en-GB"/>
        </w:rPr>
      </w:pPr>
      <w:r w:rsidRPr="00A01148">
        <w:rPr>
          <w:lang w:eastAsia="en-GB"/>
        </w:rPr>
        <w:t>Example 2</w:t>
      </w:r>
    </w:p>
    <w:p w14:paraId="0886096F" w14:textId="77777777" w:rsidR="00B91AB7" w:rsidRDefault="00B91AB7" w:rsidP="00B91AB7">
      <w:r>
        <w:t>Member B has 10 years of 2008 Section membership, and 20 years of 2015 Scheme membership, with no break in membership. Therefore, the member will be entitled to a final salary link, meaning their 2008 Section benefits will be calculated on their reckonable pay at retirement. This is the average of the best 3 consecutive years pensionable pay, in the last 10 years.</w:t>
      </w:r>
    </w:p>
    <w:p w14:paraId="57B7C7A8" w14:textId="77777777" w:rsidR="00F435AD" w:rsidRDefault="00F435AD" w:rsidP="00B91AB7"/>
    <w:p w14:paraId="19249A47" w14:textId="77777777" w:rsidR="00B91AB7" w:rsidRDefault="00B91AB7" w:rsidP="00B91AB7">
      <w:r>
        <w:t>Their reckonable pay on the last day of their 2008 Section membership was £25,000.</w:t>
      </w:r>
    </w:p>
    <w:p w14:paraId="2634F61C" w14:textId="77777777" w:rsidR="00BE315F" w:rsidRDefault="00BE315F" w:rsidP="00B91AB7"/>
    <w:p w14:paraId="2C3F5D0D" w14:textId="77777777" w:rsidR="00B91AB7" w:rsidRDefault="00B91AB7" w:rsidP="00B91AB7">
      <w:r>
        <w:t>Their reckonable pay on the last day of their 2015 Scheme membership was £40,000.</w:t>
      </w:r>
    </w:p>
    <w:p w14:paraId="15E18453" w14:textId="77777777" w:rsidR="00BE315F" w:rsidRDefault="00BE315F" w:rsidP="00B91AB7"/>
    <w:p w14:paraId="15E18B99" w14:textId="4F623F70" w:rsidR="00B91AB7" w:rsidRPr="00214C76" w:rsidRDefault="00B91AB7" w:rsidP="00B91AB7">
      <w:r>
        <w:t xml:space="preserve">Their 2008 Section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F601CE" w14:paraId="7A86BF7E"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75272A18" w14:textId="151B714E" w:rsidR="00F601CE" w:rsidRDefault="00F601CE" w:rsidP="00B228B5">
            <w:pPr>
              <w:rPr>
                <w:b/>
                <w:bCs/>
              </w:rPr>
            </w:pPr>
            <w:r>
              <w:rPr>
                <w:b/>
                <w:bCs/>
              </w:rPr>
              <w:t>reckonable</w:t>
            </w:r>
            <w:r w:rsidRPr="005A3F9C">
              <w:rPr>
                <w:b/>
                <w:bCs/>
              </w:rPr>
              <w:t xml:space="preserve"> pay</w:t>
            </w:r>
            <w:r>
              <w:rPr>
                <w:b/>
                <w:bCs/>
              </w:rPr>
              <w:t xml:space="preserve"> (£40,000)</w:t>
            </w:r>
            <w:r w:rsidRPr="005A3F9C">
              <w:rPr>
                <w:b/>
                <w:bCs/>
              </w:rPr>
              <w:t xml:space="preserve"> </w:t>
            </w:r>
            <w:r>
              <w:rPr>
                <w:b/>
                <w:bCs/>
              </w:rPr>
              <w:t>×</w:t>
            </w:r>
            <w:r w:rsidRPr="005A3F9C">
              <w:rPr>
                <w:b/>
                <w:bCs/>
              </w:rPr>
              <w:t xml:space="preserve"> pensionable membership in days</w:t>
            </w:r>
            <w:r>
              <w:rPr>
                <w:b/>
                <w:bCs/>
              </w:rPr>
              <w:t xml:space="preserve"> (3,650)</w:t>
            </w:r>
            <w:r w:rsidRPr="005A3F9C">
              <w:rPr>
                <w:b/>
                <w:bCs/>
              </w:rPr>
              <w:t xml:space="preserve"> ÷</w:t>
            </w:r>
            <w:r>
              <w:rPr>
                <w:b/>
                <w:bCs/>
              </w:rPr>
              <w:t xml:space="preserve"> </w:t>
            </w:r>
            <w:r w:rsidRPr="005A3F9C">
              <w:rPr>
                <w:b/>
                <w:bCs/>
              </w:rPr>
              <w:t>1/</w:t>
            </w:r>
            <w:r>
              <w:rPr>
                <w:b/>
                <w:bCs/>
              </w:rPr>
              <w:t>6</w:t>
            </w:r>
            <w:r w:rsidRPr="005A3F9C">
              <w:rPr>
                <w:b/>
                <w:bCs/>
              </w:rPr>
              <w:t>0</w:t>
            </w:r>
            <w:r w:rsidRPr="005A3F9C">
              <w:rPr>
                <w:b/>
                <w:bCs/>
                <w:vertAlign w:val="superscript"/>
              </w:rPr>
              <w:t>th</w:t>
            </w:r>
            <w:r w:rsidRPr="005A3F9C">
              <w:rPr>
                <w:b/>
                <w:bCs/>
              </w:rPr>
              <w:t xml:space="preserve"> of a year</w:t>
            </w:r>
            <w:r>
              <w:rPr>
                <w:b/>
                <w:bCs/>
              </w:rPr>
              <w:t xml:space="preserve"> (21,900)</w:t>
            </w:r>
            <w:r w:rsidRPr="005A3F9C">
              <w:rPr>
                <w:b/>
                <w:bCs/>
              </w:rPr>
              <w:t xml:space="preserve"> </w:t>
            </w:r>
            <w:r>
              <w:rPr>
                <w:b/>
                <w:bCs/>
              </w:rPr>
              <w:t>=</w:t>
            </w:r>
            <w:r w:rsidRPr="005A3F9C">
              <w:rPr>
                <w:b/>
                <w:bCs/>
              </w:rPr>
              <w:t xml:space="preserve"> </w:t>
            </w:r>
            <w:r>
              <w:rPr>
                <w:b/>
                <w:bCs/>
              </w:rPr>
              <w:t xml:space="preserve">annual </w:t>
            </w:r>
            <w:r w:rsidRPr="005A3F9C">
              <w:rPr>
                <w:b/>
                <w:bCs/>
              </w:rPr>
              <w:t>pension</w:t>
            </w:r>
            <w:r>
              <w:rPr>
                <w:b/>
                <w:bCs/>
              </w:rPr>
              <w:t xml:space="preserve"> (£6,666.67).</w:t>
            </w:r>
          </w:p>
        </w:tc>
      </w:tr>
    </w:tbl>
    <w:p w14:paraId="666E1937" w14:textId="77777777" w:rsidR="00F435AD" w:rsidRDefault="00F435AD" w:rsidP="00B91AB7">
      <w:pPr>
        <w:rPr>
          <w:b/>
          <w:bCs/>
        </w:rPr>
      </w:pPr>
    </w:p>
    <w:p w14:paraId="08B53830" w14:textId="77777777" w:rsidR="00B91AB7" w:rsidRDefault="00B91AB7" w:rsidP="00B91AB7">
      <w:r>
        <w:t>For example purposes, their 2015 Scheme revalued annual pension is £13,000.</w:t>
      </w:r>
    </w:p>
    <w:p w14:paraId="57AF8524" w14:textId="77777777" w:rsidR="00BE315F" w:rsidRDefault="00BE315F" w:rsidP="00B91AB7"/>
    <w:p w14:paraId="2B39477B" w14:textId="77777777" w:rsidR="00B91AB7" w:rsidRDefault="00B91AB7" w:rsidP="00B91AB7">
      <w:r>
        <w:t>There is no mandatory lump sum for the 2008 Section or 2015 Scheme.</w:t>
      </w:r>
    </w:p>
    <w:p w14:paraId="50E7E651" w14:textId="77777777" w:rsidR="00BE315F" w:rsidRDefault="00BE315F" w:rsidP="00B91AB7"/>
    <w:p w14:paraId="37610DF2" w14:textId="2160DA6D" w:rsidR="00214C76" w:rsidRDefault="00B91AB7" w:rsidP="00214C76">
      <w:r>
        <w:t>Member B’s total annual pension is £19,666.67 (£6,666.67 + £13,000).</w:t>
      </w:r>
      <w:bookmarkStart w:id="26" w:name="_Toc165271997"/>
      <w:bookmarkStart w:id="27" w:name="_Toc205898950"/>
    </w:p>
    <w:p w14:paraId="23E2EC0E" w14:textId="77777777" w:rsidR="00214C76" w:rsidRDefault="00214C76" w:rsidP="00214C76"/>
    <w:p w14:paraId="491C752F" w14:textId="0E2EE056" w:rsidR="00B91AB7" w:rsidRPr="00F842D6" w:rsidRDefault="00B91AB7" w:rsidP="00F435AD">
      <w:pPr>
        <w:pStyle w:val="Heading3"/>
      </w:pPr>
      <w:bookmarkStart w:id="28" w:name="_Toc207614798"/>
      <w:r w:rsidRPr="00F842D6">
        <w:t>Breaks in 2015 Scheme membership of no more than 5 years</w:t>
      </w:r>
      <w:bookmarkEnd w:id="26"/>
      <w:bookmarkEnd w:id="27"/>
      <w:bookmarkEnd w:id="28"/>
    </w:p>
    <w:p w14:paraId="63C868C2" w14:textId="77777777" w:rsidR="00B91AB7" w:rsidRDefault="00B91AB7" w:rsidP="00B91AB7">
      <w:pPr>
        <w:rPr>
          <w:lang w:eastAsia="en-GB"/>
        </w:rPr>
      </w:pPr>
      <w:r w:rsidRPr="00A01148">
        <w:rPr>
          <w:lang w:eastAsia="en-GB"/>
        </w:rPr>
        <w:t xml:space="preserve">NHS </w:t>
      </w:r>
      <w:r>
        <w:rPr>
          <w:lang w:eastAsia="en-GB"/>
        </w:rPr>
        <w:t>P</w:t>
      </w:r>
      <w:r w:rsidRPr="00A01148">
        <w:rPr>
          <w:lang w:eastAsia="en-GB"/>
        </w:rPr>
        <w:t xml:space="preserve">ension </w:t>
      </w:r>
      <w:r>
        <w:rPr>
          <w:lang w:eastAsia="en-GB"/>
        </w:rPr>
        <w:t>S</w:t>
      </w:r>
      <w:r w:rsidRPr="00A01148">
        <w:rPr>
          <w:lang w:eastAsia="en-GB"/>
        </w:rPr>
        <w:t>cheme members who leave and rejoin</w:t>
      </w:r>
      <w:r>
        <w:rPr>
          <w:lang w:eastAsia="en-GB"/>
        </w:rPr>
        <w:t>,</w:t>
      </w:r>
      <w:r w:rsidRPr="00A01148">
        <w:rPr>
          <w:lang w:eastAsia="en-GB"/>
        </w:rPr>
        <w:t xml:space="preserve"> and the break is </w:t>
      </w:r>
      <w:r>
        <w:rPr>
          <w:lang w:eastAsia="en-GB"/>
        </w:rPr>
        <w:t>no more</w:t>
      </w:r>
      <w:r w:rsidRPr="00A01148">
        <w:rPr>
          <w:lang w:eastAsia="en-GB"/>
        </w:rPr>
        <w:t xml:space="preserve"> than 5 years</w:t>
      </w:r>
      <w:r>
        <w:rPr>
          <w:lang w:eastAsia="en-GB"/>
        </w:rPr>
        <w:t>,</w:t>
      </w:r>
      <w:r w:rsidRPr="00A01148">
        <w:rPr>
          <w:lang w:eastAsia="en-GB"/>
        </w:rPr>
        <w:t xml:space="preserve"> are able to retain a final salary link between their new membership </w:t>
      </w:r>
      <w:r>
        <w:rPr>
          <w:lang w:eastAsia="en-GB"/>
        </w:rPr>
        <w:t>and</w:t>
      </w:r>
      <w:r w:rsidRPr="00A01148">
        <w:rPr>
          <w:lang w:eastAsia="en-GB"/>
        </w:rPr>
        <w:t xml:space="preserve"> their previous membership</w:t>
      </w:r>
      <w:r>
        <w:rPr>
          <w:lang w:eastAsia="en-GB"/>
        </w:rPr>
        <w:t>,</w:t>
      </w:r>
      <w:r w:rsidRPr="00A01148">
        <w:rPr>
          <w:lang w:eastAsia="en-GB"/>
        </w:rPr>
        <w:t xml:space="preserve"> as though they have always been an active member.</w:t>
      </w:r>
    </w:p>
    <w:p w14:paraId="7D444540" w14:textId="77777777" w:rsidR="00BE315F" w:rsidRDefault="00BE315F" w:rsidP="00B91AB7">
      <w:pPr>
        <w:rPr>
          <w:lang w:eastAsia="en-GB"/>
        </w:rPr>
      </w:pPr>
    </w:p>
    <w:p w14:paraId="1A67CEC5" w14:textId="77777777" w:rsidR="00B91AB7" w:rsidRDefault="00B91AB7" w:rsidP="00B91AB7">
      <w:pPr>
        <w:rPr>
          <w:lang w:eastAsia="en-GB"/>
        </w:rPr>
      </w:pPr>
      <w:r w:rsidRPr="00A01148">
        <w:rPr>
          <w:lang w:eastAsia="en-GB"/>
        </w:rPr>
        <w:t xml:space="preserve">Where the </w:t>
      </w:r>
      <w:r>
        <w:rPr>
          <w:lang w:eastAsia="en-GB"/>
        </w:rPr>
        <w:t>member</w:t>
      </w:r>
      <w:r w:rsidRPr="00A01148">
        <w:rPr>
          <w:lang w:eastAsia="en-GB"/>
        </w:rPr>
        <w:t xml:space="preserve"> is a 1995/2015</w:t>
      </w:r>
      <w:r>
        <w:rPr>
          <w:lang w:eastAsia="en-GB"/>
        </w:rPr>
        <w:t>, or 2008/2015</w:t>
      </w:r>
      <w:r w:rsidRPr="00A01148">
        <w:rPr>
          <w:lang w:eastAsia="en-GB"/>
        </w:rPr>
        <w:t xml:space="preserve"> transition member and has a break</w:t>
      </w:r>
      <w:r>
        <w:rPr>
          <w:lang w:eastAsia="en-GB"/>
        </w:rPr>
        <w:t xml:space="preserve"> of no more than 5 years,</w:t>
      </w:r>
      <w:r w:rsidRPr="00A01148">
        <w:rPr>
          <w:lang w:eastAsia="en-GB"/>
        </w:rPr>
        <w:t xml:space="preserve"> this may </w:t>
      </w:r>
      <w:r>
        <w:rPr>
          <w:lang w:eastAsia="en-GB"/>
        </w:rPr>
        <w:t>influence</w:t>
      </w:r>
      <w:r w:rsidRPr="00A01148">
        <w:rPr>
          <w:lang w:eastAsia="en-GB"/>
        </w:rPr>
        <w:t xml:space="preserve"> what pay is used to calculate their 1995</w:t>
      </w:r>
      <w:r>
        <w:rPr>
          <w:lang w:eastAsia="en-GB"/>
        </w:rPr>
        <w:t>/2008</w:t>
      </w:r>
      <w:r w:rsidRPr="00A01148">
        <w:rPr>
          <w:lang w:eastAsia="en-GB"/>
        </w:rPr>
        <w:t xml:space="preserve"> Section pension benefits. </w:t>
      </w:r>
      <w:r w:rsidRPr="00F842D6">
        <w:rPr>
          <w:lang w:eastAsia="en-GB"/>
        </w:rPr>
        <w:t xml:space="preserve">A separate and combined calculation will be required. </w:t>
      </w:r>
      <w:r>
        <w:rPr>
          <w:lang w:eastAsia="en-GB"/>
        </w:rPr>
        <w:t>S</w:t>
      </w:r>
      <w:r w:rsidRPr="00A01148">
        <w:rPr>
          <w:lang w:eastAsia="en-GB"/>
        </w:rPr>
        <w:t>ee the examples</w:t>
      </w:r>
      <w:r>
        <w:rPr>
          <w:lang w:eastAsia="en-GB"/>
        </w:rPr>
        <w:t xml:space="preserve"> 3 and 4.</w:t>
      </w:r>
    </w:p>
    <w:p w14:paraId="6E6C12C9" w14:textId="77777777" w:rsidR="00BE315F" w:rsidRPr="00A01148" w:rsidRDefault="00BE315F" w:rsidP="00B91AB7">
      <w:pPr>
        <w:rPr>
          <w:b/>
          <w:lang w:eastAsia="en-GB"/>
        </w:rPr>
      </w:pPr>
    </w:p>
    <w:p w14:paraId="1B740B73" w14:textId="77777777" w:rsidR="00B91AB7" w:rsidRPr="00A01148" w:rsidRDefault="00B91AB7" w:rsidP="00BE315F">
      <w:pPr>
        <w:pStyle w:val="Heading4"/>
        <w:rPr>
          <w:lang w:eastAsia="en-GB"/>
        </w:rPr>
      </w:pPr>
      <w:r w:rsidRPr="00A01148">
        <w:rPr>
          <w:lang w:eastAsia="en-GB"/>
        </w:rPr>
        <w:t>Example 3</w:t>
      </w:r>
    </w:p>
    <w:p w14:paraId="5610A0C2" w14:textId="77777777" w:rsidR="00B91AB7" w:rsidRDefault="00B91AB7" w:rsidP="00B91AB7">
      <w:r>
        <w:t xml:space="preserve">Member C has 10 years of 1995 Section membership, and 10 years of 2015 Scheme membership, with a break in their 2015 Scheme membership that is no more than 5 years, but more than 12 months. Therefore, the final salary link is maintained, and their 2015 Scheme benefits continue to be revalued because the break in membership is no more </w:t>
      </w:r>
      <w:r>
        <w:lastRenderedPageBreak/>
        <w:t>than 5 years</w:t>
      </w:r>
      <w:r w:rsidRPr="00A238F1">
        <w:t>.</w:t>
      </w:r>
    </w:p>
    <w:p w14:paraId="61C265E1" w14:textId="77777777" w:rsidR="00BE315F" w:rsidRDefault="00BE315F" w:rsidP="00B91AB7"/>
    <w:p w14:paraId="56F41515" w14:textId="77777777" w:rsidR="00B91AB7" w:rsidRDefault="00B91AB7" w:rsidP="00B91AB7">
      <w:r>
        <w:t>Their pensionable pay on the last day of their 1995 Section membership was £30,000.</w:t>
      </w:r>
    </w:p>
    <w:p w14:paraId="6CD9A1F7" w14:textId="77777777" w:rsidR="00B91AB7" w:rsidRDefault="00B91AB7" w:rsidP="00B91AB7">
      <w:r>
        <w:t>Their pensionable pay immediately prior to their break in their 2015 Scheme membership was £40,000.</w:t>
      </w:r>
    </w:p>
    <w:p w14:paraId="05B1DA59" w14:textId="77777777" w:rsidR="00BE315F" w:rsidRDefault="00BE315F" w:rsidP="00B91AB7"/>
    <w:p w14:paraId="74276AAD" w14:textId="77777777" w:rsidR="00B91AB7" w:rsidRDefault="00B91AB7" w:rsidP="00B91AB7">
      <w:r>
        <w:t>Their pensionable pay on the last day of their 2015 Scheme membership was £60,000.</w:t>
      </w:r>
    </w:p>
    <w:p w14:paraId="2734690F" w14:textId="77777777" w:rsidR="00B91AB7" w:rsidRDefault="00B91AB7" w:rsidP="00B91AB7">
      <w:r>
        <w:t>Their pension benefits are calculated using the better of £40,000 inclusive of Pensions Increase, or £60,000 inclusive of Pensions Increase. In this example, using £60,000 is more beneficial.</w:t>
      </w:r>
    </w:p>
    <w:p w14:paraId="3C11D6F1" w14:textId="77777777" w:rsidR="00BE315F" w:rsidRDefault="00BE315F" w:rsidP="00B91AB7"/>
    <w:p w14:paraId="20AF21D1" w14:textId="07288B4D" w:rsidR="00B91AB7" w:rsidRPr="00214C76" w:rsidRDefault="00B91AB7" w:rsidP="00B91AB7">
      <w:r>
        <w:t xml:space="preserve">Their 1995 Section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52B57429"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5252EF5C" w14:textId="2B8E53BA" w:rsidR="00214C76" w:rsidRDefault="00214C76" w:rsidP="00B228B5">
            <w:pPr>
              <w:rPr>
                <w:b/>
                <w:bCs/>
              </w:rPr>
            </w:pPr>
            <w:r>
              <w:rPr>
                <w:b/>
                <w:bCs/>
              </w:rPr>
              <w:t>pensionable</w:t>
            </w:r>
            <w:r w:rsidRPr="005A3F9C">
              <w:rPr>
                <w:b/>
                <w:bCs/>
              </w:rPr>
              <w:t xml:space="preserve"> pay</w:t>
            </w:r>
            <w:r>
              <w:rPr>
                <w:b/>
                <w:bCs/>
              </w:rPr>
              <w:t xml:space="preserve"> (£60,000)</w:t>
            </w:r>
            <w:r w:rsidRPr="005A3F9C">
              <w:rPr>
                <w:b/>
                <w:bCs/>
              </w:rPr>
              <w:t xml:space="preserve"> </w:t>
            </w:r>
            <w:r>
              <w:rPr>
                <w:b/>
                <w:bCs/>
              </w:rPr>
              <w:t>×</w:t>
            </w:r>
            <w:r w:rsidRPr="005A3F9C">
              <w:rPr>
                <w:b/>
                <w:bCs/>
              </w:rPr>
              <w:t xml:space="preserve"> pensionable membership in days</w:t>
            </w:r>
            <w:r>
              <w:rPr>
                <w:b/>
                <w:bCs/>
              </w:rPr>
              <w:t xml:space="preserve"> (3,650)</w:t>
            </w:r>
            <w:r w:rsidRPr="005A3F9C">
              <w:rPr>
                <w:b/>
                <w:bCs/>
              </w:rPr>
              <w:t xml:space="preserve"> ÷</w:t>
            </w:r>
            <w:r>
              <w:rPr>
                <w:b/>
                <w:bCs/>
              </w:rPr>
              <w:t xml:space="preserve"> </w:t>
            </w:r>
            <w:r w:rsidRPr="005A3F9C">
              <w:rPr>
                <w:b/>
                <w:bCs/>
              </w:rPr>
              <w:t>1/</w:t>
            </w:r>
            <w:r>
              <w:rPr>
                <w:b/>
                <w:bCs/>
              </w:rPr>
              <w:t>8</w:t>
            </w:r>
            <w:r w:rsidRPr="005A3F9C">
              <w:rPr>
                <w:b/>
                <w:bCs/>
              </w:rPr>
              <w:t>0</w:t>
            </w:r>
            <w:r w:rsidRPr="005A3F9C">
              <w:rPr>
                <w:b/>
                <w:bCs/>
                <w:vertAlign w:val="superscript"/>
              </w:rPr>
              <w:t>th</w:t>
            </w:r>
            <w:r w:rsidRPr="005A3F9C">
              <w:rPr>
                <w:b/>
                <w:bCs/>
              </w:rPr>
              <w:t xml:space="preserve"> of a year</w:t>
            </w:r>
            <w:r>
              <w:rPr>
                <w:b/>
                <w:bCs/>
              </w:rPr>
              <w:t xml:space="preserve"> (29,200)</w:t>
            </w:r>
            <w:r w:rsidRPr="005A3F9C">
              <w:rPr>
                <w:b/>
                <w:bCs/>
              </w:rPr>
              <w:t xml:space="preserve"> </w:t>
            </w:r>
            <w:r>
              <w:rPr>
                <w:b/>
                <w:bCs/>
              </w:rPr>
              <w:t>=</w:t>
            </w:r>
            <w:r w:rsidRPr="005A3F9C">
              <w:rPr>
                <w:b/>
                <w:bCs/>
              </w:rPr>
              <w:t xml:space="preserve"> </w:t>
            </w:r>
            <w:r>
              <w:rPr>
                <w:b/>
                <w:bCs/>
              </w:rPr>
              <w:t xml:space="preserve">annual </w:t>
            </w:r>
            <w:r w:rsidRPr="005A3F9C">
              <w:rPr>
                <w:b/>
                <w:bCs/>
              </w:rPr>
              <w:t>pension</w:t>
            </w:r>
            <w:r>
              <w:rPr>
                <w:b/>
                <w:bCs/>
              </w:rPr>
              <w:t xml:space="preserve"> (£7,500).</w:t>
            </w:r>
          </w:p>
        </w:tc>
      </w:tr>
    </w:tbl>
    <w:p w14:paraId="4085C3E1" w14:textId="77777777" w:rsidR="00BE315F" w:rsidRDefault="00BE315F" w:rsidP="00B91AB7">
      <w:pPr>
        <w:rPr>
          <w:b/>
          <w:bCs/>
        </w:rPr>
      </w:pPr>
    </w:p>
    <w:p w14:paraId="79B11FB2" w14:textId="77777777" w:rsidR="00B91AB7" w:rsidRDefault="00B91AB7" w:rsidP="00B91AB7">
      <w:r>
        <w:t>For example purposes, their 2015 Scheme revalued annual pension is £10,000.</w:t>
      </w:r>
    </w:p>
    <w:p w14:paraId="1B19E887" w14:textId="77777777" w:rsidR="00B91AB7" w:rsidRDefault="00B91AB7" w:rsidP="00B91AB7">
      <w:r w:rsidRPr="00A238F1">
        <w:t>The mandatory lump sum for their 1995 Section membership is £</w:t>
      </w:r>
      <w:r>
        <w:t>22</w:t>
      </w:r>
      <w:r w:rsidRPr="00A238F1">
        <w:t>,500. This is three times their annual pension.</w:t>
      </w:r>
    </w:p>
    <w:p w14:paraId="4A20D7FE" w14:textId="77777777" w:rsidR="00BE315F" w:rsidRDefault="00BE315F" w:rsidP="00B91AB7"/>
    <w:p w14:paraId="4BFA3612" w14:textId="77777777" w:rsidR="00B91AB7" w:rsidRDefault="00B91AB7" w:rsidP="00B91AB7">
      <w:r>
        <w:t>There is no mandatory lump sum for the 2015 Scheme.</w:t>
      </w:r>
    </w:p>
    <w:p w14:paraId="654ECC89" w14:textId="77777777" w:rsidR="00BE315F" w:rsidRDefault="00BE315F" w:rsidP="00B91AB7"/>
    <w:p w14:paraId="58F91EC3" w14:textId="77777777" w:rsidR="00B91AB7" w:rsidRDefault="00B91AB7" w:rsidP="00B91AB7">
      <w:r>
        <w:t>Member C’s total annual pension is £17,500 (£7,500 + £10,000), with a one off lump sum of £22,500.</w:t>
      </w:r>
    </w:p>
    <w:p w14:paraId="585801FF" w14:textId="77777777" w:rsidR="00BE315F" w:rsidRDefault="00BE315F" w:rsidP="00B91AB7">
      <w:pPr>
        <w:rPr>
          <w:b/>
          <w:iCs/>
          <w:color w:val="000000"/>
          <w:szCs w:val="24"/>
          <w:lang w:eastAsia="en-GB"/>
        </w:rPr>
      </w:pPr>
    </w:p>
    <w:p w14:paraId="681E10F4" w14:textId="77777777" w:rsidR="00B91AB7" w:rsidRPr="00A01148" w:rsidRDefault="00B91AB7" w:rsidP="00BE315F">
      <w:pPr>
        <w:pStyle w:val="Heading4"/>
        <w:rPr>
          <w:szCs w:val="23"/>
          <w:lang w:eastAsia="en-GB"/>
        </w:rPr>
      </w:pPr>
      <w:r w:rsidRPr="00A01148">
        <w:rPr>
          <w:lang w:eastAsia="en-GB"/>
        </w:rPr>
        <w:t xml:space="preserve">Example </w:t>
      </w:r>
      <w:r>
        <w:rPr>
          <w:lang w:eastAsia="en-GB"/>
        </w:rPr>
        <w:t>4</w:t>
      </w:r>
      <w:r w:rsidRPr="00A01148">
        <w:rPr>
          <w:szCs w:val="23"/>
          <w:lang w:eastAsia="en-GB"/>
        </w:rPr>
        <w:t xml:space="preserve"> </w:t>
      </w:r>
    </w:p>
    <w:p w14:paraId="36E54811" w14:textId="77777777" w:rsidR="00B91AB7" w:rsidRDefault="00B91AB7" w:rsidP="00B91AB7">
      <w:r>
        <w:t xml:space="preserve">Member D has 10 years of 2008 Section membership, and 10 years of 2015 Scheme membership, with a break in their </w:t>
      </w:r>
      <w:r w:rsidRPr="00942B48">
        <w:t xml:space="preserve">2015 Scheme membership that is </w:t>
      </w:r>
      <w:r>
        <w:t>no more</w:t>
      </w:r>
      <w:r w:rsidRPr="00942B48">
        <w:t xml:space="preserve"> than 5 years, but more than 12 months. Therefore, the final salary link is maintained, and their 2015 Scheme benefits continue to be revalued because the break in membership is no more than 5 years.</w:t>
      </w:r>
    </w:p>
    <w:p w14:paraId="6072DD30" w14:textId="77777777" w:rsidR="00BE315F" w:rsidRDefault="00BE315F" w:rsidP="00B91AB7"/>
    <w:p w14:paraId="150A88B3" w14:textId="77777777" w:rsidR="00B91AB7" w:rsidRDefault="00B91AB7" w:rsidP="00B91AB7">
      <w:r>
        <w:t>Their reckonable pay on the last day of their 2008 Section membership was £30,000.</w:t>
      </w:r>
    </w:p>
    <w:p w14:paraId="502AEA4E" w14:textId="77777777" w:rsidR="00B91AB7" w:rsidRDefault="00B91AB7" w:rsidP="00B91AB7">
      <w:r>
        <w:t>Their pensionable pay immediately prior to the break in their 2015 Scheme membership was £40,000.</w:t>
      </w:r>
    </w:p>
    <w:p w14:paraId="564B6E9A" w14:textId="77777777" w:rsidR="00BE315F" w:rsidRDefault="00BE315F" w:rsidP="00B91AB7"/>
    <w:p w14:paraId="196BA3C8" w14:textId="77777777" w:rsidR="00B91AB7" w:rsidRDefault="00B91AB7" w:rsidP="00B91AB7">
      <w:r>
        <w:t>Their pensionable pay on the last day of their 2015 Scheme membership was £60,000.</w:t>
      </w:r>
    </w:p>
    <w:p w14:paraId="5176E348" w14:textId="77777777" w:rsidR="00B91AB7" w:rsidRDefault="00B91AB7" w:rsidP="00B91AB7">
      <w:r>
        <w:t>Their pension benefits are calculated using the better of £40,000 inclusive of Pensions Increase, or £60,000 inclusive of Pensions Increase. In this example, using £60,000 is more beneficial.</w:t>
      </w:r>
    </w:p>
    <w:p w14:paraId="4FA1AA05" w14:textId="77777777" w:rsidR="00BE315F" w:rsidRDefault="00BE315F" w:rsidP="00B91AB7"/>
    <w:p w14:paraId="58FA20C3" w14:textId="41615E0F" w:rsidR="00B91AB7" w:rsidRPr="00214C76" w:rsidRDefault="00B91AB7" w:rsidP="00B91AB7">
      <w:r>
        <w:t xml:space="preserve">Their 2008 Section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7A4173AA"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1E533C6A" w14:textId="1475104D" w:rsidR="00214C76" w:rsidRDefault="00214C76" w:rsidP="00B228B5">
            <w:pPr>
              <w:rPr>
                <w:b/>
                <w:bCs/>
              </w:rPr>
            </w:pPr>
            <w:r>
              <w:rPr>
                <w:b/>
                <w:bCs/>
              </w:rPr>
              <w:t>reckonable</w:t>
            </w:r>
            <w:r w:rsidRPr="005A3F9C">
              <w:rPr>
                <w:b/>
                <w:bCs/>
              </w:rPr>
              <w:t xml:space="preserve"> pay</w:t>
            </w:r>
            <w:r>
              <w:rPr>
                <w:b/>
                <w:bCs/>
              </w:rPr>
              <w:t xml:space="preserve"> (£60,000)</w:t>
            </w:r>
            <w:r w:rsidRPr="005A3F9C">
              <w:rPr>
                <w:b/>
                <w:bCs/>
              </w:rPr>
              <w:t xml:space="preserve"> </w:t>
            </w:r>
            <w:r>
              <w:rPr>
                <w:b/>
                <w:bCs/>
              </w:rPr>
              <w:t>×</w:t>
            </w:r>
            <w:r w:rsidRPr="005A3F9C">
              <w:rPr>
                <w:b/>
                <w:bCs/>
              </w:rPr>
              <w:t xml:space="preserve"> pensionable membership in days</w:t>
            </w:r>
            <w:r>
              <w:rPr>
                <w:b/>
                <w:bCs/>
              </w:rPr>
              <w:t xml:space="preserve"> (3,650)</w:t>
            </w:r>
            <w:r w:rsidRPr="005A3F9C">
              <w:rPr>
                <w:b/>
                <w:bCs/>
              </w:rPr>
              <w:t xml:space="preserve"> ÷</w:t>
            </w:r>
            <w:r>
              <w:rPr>
                <w:b/>
                <w:bCs/>
              </w:rPr>
              <w:t xml:space="preserve"> </w:t>
            </w:r>
            <w:r w:rsidRPr="005A3F9C">
              <w:rPr>
                <w:b/>
                <w:bCs/>
              </w:rPr>
              <w:t>1/</w:t>
            </w:r>
            <w:r>
              <w:rPr>
                <w:b/>
                <w:bCs/>
              </w:rPr>
              <w:t>6</w:t>
            </w:r>
            <w:r w:rsidRPr="005A3F9C">
              <w:rPr>
                <w:b/>
                <w:bCs/>
              </w:rPr>
              <w:t>0</w:t>
            </w:r>
            <w:r w:rsidRPr="005A3F9C">
              <w:rPr>
                <w:b/>
                <w:bCs/>
                <w:vertAlign w:val="superscript"/>
              </w:rPr>
              <w:t>th</w:t>
            </w:r>
            <w:r w:rsidRPr="005A3F9C">
              <w:rPr>
                <w:b/>
                <w:bCs/>
              </w:rPr>
              <w:t xml:space="preserve"> of a year</w:t>
            </w:r>
            <w:r>
              <w:rPr>
                <w:b/>
                <w:bCs/>
              </w:rPr>
              <w:t xml:space="preserve"> (21,900)</w:t>
            </w:r>
            <w:r w:rsidRPr="005A3F9C">
              <w:rPr>
                <w:b/>
                <w:bCs/>
              </w:rPr>
              <w:t xml:space="preserve"> </w:t>
            </w:r>
            <w:r>
              <w:rPr>
                <w:b/>
                <w:bCs/>
              </w:rPr>
              <w:t>=</w:t>
            </w:r>
            <w:r w:rsidRPr="005A3F9C">
              <w:rPr>
                <w:b/>
                <w:bCs/>
              </w:rPr>
              <w:t xml:space="preserve"> </w:t>
            </w:r>
            <w:r>
              <w:rPr>
                <w:b/>
                <w:bCs/>
              </w:rPr>
              <w:t xml:space="preserve">annual </w:t>
            </w:r>
            <w:r w:rsidRPr="005A3F9C">
              <w:rPr>
                <w:b/>
                <w:bCs/>
              </w:rPr>
              <w:t>pension</w:t>
            </w:r>
            <w:r>
              <w:rPr>
                <w:b/>
                <w:bCs/>
              </w:rPr>
              <w:t xml:space="preserve"> (£10,000).</w:t>
            </w:r>
          </w:p>
        </w:tc>
      </w:tr>
    </w:tbl>
    <w:p w14:paraId="414C11CA" w14:textId="77777777" w:rsidR="00214C76" w:rsidRDefault="00214C76" w:rsidP="00B91AB7">
      <w:pPr>
        <w:rPr>
          <w:b/>
          <w:bCs/>
        </w:rPr>
      </w:pPr>
    </w:p>
    <w:p w14:paraId="0EC7D05B" w14:textId="77777777" w:rsidR="00B91AB7" w:rsidRDefault="00B91AB7" w:rsidP="00B91AB7">
      <w:r>
        <w:t>For example purposes, their 2015 Scheme revalued annual pension is £10,000.</w:t>
      </w:r>
    </w:p>
    <w:p w14:paraId="2290DBAC" w14:textId="77777777" w:rsidR="00B91AB7" w:rsidRDefault="00B91AB7" w:rsidP="00B91AB7">
      <w:r>
        <w:t>There is no mandatory lump sum for the 2008 Section or 2015 Scheme.</w:t>
      </w:r>
    </w:p>
    <w:p w14:paraId="2A481A32" w14:textId="77777777" w:rsidR="00B91AB7" w:rsidRDefault="00B91AB7" w:rsidP="00B91AB7">
      <w:r>
        <w:t>Member D’s total annual pension is £20,000 (£10,000 + £10,000).</w:t>
      </w:r>
    </w:p>
    <w:p w14:paraId="61CF65FF" w14:textId="77777777" w:rsidR="00F435AD" w:rsidRPr="00E37B38" w:rsidRDefault="00F435AD" w:rsidP="00B91AB7"/>
    <w:p w14:paraId="2B21B94C" w14:textId="77777777" w:rsidR="00B91AB7" w:rsidRPr="00F842D6" w:rsidRDefault="00B91AB7" w:rsidP="00F435AD">
      <w:pPr>
        <w:pStyle w:val="Heading3"/>
      </w:pPr>
      <w:bookmarkStart w:id="29" w:name="_Toc165271998"/>
      <w:bookmarkStart w:id="30" w:name="_Toc205898951"/>
      <w:bookmarkStart w:id="31" w:name="_Toc207614799"/>
      <w:r w:rsidRPr="00F842D6">
        <w:t xml:space="preserve">Breaks in 1995 or 2008 Section membership of </w:t>
      </w:r>
      <w:bookmarkEnd w:id="29"/>
      <w:r w:rsidRPr="00F842D6">
        <w:t>no more than 5 years</w:t>
      </w:r>
      <w:bookmarkEnd w:id="30"/>
      <w:bookmarkEnd w:id="31"/>
      <w:r w:rsidRPr="00F842D6">
        <w:t xml:space="preserve"> </w:t>
      </w:r>
    </w:p>
    <w:p w14:paraId="47CE56E0" w14:textId="77777777" w:rsidR="00B91AB7" w:rsidRDefault="00B91AB7" w:rsidP="00B91AB7">
      <w:pPr>
        <w:rPr>
          <w:lang w:eastAsia="en-GB"/>
        </w:rPr>
      </w:pPr>
      <w:r w:rsidRPr="00A01148">
        <w:t xml:space="preserve">Where a 1995/2015 or 2008/2015 transition member has a break in 1995 or 2008 Section </w:t>
      </w:r>
      <w:r w:rsidRPr="00A01148">
        <w:lastRenderedPageBreak/>
        <w:t>membership of</w:t>
      </w:r>
      <w:r>
        <w:t xml:space="preserve"> no more than 5 years,</w:t>
      </w:r>
      <w:r w:rsidRPr="00A01148">
        <w:t xml:space="preserve"> they retain the final salary link.</w:t>
      </w:r>
      <w:r>
        <w:t xml:space="preserve"> </w:t>
      </w:r>
      <w:r w:rsidRPr="00DE007C">
        <w:rPr>
          <w:lang w:eastAsia="en-GB"/>
        </w:rPr>
        <w:t>A separate and combined calculation will be required</w:t>
      </w:r>
      <w:r>
        <w:rPr>
          <w:lang w:eastAsia="en-GB"/>
        </w:rPr>
        <w:t xml:space="preserve"> to determine the most beneficial calculation of benefits</w:t>
      </w:r>
      <w:r w:rsidRPr="00DE007C">
        <w:rPr>
          <w:lang w:eastAsia="en-GB"/>
        </w:rPr>
        <w:t xml:space="preserve">. </w:t>
      </w:r>
      <w:r>
        <w:rPr>
          <w:lang w:eastAsia="en-GB"/>
        </w:rPr>
        <w:t>S</w:t>
      </w:r>
      <w:r w:rsidRPr="00A01148">
        <w:rPr>
          <w:lang w:eastAsia="en-GB"/>
        </w:rPr>
        <w:t>ee the examples</w:t>
      </w:r>
      <w:r>
        <w:rPr>
          <w:lang w:eastAsia="en-GB"/>
        </w:rPr>
        <w:t xml:space="preserve"> 5 and 6.</w:t>
      </w:r>
    </w:p>
    <w:p w14:paraId="4D69BDC5" w14:textId="77777777" w:rsidR="00BE315F" w:rsidRPr="00A01148" w:rsidRDefault="00BE315F" w:rsidP="00B91AB7">
      <w:pPr>
        <w:rPr>
          <w:lang w:eastAsia="en-GB"/>
        </w:rPr>
      </w:pPr>
    </w:p>
    <w:p w14:paraId="51E7A70A" w14:textId="77777777" w:rsidR="00B91AB7" w:rsidRPr="00A01148" w:rsidRDefault="00B91AB7" w:rsidP="00BE315F">
      <w:pPr>
        <w:pStyle w:val="Heading4"/>
        <w:rPr>
          <w:color w:val="000000"/>
          <w:lang w:eastAsia="en-GB"/>
        </w:rPr>
      </w:pPr>
      <w:r w:rsidRPr="00A01148">
        <w:t xml:space="preserve">Example </w:t>
      </w:r>
      <w:r>
        <w:t>5</w:t>
      </w:r>
      <w:r w:rsidRPr="00A01148">
        <w:rPr>
          <w:color w:val="000000"/>
          <w:lang w:eastAsia="en-GB"/>
        </w:rPr>
        <w:t xml:space="preserve"> </w:t>
      </w:r>
    </w:p>
    <w:p w14:paraId="01B5053B" w14:textId="77777777" w:rsidR="00B91AB7" w:rsidRDefault="00B91AB7" w:rsidP="00B91AB7">
      <w:r>
        <w:t xml:space="preserve">Member E has 8 years of 1995 Section membership, a break in </w:t>
      </w:r>
      <w:r w:rsidRPr="00942B48">
        <w:t xml:space="preserve">membership that is </w:t>
      </w:r>
      <w:r>
        <w:t>no more</w:t>
      </w:r>
      <w:r w:rsidRPr="00942B48">
        <w:t xml:space="preserve"> than 5 years, but more than 12 months</w:t>
      </w:r>
      <w:r>
        <w:t xml:space="preserve">, a further 8 years of 1995 Section membership, and then 10 years of 2015 Scheme membership. </w:t>
      </w:r>
      <w:r w:rsidRPr="00942B48">
        <w:t>Therefore</w:t>
      </w:r>
      <w:r>
        <w:t>, t</w:t>
      </w:r>
      <w:r w:rsidRPr="00942B48">
        <w:t>he final salary link is maintained</w:t>
      </w:r>
      <w:r>
        <w:t>, however, calculations take place to determine whether the member’s pension benefits are more beneficial using separate calculations for their 1995 Section membership or combining both membership periods.</w:t>
      </w:r>
    </w:p>
    <w:p w14:paraId="6AFB6234" w14:textId="77777777" w:rsidR="00BE315F" w:rsidRDefault="00BE315F" w:rsidP="00B91AB7"/>
    <w:p w14:paraId="18966BCC" w14:textId="77777777" w:rsidR="00B91AB7" w:rsidRDefault="00B91AB7" w:rsidP="00B91AB7">
      <w:r>
        <w:t>Their pensionable pay immediately prior to the break in their 1995 Section membership was £25,000.</w:t>
      </w:r>
    </w:p>
    <w:p w14:paraId="3ADF0DE3" w14:textId="77777777" w:rsidR="00BE315F" w:rsidRDefault="00BE315F" w:rsidP="00B91AB7"/>
    <w:p w14:paraId="5DB22FE6" w14:textId="77777777" w:rsidR="00B91AB7" w:rsidRDefault="00B91AB7" w:rsidP="00B91AB7">
      <w:r>
        <w:t>Their pensionable pay on the last day of their 1995 Section membership was £40,000.</w:t>
      </w:r>
    </w:p>
    <w:p w14:paraId="05102814" w14:textId="77777777" w:rsidR="00BE315F" w:rsidRDefault="00BE315F" w:rsidP="00B91AB7"/>
    <w:p w14:paraId="17E483A4" w14:textId="77777777" w:rsidR="00B91AB7" w:rsidRDefault="00B91AB7" w:rsidP="00B91AB7">
      <w:r>
        <w:t>Their pensionable pay on the last day of their 2015 Scheme membership was £50,000.</w:t>
      </w:r>
    </w:p>
    <w:p w14:paraId="349AF26F" w14:textId="77777777" w:rsidR="00B91AB7" w:rsidRDefault="00B91AB7" w:rsidP="00B91AB7">
      <w:pPr>
        <w:rPr>
          <w:b/>
          <w:bCs/>
        </w:rPr>
      </w:pPr>
    </w:p>
    <w:p w14:paraId="37536D95" w14:textId="77777777" w:rsidR="00B91AB7" w:rsidRDefault="00B91AB7" w:rsidP="00BE315F">
      <w:pPr>
        <w:pStyle w:val="Heading4"/>
      </w:pPr>
      <w:r w:rsidRPr="008658CB">
        <w:t>Calculation 1</w:t>
      </w:r>
    </w:p>
    <w:p w14:paraId="169FBE21" w14:textId="416E5937" w:rsidR="00B91AB7" w:rsidRPr="00214C76" w:rsidRDefault="00B91AB7" w:rsidP="00B91AB7">
      <w:r>
        <w:t xml:space="preserve">The first period of their 1995 Section (8 years)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5BB968EA"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08CA80BC" w14:textId="40F5E67B" w:rsidR="00214C76" w:rsidRDefault="00214C76" w:rsidP="00B228B5">
            <w:pPr>
              <w:rPr>
                <w:b/>
                <w:bCs/>
              </w:rPr>
            </w:pPr>
            <w:r w:rsidRPr="00216A5C">
              <w:rPr>
                <w:b/>
                <w:bCs/>
              </w:rPr>
              <w:t>(</w:t>
            </w:r>
            <w:r>
              <w:rPr>
                <w:b/>
                <w:bCs/>
              </w:rPr>
              <w:t>pensionable</w:t>
            </w:r>
            <w:r w:rsidRPr="005A3F9C">
              <w:rPr>
                <w:b/>
                <w:bCs/>
              </w:rPr>
              <w:t xml:space="preserve"> pay</w:t>
            </w:r>
            <w:r>
              <w:rPr>
                <w:b/>
                <w:bCs/>
              </w:rPr>
              <w:t xml:space="preserve"> (£25,000)</w:t>
            </w:r>
            <w:r w:rsidRPr="005A3F9C">
              <w:rPr>
                <w:b/>
                <w:bCs/>
              </w:rPr>
              <w:t xml:space="preserve"> </w:t>
            </w:r>
            <w:r>
              <w:rPr>
                <w:b/>
                <w:bCs/>
              </w:rPr>
              <w:t>×</w:t>
            </w:r>
            <w:r w:rsidRPr="005A3F9C">
              <w:rPr>
                <w:b/>
                <w:bCs/>
              </w:rPr>
              <w:t xml:space="preserve"> pensionable membership in days</w:t>
            </w:r>
            <w:r>
              <w:rPr>
                <w:b/>
                <w:bCs/>
              </w:rPr>
              <w:t xml:space="preserve"> (2,920)</w:t>
            </w:r>
            <w:r w:rsidRPr="005A3F9C">
              <w:rPr>
                <w:b/>
                <w:bCs/>
              </w:rPr>
              <w:t xml:space="preserve"> ÷</w:t>
            </w:r>
            <w:r>
              <w:rPr>
                <w:b/>
                <w:bCs/>
              </w:rPr>
              <w:t xml:space="preserve"> </w:t>
            </w:r>
            <w:r w:rsidRPr="005A3F9C">
              <w:rPr>
                <w:b/>
                <w:bCs/>
              </w:rPr>
              <w:t>1/</w:t>
            </w:r>
            <w:r>
              <w:rPr>
                <w:b/>
                <w:bCs/>
              </w:rPr>
              <w:t>8</w:t>
            </w:r>
            <w:r w:rsidRPr="005A3F9C">
              <w:rPr>
                <w:b/>
                <w:bCs/>
              </w:rPr>
              <w:t>0</w:t>
            </w:r>
            <w:r w:rsidRPr="005A3F9C">
              <w:rPr>
                <w:b/>
                <w:bCs/>
                <w:vertAlign w:val="superscript"/>
              </w:rPr>
              <w:t>th</w:t>
            </w:r>
            <w:r w:rsidRPr="005A3F9C">
              <w:rPr>
                <w:b/>
                <w:bCs/>
              </w:rPr>
              <w:t xml:space="preserve"> of a year</w:t>
            </w:r>
            <w:r>
              <w:rPr>
                <w:b/>
                <w:bCs/>
              </w:rPr>
              <w:t xml:space="preserve"> (29,200)) + Pensions Increase (£700)</w:t>
            </w:r>
            <w:r w:rsidRPr="005A3F9C">
              <w:rPr>
                <w:b/>
                <w:bCs/>
              </w:rPr>
              <w:t xml:space="preserve"> </w:t>
            </w:r>
            <w:r>
              <w:rPr>
                <w:b/>
                <w:bCs/>
              </w:rPr>
              <w:t>=</w:t>
            </w:r>
            <w:r w:rsidRPr="005A3F9C">
              <w:rPr>
                <w:b/>
                <w:bCs/>
              </w:rPr>
              <w:t xml:space="preserve"> </w:t>
            </w:r>
            <w:r>
              <w:rPr>
                <w:b/>
                <w:bCs/>
              </w:rPr>
              <w:t xml:space="preserve">annual </w:t>
            </w:r>
            <w:r w:rsidRPr="005A3F9C">
              <w:rPr>
                <w:b/>
                <w:bCs/>
              </w:rPr>
              <w:t>pension</w:t>
            </w:r>
            <w:r>
              <w:rPr>
                <w:b/>
                <w:bCs/>
              </w:rPr>
              <w:t xml:space="preserve"> (£3,200).</w:t>
            </w:r>
          </w:p>
        </w:tc>
      </w:tr>
    </w:tbl>
    <w:p w14:paraId="0A7EADEC" w14:textId="77777777" w:rsidR="00BE315F" w:rsidRDefault="00BE315F" w:rsidP="00B91AB7">
      <w:pPr>
        <w:rPr>
          <w:b/>
          <w:bCs/>
        </w:rPr>
      </w:pPr>
    </w:p>
    <w:p w14:paraId="094DB908" w14:textId="6339F4B9" w:rsidR="00B91AB7" w:rsidRPr="00214C76" w:rsidRDefault="00B91AB7" w:rsidP="00B91AB7">
      <w:r>
        <w:t xml:space="preserve">The second final salary linked period (8 years) of their 1995 Section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5F3EFF90"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4E599F3E" w14:textId="1C24F70D" w:rsidR="00214C76" w:rsidRDefault="00214C76" w:rsidP="00B228B5">
            <w:pPr>
              <w:rPr>
                <w:b/>
                <w:bCs/>
              </w:rPr>
            </w:pPr>
            <w:r>
              <w:rPr>
                <w:b/>
                <w:bCs/>
              </w:rPr>
              <w:t>pensionable</w:t>
            </w:r>
            <w:r w:rsidRPr="005A3F9C">
              <w:rPr>
                <w:b/>
                <w:bCs/>
              </w:rPr>
              <w:t xml:space="preserve"> pay</w:t>
            </w:r>
            <w:r>
              <w:rPr>
                <w:b/>
                <w:bCs/>
              </w:rPr>
              <w:t xml:space="preserve"> (£50,000)</w:t>
            </w:r>
            <w:r w:rsidRPr="005A3F9C">
              <w:rPr>
                <w:b/>
                <w:bCs/>
              </w:rPr>
              <w:t xml:space="preserve"> </w:t>
            </w:r>
            <w:r>
              <w:rPr>
                <w:b/>
                <w:bCs/>
              </w:rPr>
              <w:t>×</w:t>
            </w:r>
            <w:r w:rsidRPr="005A3F9C">
              <w:rPr>
                <w:b/>
                <w:bCs/>
              </w:rPr>
              <w:t xml:space="preserve"> pensionable membership in days</w:t>
            </w:r>
            <w:r>
              <w:rPr>
                <w:b/>
                <w:bCs/>
              </w:rPr>
              <w:t xml:space="preserve"> (2,920)</w:t>
            </w:r>
            <w:r w:rsidRPr="005A3F9C">
              <w:rPr>
                <w:b/>
                <w:bCs/>
              </w:rPr>
              <w:t xml:space="preserve"> ÷</w:t>
            </w:r>
            <w:r>
              <w:rPr>
                <w:b/>
                <w:bCs/>
              </w:rPr>
              <w:t xml:space="preserve"> </w:t>
            </w:r>
            <w:r w:rsidRPr="005A3F9C">
              <w:rPr>
                <w:b/>
                <w:bCs/>
              </w:rPr>
              <w:t>1/</w:t>
            </w:r>
            <w:r>
              <w:rPr>
                <w:b/>
                <w:bCs/>
              </w:rPr>
              <w:t>8</w:t>
            </w:r>
            <w:r w:rsidRPr="005A3F9C">
              <w:rPr>
                <w:b/>
                <w:bCs/>
              </w:rPr>
              <w:t>0</w:t>
            </w:r>
            <w:r w:rsidRPr="005A3F9C">
              <w:rPr>
                <w:b/>
                <w:bCs/>
                <w:vertAlign w:val="superscript"/>
              </w:rPr>
              <w:t>th</w:t>
            </w:r>
            <w:r w:rsidRPr="005A3F9C">
              <w:rPr>
                <w:b/>
                <w:bCs/>
              </w:rPr>
              <w:t xml:space="preserve"> of a year</w:t>
            </w:r>
            <w:r>
              <w:rPr>
                <w:b/>
                <w:bCs/>
              </w:rPr>
              <w:t xml:space="preserve"> (29,200)</w:t>
            </w:r>
            <w:r w:rsidRPr="005A3F9C">
              <w:rPr>
                <w:b/>
                <w:bCs/>
              </w:rPr>
              <w:t xml:space="preserve"> </w:t>
            </w:r>
            <w:r>
              <w:rPr>
                <w:b/>
                <w:bCs/>
              </w:rPr>
              <w:t>=</w:t>
            </w:r>
            <w:r w:rsidRPr="005A3F9C">
              <w:rPr>
                <w:b/>
                <w:bCs/>
              </w:rPr>
              <w:t xml:space="preserve"> </w:t>
            </w:r>
            <w:r>
              <w:rPr>
                <w:b/>
                <w:bCs/>
              </w:rPr>
              <w:t xml:space="preserve">annual </w:t>
            </w:r>
            <w:r w:rsidRPr="005A3F9C">
              <w:rPr>
                <w:b/>
                <w:bCs/>
              </w:rPr>
              <w:t>pension</w:t>
            </w:r>
            <w:r>
              <w:rPr>
                <w:b/>
                <w:bCs/>
              </w:rPr>
              <w:t xml:space="preserve"> (£5,000).</w:t>
            </w:r>
          </w:p>
        </w:tc>
      </w:tr>
    </w:tbl>
    <w:p w14:paraId="6858485F" w14:textId="77777777" w:rsidR="00BE315F" w:rsidRDefault="00BE315F" w:rsidP="00B91AB7">
      <w:pPr>
        <w:rPr>
          <w:b/>
          <w:bCs/>
        </w:rPr>
      </w:pPr>
    </w:p>
    <w:p w14:paraId="05C00E80" w14:textId="77777777" w:rsidR="00B91AB7" w:rsidRDefault="00B91AB7" w:rsidP="00B91AB7">
      <w:r w:rsidRPr="008658CB">
        <w:t xml:space="preserve">Member </w:t>
      </w:r>
      <w:r>
        <w:t>E</w:t>
      </w:r>
      <w:r w:rsidRPr="008658CB">
        <w:t>’s total annual pension for their 1995 Section membership is £8,200.</w:t>
      </w:r>
    </w:p>
    <w:p w14:paraId="4EB031B5" w14:textId="77777777" w:rsidR="00BE315F" w:rsidRDefault="00BE315F" w:rsidP="00B91AB7"/>
    <w:p w14:paraId="33F8E685" w14:textId="77777777" w:rsidR="00B91AB7" w:rsidRDefault="00B91AB7" w:rsidP="00BE315F">
      <w:pPr>
        <w:pStyle w:val="Heading4"/>
      </w:pPr>
      <w:r w:rsidRPr="008658CB">
        <w:t>Calculation 2</w:t>
      </w:r>
    </w:p>
    <w:p w14:paraId="4A5FDCB2" w14:textId="77777777" w:rsidR="00214C76" w:rsidRDefault="00B91AB7" w:rsidP="00B91AB7">
      <w:r>
        <w:t xml:space="preserve">The combined (16 years) final salary linked 1995 Section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6670DEF0"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5AF7908A" w14:textId="5A46A522" w:rsidR="00214C76" w:rsidRDefault="00214C76" w:rsidP="00B228B5">
            <w:pPr>
              <w:rPr>
                <w:b/>
                <w:bCs/>
              </w:rPr>
            </w:pPr>
            <w:r>
              <w:rPr>
                <w:b/>
                <w:bCs/>
              </w:rPr>
              <w:t>pensionable</w:t>
            </w:r>
            <w:r w:rsidRPr="005A3F9C">
              <w:rPr>
                <w:b/>
                <w:bCs/>
              </w:rPr>
              <w:t xml:space="preserve"> pay</w:t>
            </w:r>
            <w:r>
              <w:rPr>
                <w:b/>
                <w:bCs/>
              </w:rPr>
              <w:t xml:space="preserve"> (£50,000)</w:t>
            </w:r>
            <w:r w:rsidRPr="005A3F9C">
              <w:rPr>
                <w:b/>
                <w:bCs/>
              </w:rPr>
              <w:t xml:space="preserve"> </w:t>
            </w:r>
            <w:r>
              <w:rPr>
                <w:b/>
                <w:bCs/>
              </w:rPr>
              <w:t>×</w:t>
            </w:r>
            <w:r w:rsidRPr="005A3F9C">
              <w:rPr>
                <w:b/>
                <w:bCs/>
              </w:rPr>
              <w:t xml:space="preserve"> pensionable membership in days</w:t>
            </w:r>
            <w:r>
              <w:rPr>
                <w:b/>
                <w:bCs/>
              </w:rPr>
              <w:t xml:space="preserve"> (5,840)</w:t>
            </w:r>
            <w:r w:rsidRPr="005A3F9C">
              <w:rPr>
                <w:b/>
                <w:bCs/>
              </w:rPr>
              <w:t xml:space="preserve"> ÷</w:t>
            </w:r>
            <w:r>
              <w:rPr>
                <w:b/>
                <w:bCs/>
              </w:rPr>
              <w:t xml:space="preserve"> </w:t>
            </w:r>
            <w:r w:rsidRPr="005A3F9C">
              <w:rPr>
                <w:b/>
                <w:bCs/>
              </w:rPr>
              <w:t>1/</w:t>
            </w:r>
            <w:r>
              <w:rPr>
                <w:b/>
                <w:bCs/>
              </w:rPr>
              <w:t>8</w:t>
            </w:r>
            <w:r w:rsidRPr="005A3F9C">
              <w:rPr>
                <w:b/>
                <w:bCs/>
              </w:rPr>
              <w:t>0</w:t>
            </w:r>
            <w:r w:rsidRPr="005A3F9C">
              <w:rPr>
                <w:b/>
                <w:bCs/>
                <w:vertAlign w:val="superscript"/>
              </w:rPr>
              <w:t>th</w:t>
            </w:r>
            <w:r w:rsidRPr="005A3F9C">
              <w:rPr>
                <w:b/>
                <w:bCs/>
              </w:rPr>
              <w:t xml:space="preserve"> of a year</w:t>
            </w:r>
            <w:r>
              <w:rPr>
                <w:b/>
                <w:bCs/>
              </w:rPr>
              <w:t xml:space="preserve"> (29,200)</w:t>
            </w:r>
            <w:r w:rsidRPr="005A3F9C">
              <w:rPr>
                <w:b/>
                <w:bCs/>
              </w:rPr>
              <w:t xml:space="preserve"> </w:t>
            </w:r>
            <w:r>
              <w:rPr>
                <w:b/>
                <w:bCs/>
              </w:rPr>
              <w:t>=</w:t>
            </w:r>
            <w:r w:rsidRPr="005A3F9C">
              <w:rPr>
                <w:b/>
                <w:bCs/>
              </w:rPr>
              <w:t xml:space="preserve"> </w:t>
            </w:r>
            <w:r>
              <w:rPr>
                <w:b/>
                <w:bCs/>
              </w:rPr>
              <w:t xml:space="preserve">annual </w:t>
            </w:r>
            <w:r w:rsidRPr="005A3F9C">
              <w:rPr>
                <w:b/>
                <w:bCs/>
              </w:rPr>
              <w:t>pension</w:t>
            </w:r>
            <w:r>
              <w:rPr>
                <w:b/>
                <w:bCs/>
              </w:rPr>
              <w:t xml:space="preserve"> (£10,000).</w:t>
            </w:r>
          </w:p>
        </w:tc>
      </w:tr>
    </w:tbl>
    <w:p w14:paraId="778465A7" w14:textId="77777777" w:rsidR="00BE315F" w:rsidRDefault="00BE315F" w:rsidP="00B91AB7">
      <w:pPr>
        <w:rPr>
          <w:b/>
          <w:bCs/>
        </w:rPr>
      </w:pPr>
    </w:p>
    <w:p w14:paraId="7AD271A3" w14:textId="77777777" w:rsidR="00B91AB7" w:rsidRDefault="00B91AB7" w:rsidP="00B91AB7">
      <w:r w:rsidRPr="008658CB">
        <w:t xml:space="preserve">Member </w:t>
      </w:r>
      <w:r>
        <w:t>E</w:t>
      </w:r>
      <w:r w:rsidRPr="008658CB">
        <w:t>’s total annual pension for their 1995 Section membership is £</w:t>
      </w:r>
      <w:r>
        <w:t>10</w:t>
      </w:r>
      <w:r w:rsidRPr="008658CB">
        <w:t>,</w:t>
      </w:r>
      <w:r>
        <w:t>0</w:t>
      </w:r>
      <w:r w:rsidRPr="008658CB">
        <w:t>00.</w:t>
      </w:r>
    </w:p>
    <w:p w14:paraId="5E607EC5" w14:textId="77777777" w:rsidR="00BE315F" w:rsidRDefault="00BE315F" w:rsidP="00B91AB7"/>
    <w:p w14:paraId="765E643C" w14:textId="77777777" w:rsidR="00B91AB7" w:rsidRDefault="00B91AB7" w:rsidP="00B91AB7">
      <w:r>
        <w:t>In this example, it is more beneficial for Member E’s benefits to be calculated by combining the 2 periods of 1995 Section membership.</w:t>
      </w:r>
    </w:p>
    <w:p w14:paraId="31A62F63" w14:textId="77777777" w:rsidR="00BE315F" w:rsidRPr="008658CB" w:rsidRDefault="00BE315F" w:rsidP="00B91AB7"/>
    <w:p w14:paraId="1E3852E7" w14:textId="77777777" w:rsidR="00B91AB7" w:rsidRDefault="00B91AB7" w:rsidP="00B91AB7">
      <w:r>
        <w:t>For example purposes, their 2015 Scheme revalued annual pension is £9,200.</w:t>
      </w:r>
    </w:p>
    <w:p w14:paraId="4E6D7E7B" w14:textId="77777777" w:rsidR="00BE315F" w:rsidRDefault="00BE315F" w:rsidP="00B91AB7"/>
    <w:p w14:paraId="71D11A31" w14:textId="77777777" w:rsidR="00B91AB7" w:rsidRDefault="00B91AB7" w:rsidP="00B91AB7">
      <w:r w:rsidRPr="00A238F1">
        <w:t>The mandatory lump sum for their 1995 Section membership is £</w:t>
      </w:r>
      <w:r>
        <w:t>30</w:t>
      </w:r>
      <w:r w:rsidRPr="00A238F1">
        <w:t>,</w:t>
      </w:r>
      <w:r>
        <w:t>0</w:t>
      </w:r>
      <w:r w:rsidRPr="00A238F1">
        <w:t xml:space="preserve">00. This is </w:t>
      </w:r>
      <w:r>
        <w:t>3</w:t>
      </w:r>
      <w:r w:rsidRPr="00A238F1">
        <w:t xml:space="preserve"> times their annual pension.</w:t>
      </w:r>
    </w:p>
    <w:p w14:paraId="1EA59E76" w14:textId="77777777" w:rsidR="00BE315F" w:rsidRDefault="00BE315F" w:rsidP="00B91AB7"/>
    <w:p w14:paraId="7DE6C56E" w14:textId="77777777" w:rsidR="00B91AB7" w:rsidRDefault="00B91AB7" w:rsidP="00B91AB7">
      <w:r>
        <w:lastRenderedPageBreak/>
        <w:t>There is no mandatory lump sum for the 2015 Scheme.</w:t>
      </w:r>
    </w:p>
    <w:p w14:paraId="06291C7C" w14:textId="77777777" w:rsidR="00BE315F" w:rsidRDefault="00BE315F" w:rsidP="00B91AB7"/>
    <w:p w14:paraId="19310214" w14:textId="77777777" w:rsidR="00B91AB7" w:rsidRDefault="00B91AB7" w:rsidP="00B91AB7">
      <w:r>
        <w:t>Member E’s total annual pension is £19,200 (£10,000 + £9,200), with a one off lump sum of £30,000.</w:t>
      </w:r>
    </w:p>
    <w:p w14:paraId="2EADE404" w14:textId="77777777" w:rsidR="00BE315F" w:rsidRPr="00E37B38" w:rsidRDefault="00BE315F" w:rsidP="00B91AB7"/>
    <w:p w14:paraId="08296926" w14:textId="77777777" w:rsidR="00B91AB7" w:rsidRPr="00A01148" w:rsidRDefault="00B91AB7" w:rsidP="00BE315F">
      <w:pPr>
        <w:pStyle w:val="Heading4"/>
        <w:rPr>
          <w:lang w:eastAsia="en-GB"/>
        </w:rPr>
      </w:pPr>
      <w:r w:rsidRPr="00A01148">
        <w:rPr>
          <w:lang w:eastAsia="en-GB"/>
        </w:rPr>
        <w:t xml:space="preserve">Example </w:t>
      </w:r>
      <w:r>
        <w:rPr>
          <w:lang w:eastAsia="en-GB"/>
        </w:rPr>
        <w:t>6</w:t>
      </w:r>
    </w:p>
    <w:p w14:paraId="7E31594C" w14:textId="77777777" w:rsidR="00B91AB7" w:rsidRDefault="00B91AB7" w:rsidP="00B91AB7">
      <w:r>
        <w:t xml:space="preserve">Member F has 3 years of 2008 Section membership, a break in </w:t>
      </w:r>
      <w:r w:rsidRPr="00942B48">
        <w:t xml:space="preserve">membership that is </w:t>
      </w:r>
      <w:r>
        <w:t>no more</w:t>
      </w:r>
      <w:r w:rsidRPr="00942B48">
        <w:t xml:space="preserve"> than 5 years, but more than 12 months</w:t>
      </w:r>
      <w:r>
        <w:t xml:space="preserve">, a further 2 years of 2008 Section membership, and then 10 years of 2015 Scheme membership. </w:t>
      </w:r>
      <w:r w:rsidRPr="00942B48">
        <w:t>Therefore</w:t>
      </w:r>
      <w:r>
        <w:t>, t</w:t>
      </w:r>
      <w:r w:rsidRPr="00942B48">
        <w:t>he final salary link is maintained</w:t>
      </w:r>
      <w:r>
        <w:t>, however, calculations take place to determine whether the member’s pension benefits are more beneficial using separate calculations for their 2008 Section membership or combining both membership periods.</w:t>
      </w:r>
    </w:p>
    <w:p w14:paraId="7BA7908D" w14:textId="77777777" w:rsidR="00BE315F" w:rsidRDefault="00BE315F" w:rsidP="00B91AB7"/>
    <w:p w14:paraId="463BC194" w14:textId="77777777" w:rsidR="00B91AB7" w:rsidRDefault="00B91AB7" w:rsidP="00B91AB7">
      <w:r>
        <w:t>Their reckonable pay immediately prior to the break in their 2008 Section membership was £25,000.</w:t>
      </w:r>
    </w:p>
    <w:p w14:paraId="3FD6BBF9" w14:textId="77777777" w:rsidR="00BE315F" w:rsidRDefault="00BE315F" w:rsidP="00B91AB7"/>
    <w:p w14:paraId="7D7E261A" w14:textId="77777777" w:rsidR="00B91AB7" w:rsidRDefault="00B91AB7" w:rsidP="00B91AB7">
      <w:r>
        <w:t>Their reckonable pay on the last day of their 2008 Section membership was £40,000.</w:t>
      </w:r>
    </w:p>
    <w:p w14:paraId="1B046C7B" w14:textId="77777777" w:rsidR="00BE315F" w:rsidRDefault="00BE315F" w:rsidP="00B91AB7"/>
    <w:p w14:paraId="6B889D64" w14:textId="77777777" w:rsidR="00B91AB7" w:rsidRDefault="00B91AB7" w:rsidP="00B91AB7">
      <w:r>
        <w:t>Their pensionable pay on the last day of their 2015 Scheme membership was £50,000.</w:t>
      </w:r>
    </w:p>
    <w:p w14:paraId="730AFF89" w14:textId="77777777" w:rsidR="00B91AB7" w:rsidRDefault="00B91AB7" w:rsidP="00B91AB7">
      <w:pPr>
        <w:rPr>
          <w:b/>
          <w:bCs/>
        </w:rPr>
      </w:pPr>
    </w:p>
    <w:p w14:paraId="07FA0E81" w14:textId="77777777" w:rsidR="00B91AB7" w:rsidRPr="008658CB" w:rsidRDefault="00B91AB7" w:rsidP="00BE315F">
      <w:pPr>
        <w:pStyle w:val="Heading4"/>
      </w:pPr>
      <w:r w:rsidRPr="008658CB">
        <w:t>Calculation 1</w:t>
      </w:r>
    </w:p>
    <w:p w14:paraId="1F0B155A" w14:textId="3BB1DCDD" w:rsidR="00B91AB7" w:rsidRDefault="00B91AB7" w:rsidP="00B91AB7">
      <w:pPr>
        <w:rPr>
          <w:b/>
          <w:bCs/>
        </w:rPr>
      </w:pPr>
      <w:r>
        <w:t xml:space="preserve">The first period of their 2008 Section (3 years)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71D863AB"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70687188" w14:textId="3172E16E" w:rsidR="00214C76" w:rsidRDefault="00214C76" w:rsidP="00B228B5">
            <w:pPr>
              <w:rPr>
                <w:b/>
                <w:bCs/>
              </w:rPr>
            </w:pPr>
            <w:r w:rsidRPr="00216A5C">
              <w:rPr>
                <w:b/>
                <w:bCs/>
              </w:rPr>
              <w:t>(</w:t>
            </w:r>
            <w:r>
              <w:rPr>
                <w:b/>
                <w:bCs/>
              </w:rPr>
              <w:t>reckonable</w:t>
            </w:r>
            <w:r w:rsidRPr="005A3F9C">
              <w:rPr>
                <w:b/>
                <w:bCs/>
              </w:rPr>
              <w:t xml:space="preserve"> pay</w:t>
            </w:r>
            <w:r>
              <w:rPr>
                <w:b/>
                <w:bCs/>
              </w:rPr>
              <w:t xml:space="preserve"> (£25,000)</w:t>
            </w:r>
            <w:r w:rsidRPr="005A3F9C">
              <w:rPr>
                <w:b/>
                <w:bCs/>
              </w:rPr>
              <w:t xml:space="preserve"> </w:t>
            </w:r>
            <w:r>
              <w:rPr>
                <w:b/>
                <w:bCs/>
              </w:rPr>
              <w:t>×</w:t>
            </w:r>
            <w:r w:rsidRPr="005A3F9C">
              <w:rPr>
                <w:b/>
                <w:bCs/>
              </w:rPr>
              <w:t xml:space="preserve"> pensionable membership in days</w:t>
            </w:r>
            <w:r>
              <w:rPr>
                <w:b/>
                <w:bCs/>
              </w:rPr>
              <w:t xml:space="preserve"> (1,095)</w:t>
            </w:r>
            <w:r w:rsidRPr="005A3F9C">
              <w:rPr>
                <w:b/>
                <w:bCs/>
              </w:rPr>
              <w:t xml:space="preserve"> ÷</w:t>
            </w:r>
            <w:r>
              <w:rPr>
                <w:b/>
                <w:bCs/>
              </w:rPr>
              <w:t xml:space="preserve"> </w:t>
            </w:r>
            <w:r w:rsidRPr="005A3F9C">
              <w:rPr>
                <w:b/>
                <w:bCs/>
              </w:rPr>
              <w:t>1/</w:t>
            </w:r>
            <w:r>
              <w:rPr>
                <w:b/>
                <w:bCs/>
              </w:rPr>
              <w:t>6</w:t>
            </w:r>
            <w:r w:rsidRPr="005A3F9C">
              <w:rPr>
                <w:b/>
                <w:bCs/>
              </w:rPr>
              <w:t>0</w:t>
            </w:r>
            <w:r w:rsidRPr="005A3F9C">
              <w:rPr>
                <w:b/>
                <w:bCs/>
                <w:vertAlign w:val="superscript"/>
              </w:rPr>
              <w:t>th</w:t>
            </w:r>
            <w:r w:rsidRPr="005A3F9C">
              <w:rPr>
                <w:b/>
                <w:bCs/>
              </w:rPr>
              <w:t xml:space="preserve"> of a year</w:t>
            </w:r>
            <w:r>
              <w:rPr>
                <w:b/>
                <w:bCs/>
              </w:rPr>
              <w:t xml:space="preserve"> (21,900)) + Pensions Increase (£200)</w:t>
            </w:r>
            <w:r w:rsidRPr="005A3F9C">
              <w:rPr>
                <w:b/>
                <w:bCs/>
              </w:rPr>
              <w:t xml:space="preserve"> </w:t>
            </w:r>
            <w:r>
              <w:rPr>
                <w:b/>
                <w:bCs/>
              </w:rPr>
              <w:t>=</w:t>
            </w:r>
            <w:r w:rsidRPr="005A3F9C">
              <w:rPr>
                <w:b/>
                <w:bCs/>
              </w:rPr>
              <w:t xml:space="preserve"> </w:t>
            </w:r>
            <w:r>
              <w:rPr>
                <w:b/>
                <w:bCs/>
              </w:rPr>
              <w:t xml:space="preserve">annual </w:t>
            </w:r>
            <w:r w:rsidRPr="005A3F9C">
              <w:rPr>
                <w:b/>
                <w:bCs/>
              </w:rPr>
              <w:t>pension</w:t>
            </w:r>
            <w:r>
              <w:rPr>
                <w:b/>
                <w:bCs/>
              </w:rPr>
              <w:t xml:space="preserve"> (£1,450).</w:t>
            </w:r>
          </w:p>
        </w:tc>
      </w:tr>
    </w:tbl>
    <w:p w14:paraId="60D8F1BF" w14:textId="77777777" w:rsidR="00BE315F" w:rsidRDefault="00BE315F" w:rsidP="00B91AB7">
      <w:pPr>
        <w:rPr>
          <w:b/>
          <w:bCs/>
        </w:rPr>
      </w:pPr>
    </w:p>
    <w:p w14:paraId="073ED0CD" w14:textId="4EBB9DE3" w:rsidR="00B91AB7" w:rsidRDefault="00B91AB7" w:rsidP="00B91AB7">
      <w:pPr>
        <w:rPr>
          <w:b/>
          <w:bCs/>
        </w:rPr>
      </w:pPr>
      <w:r>
        <w:t xml:space="preserve">The second final salary linked period (2 years) of their 2008 Section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4D6E65EF"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1F3EF5F4" w14:textId="0EA4F817" w:rsidR="00214C76" w:rsidRDefault="00214C76" w:rsidP="00B228B5">
            <w:pPr>
              <w:rPr>
                <w:b/>
                <w:bCs/>
              </w:rPr>
            </w:pPr>
            <w:r>
              <w:rPr>
                <w:b/>
                <w:bCs/>
              </w:rPr>
              <w:t>reckonable</w:t>
            </w:r>
            <w:r w:rsidRPr="005A3F9C">
              <w:rPr>
                <w:b/>
                <w:bCs/>
              </w:rPr>
              <w:t xml:space="preserve"> pay</w:t>
            </w:r>
            <w:r>
              <w:rPr>
                <w:b/>
                <w:bCs/>
              </w:rPr>
              <w:t xml:space="preserve"> (£50,000)</w:t>
            </w:r>
            <w:r w:rsidRPr="005A3F9C">
              <w:rPr>
                <w:b/>
                <w:bCs/>
              </w:rPr>
              <w:t xml:space="preserve"> </w:t>
            </w:r>
            <w:r>
              <w:rPr>
                <w:b/>
                <w:bCs/>
              </w:rPr>
              <w:t>×</w:t>
            </w:r>
            <w:r w:rsidRPr="005A3F9C">
              <w:rPr>
                <w:b/>
                <w:bCs/>
              </w:rPr>
              <w:t xml:space="preserve"> pensionable membership in days</w:t>
            </w:r>
            <w:r>
              <w:rPr>
                <w:b/>
                <w:bCs/>
              </w:rPr>
              <w:t xml:space="preserve"> (730)</w:t>
            </w:r>
            <w:r w:rsidRPr="005A3F9C">
              <w:rPr>
                <w:b/>
                <w:bCs/>
              </w:rPr>
              <w:t xml:space="preserve"> ÷</w:t>
            </w:r>
            <w:r>
              <w:rPr>
                <w:b/>
                <w:bCs/>
              </w:rPr>
              <w:t xml:space="preserve"> </w:t>
            </w:r>
            <w:r w:rsidRPr="005A3F9C">
              <w:rPr>
                <w:b/>
                <w:bCs/>
              </w:rPr>
              <w:t>1/</w:t>
            </w:r>
            <w:r>
              <w:rPr>
                <w:b/>
                <w:bCs/>
              </w:rPr>
              <w:t>6</w:t>
            </w:r>
            <w:r w:rsidRPr="005A3F9C">
              <w:rPr>
                <w:b/>
                <w:bCs/>
              </w:rPr>
              <w:t>0</w:t>
            </w:r>
            <w:r w:rsidRPr="005A3F9C">
              <w:rPr>
                <w:b/>
                <w:bCs/>
                <w:vertAlign w:val="superscript"/>
              </w:rPr>
              <w:t>th</w:t>
            </w:r>
            <w:r w:rsidRPr="005A3F9C">
              <w:rPr>
                <w:b/>
                <w:bCs/>
              </w:rPr>
              <w:t xml:space="preserve"> of a year</w:t>
            </w:r>
            <w:r>
              <w:rPr>
                <w:b/>
                <w:bCs/>
              </w:rPr>
              <w:t xml:space="preserve"> (21,900)</w:t>
            </w:r>
            <w:r w:rsidRPr="005A3F9C">
              <w:rPr>
                <w:b/>
                <w:bCs/>
              </w:rPr>
              <w:t xml:space="preserve"> </w:t>
            </w:r>
            <w:r>
              <w:rPr>
                <w:b/>
                <w:bCs/>
              </w:rPr>
              <w:t>=</w:t>
            </w:r>
            <w:r w:rsidRPr="005A3F9C">
              <w:rPr>
                <w:b/>
                <w:bCs/>
              </w:rPr>
              <w:t xml:space="preserve"> </w:t>
            </w:r>
            <w:r>
              <w:rPr>
                <w:b/>
                <w:bCs/>
              </w:rPr>
              <w:t xml:space="preserve">annual </w:t>
            </w:r>
            <w:r w:rsidRPr="005A3F9C">
              <w:rPr>
                <w:b/>
                <w:bCs/>
              </w:rPr>
              <w:t>pension</w:t>
            </w:r>
            <w:r>
              <w:rPr>
                <w:b/>
                <w:bCs/>
              </w:rPr>
              <w:t xml:space="preserve"> (£1,666.67).</w:t>
            </w:r>
          </w:p>
        </w:tc>
      </w:tr>
    </w:tbl>
    <w:p w14:paraId="2627BC2E" w14:textId="77777777" w:rsidR="00BE315F" w:rsidRDefault="00BE315F" w:rsidP="00B91AB7">
      <w:pPr>
        <w:rPr>
          <w:b/>
          <w:bCs/>
        </w:rPr>
      </w:pPr>
    </w:p>
    <w:p w14:paraId="0FDCF74E" w14:textId="77777777" w:rsidR="00B91AB7" w:rsidRDefault="00B91AB7" w:rsidP="00B91AB7">
      <w:r w:rsidRPr="008658CB">
        <w:t xml:space="preserve">Member </w:t>
      </w:r>
      <w:r>
        <w:t>F</w:t>
      </w:r>
      <w:r w:rsidRPr="008658CB">
        <w:t xml:space="preserve">’s total annual pension for their </w:t>
      </w:r>
      <w:r>
        <w:t>2008</w:t>
      </w:r>
      <w:r w:rsidRPr="008658CB">
        <w:t xml:space="preserve"> Section membership is £</w:t>
      </w:r>
      <w:r>
        <w:t>3,116.67</w:t>
      </w:r>
      <w:r w:rsidRPr="008658CB">
        <w:t>.</w:t>
      </w:r>
    </w:p>
    <w:p w14:paraId="6DFC5AD7" w14:textId="77777777" w:rsidR="00BE315F" w:rsidRDefault="00BE315F" w:rsidP="00B91AB7"/>
    <w:p w14:paraId="2B0832F8" w14:textId="77777777" w:rsidR="00B91AB7" w:rsidRPr="008658CB" w:rsidRDefault="00B91AB7" w:rsidP="00BE315F">
      <w:pPr>
        <w:pStyle w:val="Heading4"/>
      </w:pPr>
      <w:r w:rsidRPr="008658CB">
        <w:t>Calculation 2</w:t>
      </w:r>
    </w:p>
    <w:p w14:paraId="74982071" w14:textId="7D2D6DC2" w:rsidR="00B91AB7" w:rsidRPr="00214C76" w:rsidRDefault="00B91AB7" w:rsidP="00B91AB7">
      <w:r>
        <w:t xml:space="preserve">The combined (5 years) final salary linked 2008 Section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1B81FA09"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242ADD8C" w14:textId="5999D280" w:rsidR="00214C76" w:rsidRDefault="00214C76" w:rsidP="00B228B5">
            <w:pPr>
              <w:rPr>
                <w:b/>
                <w:bCs/>
              </w:rPr>
            </w:pPr>
            <w:r>
              <w:rPr>
                <w:b/>
                <w:bCs/>
              </w:rPr>
              <w:t>reckonable</w:t>
            </w:r>
            <w:r w:rsidRPr="005A3F9C">
              <w:rPr>
                <w:b/>
                <w:bCs/>
              </w:rPr>
              <w:t xml:space="preserve"> pay</w:t>
            </w:r>
            <w:r>
              <w:rPr>
                <w:b/>
                <w:bCs/>
              </w:rPr>
              <w:t xml:space="preserve"> (£50,000)</w:t>
            </w:r>
            <w:r w:rsidRPr="005A3F9C">
              <w:rPr>
                <w:b/>
                <w:bCs/>
              </w:rPr>
              <w:t xml:space="preserve"> </w:t>
            </w:r>
            <w:r>
              <w:rPr>
                <w:b/>
                <w:bCs/>
              </w:rPr>
              <w:t>×</w:t>
            </w:r>
            <w:r w:rsidRPr="005A3F9C">
              <w:rPr>
                <w:b/>
                <w:bCs/>
              </w:rPr>
              <w:t xml:space="preserve"> pensionable membership in days</w:t>
            </w:r>
            <w:r>
              <w:rPr>
                <w:b/>
                <w:bCs/>
              </w:rPr>
              <w:t xml:space="preserve"> (1,825)</w:t>
            </w:r>
            <w:r w:rsidRPr="005A3F9C">
              <w:rPr>
                <w:b/>
                <w:bCs/>
              </w:rPr>
              <w:t xml:space="preserve"> ÷</w:t>
            </w:r>
            <w:r>
              <w:rPr>
                <w:b/>
                <w:bCs/>
              </w:rPr>
              <w:t xml:space="preserve"> </w:t>
            </w:r>
            <w:r w:rsidRPr="005A3F9C">
              <w:rPr>
                <w:b/>
                <w:bCs/>
              </w:rPr>
              <w:t>1/</w:t>
            </w:r>
            <w:r>
              <w:rPr>
                <w:b/>
                <w:bCs/>
              </w:rPr>
              <w:t>6</w:t>
            </w:r>
            <w:r w:rsidRPr="005A3F9C">
              <w:rPr>
                <w:b/>
                <w:bCs/>
              </w:rPr>
              <w:t>0</w:t>
            </w:r>
            <w:r w:rsidRPr="005A3F9C">
              <w:rPr>
                <w:b/>
                <w:bCs/>
                <w:vertAlign w:val="superscript"/>
              </w:rPr>
              <w:t>th</w:t>
            </w:r>
            <w:r w:rsidRPr="005A3F9C">
              <w:rPr>
                <w:b/>
                <w:bCs/>
              </w:rPr>
              <w:t xml:space="preserve"> of a year</w:t>
            </w:r>
            <w:r>
              <w:rPr>
                <w:b/>
                <w:bCs/>
              </w:rPr>
              <w:t xml:space="preserve"> (21,900)</w:t>
            </w:r>
            <w:r w:rsidRPr="005A3F9C">
              <w:rPr>
                <w:b/>
                <w:bCs/>
              </w:rPr>
              <w:t xml:space="preserve"> </w:t>
            </w:r>
            <w:r>
              <w:rPr>
                <w:b/>
                <w:bCs/>
              </w:rPr>
              <w:t>=</w:t>
            </w:r>
            <w:r w:rsidRPr="005A3F9C">
              <w:rPr>
                <w:b/>
                <w:bCs/>
              </w:rPr>
              <w:t xml:space="preserve"> </w:t>
            </w:r>
            <w:r>
              <w:rPr>
                <w:b/>
                <w:bCs/>
              </w:rPr>
              <w:t xml:space="preserve">annual </w:t>
            </w:r>
            <w:r w:rsidRPr="005A3F9C">
              <w:rPr>
                <w:b/>
                <w:bCs/>
              </w:rPr>
              <w:t>pension</w:t>
            </w:r>
            <w:r>
              <w:rPr>
                <w:b/>
                <w:bCs/>
              </w:rPr>
              <w:t xml:space="preserve"> (£4,166.67).</w:t>
            </w:r>
          </w:p>
        </w:tc>
      </w:tr>
    </w:tbl>
    <w:p w14:paraId="10673339" w14:textId="77777777" w:rsidR="00BE315F" w:rsidRDefault="00BE315F" w:rsidP="00B91AB7">
      <w:pPr>
        <w:rPr>
          <w:b/>
          <w:bCs/>
        </w:rPr>
      </w:pPr>
    </w:p>
    <w:p w14:paraId="0B2192C7" w14:textId="77777777" w:rsidR="00B91AB7" w:rsidRDefault="00B91AB7" w:rsidP="00B91AB7">
      <w:r w:rsidRPr="008658CB">
        <w:t xml:space="preserve">Member </w:t>
      </w:r>
      <w:r>
        <w:t>F’</w:t>
      </w:r>
      <w:r w:rsidRPr="008658CB">
        <w:t xml:space="preserve">s total annual pension for their </w:t>
      </w:r>
      <w:r>
        <w:t>2008</w:t>
      </w:r>
      <w:r w:rsidRPr="008658CB">
        <w:t xml:space="preserve"> Section membership is £</w:t>
      </w:r>
      <w:r>
        <w:t>4,166.67</w:t>
      </w:r>
      <w:r w:rsidRPr="008658CB">
        <w:t>.</w:t>
      </w:r>
    </w:p>
    <w:p w14:paraId="3BBC6D2B" w14:textId="77777777" w:rsidR="00BE315F" w:rsidRDefault="00BE315F" w:rsidP="00B91AB7"/>
    <w:p w14:paraId="22089C5C" w14:textId="77777777" w:rsidR="00B91AB7" w:rsidRDefault="00B91AB7" w:rsidP="00B91AB7">
      <w:r>
        <w:t>In this example, it is more beneficial for Member F’s benefits to be calculated by combining the 2 periods of 2008 Section membership.</w:t>
      </w:r>
    </w:p>
    <w:p w14:paraId="3A50EF5B" w14:textId="77777777" w:rsidR="00BE315F" w:rsidRPr="008658CB" w:rsidRDefault="00BE315F" w:rsidP="00B91AB7"/>
    <w:p w14:paraId="3F633483" w14:textId="77777777" w:rsidR="00B91AB7" w:rsidRDefault="00B91AB7" w:rsidP="00B91AB7">
      <w:r>
        <w:t>For example purposes, their 2015 Scheme revalued annual pension is £9,200.</w:t>
      </w:r>
    </w:p>
    <w:p w14:paraId="25067088" w14:textId="77777777" w:rsidR="00BE315F" w:rsidRDefault="00BE315F" w:rsidP="00B91AB7"/>
    <w:p w14:paraId="5BE25D2E" w14:textId="77777777" w:rsidR="00B91AB7" w:rsidRDefault="00B91AB7" w:rsidP="00B91AB7">
      <w:r>
        <w:t>There is no mandatory lump sum for the 2008 Section or 2015 Scheme.</w:t>
      </w:r>
    </w:p>
    <w:p w14:paraId="45B19831" w14:textId="77777777" w:rsidR="00BE315F" w:rsidRDefault="00BE315F" w:rsidP="00B91AB7"/>
    <w:p w14:paraId="161D9484" w14:textId="77777777" w:rsidR="00B91AB7" w:rsidRDefault="00B91AB7" w:rsidP="00B91AB7">
      <w:r>
        <w:lastRenderedPageBreak/>
        <w:t>Member F’s total annual pension is £13,366.67 (£4,166.67 + £9,200).</w:t>
      </w:r>
    </w:p>
    <w:p w14:paraId="1698E9CF" w14:textId="77777777" w:rsidR="00F435AD" w:rsidRDefault="00F435AD" w:rsidP="00B91AB7">
      <w:pPr>
        <w:rPr>
          <w:color w:val="000000"/>
          <w:szCs w:val="24"/>
          <w:lang w:eastAsia="en-GB"/>
        </w:rPr>
      </w:pPr>
    </w:p>
    <w:p w14:paraId="07D74786" w14:textId="77777777" w:rsidR="00B91AB7" w:rsidRPr="00F842D6" w:rsidRDefault="00B91AB7" w:rsidP="00F435AD">
      <w:pPr>
        <w:pStyle w:val="Heading3"/>
      </w:pPr>
      <w:bookmarkStart w:id="32" w:name="_Toc165271999"/>
      <w:bookmarkStart w:id="33" w:name="_Toc205898952"/>
      <w:bookmarkStart w:id="34" w:name="_Toc207614800"/>
      <w:r w:rsidRPr="00F842D6">
        <w:t>Breaks in membership of more than 5 years</w:t>
      </w:r>
      <w:bookmarkEnd w:id="32"/>
      <w:bookmarkEnd w:id="33"/>
      <w:bookmarkEnd w:id="34"/>
    </w:p>
    <w:p w14:paraId="68DFA2AA" w14:textId="77777777" w:rsidR="00B91AB7" w:rsidRDefault="00B91AB7" w:rsidP="00B91AB7">
      <w:pPr>
        <w:rPr>
          <w:lang w:eastAsia="en-GB"/>
        </w:rPr>
      </w:pPr>
      <w:r>
        <w:rPr>
          <w:lang w:eastAsia="en-GB"/>
        </w:rPr>
        <w:t xml:space="preserve">For a transition member who has </w:t>
      </w:r>
      <w:r w:rsidRPr="00A01148">
        <w:rPr>
          <w:lang w:eastAsia="en-GB"/>
        </w:rPr>
        <w:t xml:space="preserve">a single break exceeding </w:t>
      </w:r>
      <w:r>
        <w:rPr>
          <w:lang w:eastAsia="en-GB"/>
        </w:rPr>
        <w:t>5</w:t>
      </w:r>
      <w:r w:rsidRPr="00A01148">
        <w:rPr>
          <w:lang w:eastAsia="en-GB"/>
        </w:rPr>
        <w:t xml:space="preserve"> years during 2015 Scheme membership</w:t>
      </w:r>
      <w:r>
        <w:rPr>
          <w:lang w:eastAsia="en-GB"/>
        </w:rPr>
        <w:t>,</w:t>
      </w:r>
      <w:r w:rsidRPr="00A01148">
        <w:rPr>
          <w:lang w:eastAsia="en-GB"/>
        </w:rPr>
        <w:t xml:space="preserve"> the final salary link ends immediately prior to the break. The 1995 or 2008 Section benefits are </w:t>
      </w:r>
      <w:r>
        <w:rPr>
          <w:lang w:eastAsia="en-GB"/>
        </w:rPr>
        <w:t xml:space="preserve">then </w:t>
      </w:r>
      <w:r w:rsidRPr="00A01148">
        <w:rPr>
          <w:lang w:eastAsia="en-GB"/>
        </w:rPr>
        <w:t>index linked</w:t>
      </w:r>
      <w:r>
        <w:rPr>
          <w:lang w:eastAsia="en-GB"/>
        </w:rPr>
        <w:t xml:space="preserve"> (tied to inflation by CPI)</w:t>
      </w:r>
      <w:r w:rsidRPr="00A01148">
        <w:rPr>
          <w:lang w:eastAsia="en-GB"/>
        </w:rPr>
        <w:t xml:space="preserve"> as they </w:t>
      </w:r>
      <w:r>
        <w:rPr>
          <w:lang w:eastAsia="en-GB"/>
        </w:rPr>
        <w:t>become</w:t>
      </w:r>
      <w:r w:rsidRPr="00A01148">
        <w:rPr>
          <w:lang w:eastAsia="en-GB"/>
        </w:rPr>
        <w:t xml:space="preserve"> deferred</w:t>
      </w:r>
      <w:r>
        <w:rPr>
          <w:lang w:eastAsia="en-GB"/>
        </w:rPr>
        <w:t xml:space="preserve"> benefits</w:t>
      </w:r>
      <w:r w:rsidRPr="00A01148">
        <w:rPr>
          <w:lang w:eastAsia="en-GB"/>
        </w:rPr>
        <w:t xml:space="preserve">. The break also means that revaluation of the 2015 Scheme pension ends at the </w:t>
      </w:r>
      <w:r>
        <w:rPr>
          <w:lang w:eastAsia="en-GB"/>
        </w:rPr>
        <w:t xml:space="preserve">start of the </w:t>
      </w:r>
      <w:r w:rsidRPr="00A01148">
        <w:rPr>
          <w:lang w:eastAsia="en-GB"/>
        </w:rPr>
        <w:t xml:space="preserve">break. </w:t>
      </w:r>
    </w:p>
    <w:p w14:paraId="2775754B" w14:textId="77777777" w:rsidR="00252811" w:rsidRDefault="00252811" w:rsidP="00B91AB7">
      <w:pPr>
        <w:rPr>
          <w:lang w:eastAsia="en-GB"/>
        </w:rPr>
      </w:pPr>
    </w:p>
    <w:p w14:paraId="66703C6E" w14:textId="77777777" w:rsidR="00B91AB7" w:rsidRDefault="00B91AB7" w:rsidP="00B91AB7">
      <w:pPr>
        <w:rPr>
          <w:lang w:eastAsia="en-GB"/>
        </w:rPr>
      </w:pPr>
      <w:r w:rsidRPr="00A01148">
        <w:rPr>
          <w:lang w:eastAsia="en-GB"/>
        </w:rPr>
        <w:t xml:space="preserve">The </w:t>
      </w:r>
      <w:r>
        <w:rPr>
          <w:lang w:eastAsia="en-GB"/>
        </w:rPr>
        <w:t>initial period of</w:t>
      </w:r>
      <w:r w:rsidRPr="00A01148">
        <w:rPr>
          <w:lang w:eastAsia="en-GB"/>
        </w:rPr>
        <w:t xml:space="preserve"> 2015 Scheme pension is revalued up to the break and then index linked as though it was deferred. The second </w:t>
      </w:r>
      <w:r>
        <w:rPr>
          <w:lang w:eastAsia="en-GB"/>
        </w:rPr>
        <w:t xml:space="preserve">period of </w:t>
      </w:r>
      <w:r w:rsidRPr="00A01148">
        <w:rPr>
          <w:lang w:eastAsia="en-GB"/>
        </w:rPr>
        <w:t xml:space="preserve">2015 Scheme pension is revalued in the normal way up until </w:t>
      </w:r>
      <w:r>
        <w:rPr>
          <w:lang w:eastAsia="en-GB"/>
        </w:rPr>
        <w:t xml:space="preserve">the </w:t>
      </w:r>
      <w:r w:rsidRPr="00A01148">
        <w:rPr>
          <w:lang w:eastAsia="en-GB"/>
        </w:rPr>
        <w:t xml:space="preserve">last day of pensionable membership. </w:t>
      </w:r>
    </w:p>
    <w:p w14:paraId="039DB820" w14:textId="77777777" w:rsidR="00252811" w:rsidRPr="00A01148" w:rsidRDefault="00252811" w:rsidP="00B91AB7">
      <w:pPr>
        <w:rPr>
          <w:lang w:eastAsia="en-GB"/>
        </w:rPr>
      </w:pPr>
    </w:p>
    <w:p w14:paraId="7ACB3EA5" w14:textId="77777777" w:rsidR="00B91AB7" w:rsidRDefault="00B91AB7" w:rsidP="00B91AB7">
      <w:pPr>
        <w:rPr>
          <w:lang w:eastAsia="en-GB"/>
        </w:rPr>
      </w:pPr>
      <w:r w:rsidRPr="00A01148">
        <w:rPr>
          <w:lang w:eastAsia="en-GB"/>
        </w:rPr>
        <w:t>If the member had membership with another UK public sector pension scheme during the break</w:t>
      </w:r>
      <w:r>
        <w:rPr>
          <w:lang w:eastAsia="en-GB"/>
        </w:rPr>
        <w:t>,</w:t>
      </w:r>
      <w:r w:rsidRPr="00A01148">
        <w:rPr>
          <w:lang w:eastAsia="en-GB"/>
        </w:rPr>
        <w:t xml:space="preserve"> this may bridge the gap and they may retain the link. </w:t>
      </w:r>
      <w:r>
        <w:rPr>
          <w:lang w:eastAsia="en-GB"/>
        </w:rPr>
        <w:t>There is more information on this later in the guide.</w:t>
      </w:r>
    </w:p>
    <w:p w14:paraId="191E702E" w14:textId="77777777" w:rsidR="00252811" w:rsidRPr="00A01148" w:rsidRDefault="00252811" w:rsidP="00B91AB7">
      <w:pPr>
        <w:rPr>
          <w:lang w:eastAsia="en-GB"/>
        </w:rPr>
      </w:pPr>
    </w:p>
    <w:p w14:paraId="622F355A" w14:textId="77777777" w:rsidR="00B91AB7" w:rsidRPr="003074D8" w:rsidRDefault="00B91AB7" w:rsidP="00B91AB7">
      <w:pPr>
        <w:rPr>
          <w:lang w:eastAsia="en-GB"/>
        </w:rPr>
      </w:pPr>
      <w:r w:rsidRPr="00A01148">
        <w:rPr>
          <w:lang w:eastAsia="en-GB"/>
        </w:rPr>
        <w:t xml:space="preserve">A 2015 Scheme single break exceeding </w:t>
      </w:r>
      <w:r>
        <w:rPr>
          <w:lang w:eastAsia="en-GB"/>
        </w:rPr>
        <w:t>5</w:t>
      </w:r>
      <w:r w:rsidRPr="00A01148">
        <w:rPr>
          <w:lang w:eastAsia="en-GB"/>
        </w:rPr>
        <w:t xml:space="preserve"> years can result in the following: </w:t>
      </w:r>
    </w:p>
    <w:p w14:paraId="481EAFD0" w14:textId="77777777" w:rsidR="00B91AB7" w:rsidRPr="00A01148" w:rsidRDefault="00B91AB7" w:rsidP="00B91AB7">
      <w:pPr>
        <w:pStyle w:val="ListParagraph"/>
        <w:widowControl/>
        <w:numPr>
          <w:ilvl w:val="0"/>
          <w:numId w:val="2"/>
        </w:numPr>
        <w:autoSpaceDE/>
        <w:autoSpaceDN/>
        <w:spacing w:after="240" w:line="259" w:lineRule="auto"/>
        <w:rPr>
          <w:lang w:eastAsia="en-GB"/>
        </w:rPr>
      </w:pPr>
      <w:r w:rsidRPr="00A01148">
        <w:rPr>
          <w:lang w:eastAsia="en-GB"/>
        </w:rPr>
        <w:t xml:space="preserve">1995 or 2008 Section pension with final salary link up to </w:t>
      </w:r>
      <w:r>
        <w:rPr>
          <w:lang w:eastAsia="en-GB"/>
        </w:rPr>
        <w:t>the</w:t>
      </w:r>
      <w:r w:rsidRPr="00A01148">
        <w:rPr>
          <w:lang w:eastAsia="en-GB"/>
        </w:rPr>
        <w:t xml:space="preserve"> break</w:t>
      </w:r>
      <w:r>
        <w:rPr>
          <w:lang w:eastAsia="en-GB"/>
        </w:rPr>
        <w:t>,</w:t>
      </w:r>
      <w:r w:rsidRPr="00A01148">
        <w:rPr>
          <w:lang w:eastAsia="en-GB"/>
        </w:rPr>
        <w:t xml:space="preserve"> plus</w:t>
      </w:r>
      <w:r>
        <w:rPr>
          <w:lang w:eastAsia="en-GB"/>
        </w:rPr>
        <w:t xml:space="preserve"> Pensions Increase using the Consumer Price Index (CPI)</w:t>
      </w:r>
    </w:p>
    <w:p w14:paraId="5C4B8A8A" w14:textId="77777777" w:rsidR="00B91AB7" w:rsidRPr="00A01148" w:rsidRDefault="00B91AB7" w:rsidP="00B91AB7">
      <w:pPr>
        <w:pStyle w:val="ListParagraph"/>
        <w:widowControl/>
        <w:numPr>
          <w:ilvl w:val="0"/>
          <w:numId w:val="2"/>
        </w:numPr>
        <w:autoSpaceDE/>
        <w:autoSpaceDN/>
        <w:spacing w:after="240" w:line="259" w:lineRule="auto"/>
        <w:rPr>
          <w:lang w:eastAsia="en-GB"/>
        </w:rPr>
      </w:pPr>
      <w:r w:rsidRPr="00A01148">
        <w:rPr>
          <w:lang w:eastAsia="en-GB"/>
        </w:rPr>
        <w:t xml:space="preserve">1st revalued 2015 Scheme pension up to </w:t>
      </w:r>
      <w:r>
        <w:rPr>
          <w:lang w:eastAsia="en-GB"/>
        </w:rPr>
        <w:t>the</w:t>
      </w:r>
      <w:r w:rsidRPr="00A01148">
        <w:rPr>
          <w:lang w:eastAsia="en-GB"/>
        </w:rPr>
        <w:t xml:space="preserve"> break plus</w:t>
      </w:r>
      <w:r>
        <w:rPr>
          <w:lang w:eastAsia="en-GB"/>
        </w:rPr>
        <w:t xml:space="preserve"> Pensions Increase using the Consumer Price Index (CPI)</w:t>
      </w:r>
    </w:p>
    <w:p w14:paraId="590EB104" w14:textId="77777777" w:rsidR="00B91AB7" w:rsidRPr="00A01148" w:rsidRDefault="00B91AB7" w:rsidP="00B91AB7">
      <w:pPr>
        <w:pStyle w:val="ListParagraph"/>
        <w:widowControl/>
        <w:numPr>
          <w:ilvl w:val="0"/>
          <w:numId w:val="2"/>
        </w:numPr>
        <w:autoSpaceDE/>
        <w:autoSpaceDN/>
        <w:spacing w:after="240" w:line="259" w:lineRule="auto"/>
        <w:rPr>
          <w:lang w:eastAsia="en-GB"/>
        </w:rPr>
      </w:pPr>
      <w:r w:rsidRPr="00A01148">
        <w:rPr>
          <w:lang w:eastAsia="en-GB"/>
        </w:rPr>
        <w:t>2nd revalued 2015 Scheme pension up to LDOS</w:t>
      </w:r>
      <w:r>
        <w:rPr>
          <w:lang w:eastAsia="en-GB"/>
        </w:rPr>
        <w:t xml:space="preserve"> using Treasury Orders + 1.5%</w:t>
      </w:r>
    </w:p>
    <w:p w14:paraId="23A9BAF9" w14:textId="77777777" w:rsidR="00B91AB7" w:rsidRPr="00F842D6" w:rsidRDefault="00B91AB7" w:rsidP="00F435AD">
      <w:pPr>
        <w:pStyle w:val="Heading3"/>
      </w:pPr>
      <w:bookmarkStart w:id="35" w:name="_Toc165272000"/>
      <w:bookmarkStart w:id="36" w:name="_Toc518047811"/>
      <w:bookmarkStart w:id="37" w:name="_Toc205898953"/>
      <w:bookmarkStart w:id="38" w:name="_Toc207614801"/>
      <w:r w:rsidRPr="00F842D6">
        <w:t xml:space="preserve">Breaks in membership exceeding 5 years whilst a 2015 Scheme </w:t>
      </w:r>
      <w:r w:rsidRPr="004A216A">
        <w:t>member:</w:t>
      </w:r>
      <w:r w:rsidRPr="00F842D6">
        <w:t xml:space="preserve"> not a member of another UK public sector pension scheme during the break</w:t>
      </w:r>
      <w:bookmarkEnd w:id="35"/>
      <w:bookmarkEnd w:id="36"/>
      <w:bookmarkEnd w:id="37"/>
      <w:bookmarkEnd w:id="38"/>
    </w:p>
    <w:p w14:paraId="4176B81A" w14:textId="77777777" w:rsidR="00B91AB7" w:rsidRPr="00A43C4F" w:rsidRDefault="00B91AB7" w:rsidP="00B91AB7">
      <w:pPr>
        <w:adjustRightInd w:val="0"/>
        <w:rPr>
          <w:b/>
          <w:bCs/>
          <w:color w:val="00B050"/>
          <w:sz w:val="28"/>
          <w:szCs w:val="32"/>
        </w:rPr>
      </w:pPr>
      <w:r>
        <w:rPr>
          <w:b/>
          <w:bCs/>
          <w:szCs w:val="24"/>
        </w:rPr>
        <w:t>E</w:t>
      </w:r>
      <w:r w:rsidRPr="00A43C4F">
        <w:rPr>
          <w:b/>
          <w:bCs/>
          <w:szCs w:val="24"/>
        </w:rPr>
        <w:t xml:space="preserve">xample </w:t>
      </w:r>
      <w:r>
        <w:rPr>
          <w:b/>
          <w:bCs/>
          <w:szCs w:val="24"/>
        </w:rPr>
        <w:t>7</w:t>
      </w:r>
      <w:r w:rsidRPr="00A43C4F">
        <w:rPr>
          <w:b/>
          <w:bCs/>
          <w:szCs w:val="24"/>
        </w:rPr>
        <w:t>:</w:t>
      </w:r>
    </w:p>
    <w:p w14:paraId="02818887" w14:textId="77777777" w:rsidR="00B91AB7" w:rsidRPr="00A01148" w:rsidRDefault="00B91AB7" w:rsidP="00B91AB7">
      <w:pPr>
        <w:adjustRightInd w:val="0"/>
        <w:rPr>
          <w:b/>
          <w:bCs/>
          <w:szCs w:val="24"/>
        </w:rPr>
      </w:pPr>
    </w:p>
    <w:p w14:paraId="3E5F56AB" w14:textId="77777777" w:rsidR="00B91AB7" w:rsidRDefault="00B91AB7" w:rsidP="00B91AB7">
      <w:r>
        <w:t xml:space="preserve">Member G has 10 years of 1995 Section membership, 5 years of 2015 Scheme membership, then a break in </w:t>
      </w:r>
      <w:r w:rsidRPr="00942B48">
        <w:t xml:space="preserve">membership that </w:t>
      </w:r>
      <w:r>
        <w:t xml:space="preserve">exceeds 5 years, then a further 5 years of 2015 Scheme membership. </w:t>
      </w:r>
      <w:r w:rsidRPr="00942B48">
        <w:t>Therefore</w:t>
      </w:r>
      <w:r>
        <w:t>, t</w:t>
      </w:r>
      <w:r w:rsidRPr="00942B48">
        <w:t>he final salary link is maintained</w:t>
      </w:r>
      <w:r>
        <w:t>, but only up to the break, and the 1995 Section and first period of the 2015 Scheme membership become index linked (tied to inflation), as though they were deferred benefits.</w:t>
      </w:r>
    </w:p>
    <w:p w14:paraId="1D82F227" w14:textId="77777777" w:rsidR="00252811" w:rsidRDefault="00252811" w:rsidP="00B91AB7"/>
    <w:p w14:paraId="6A8CBDBB" w14:textId="77777777" w:rsidR="00B91AB7" w:rsidRDefault="00B91AB7" w:rsidP="00B91AB7">
      <w:r>
        <w:t>Their pensionable pay on the last day of their 1995 Section membership was £30,000.</w:t>
      </w:r>
    </w:p>
    <w:p w14:paraId="19769BAD" w14:textId="77777777" w:rsidR="00252811" w:rsidRDefault="00252811" w:rsidP="00B91AB7"/>
    <w:p w14:paraId="34579716" w14:textId="77777777" w:rsidR="00B91AB7" w:rsidRDefault="00B91AB7" w:rsidP="00B91AB7">
      <w:r>
        <w:t>Their pensionable pay immediately prior to the break in their 2015 Scheme membership was £40,000.</w:t>
      </w:r>
    </w:p>
    <w:p w14:paraId="66F47A62" w14:textId="77777777" w:rsidR="00252811" w:rsidRDefault="00252811" w:rsidP="00B91AB7"/>
    <w:p w14:paraId="1F4BECE7" w14:textId="77777777" w:rsidR="00B91AB7" w:rsidRDefault="00B91AB7" w:rsidP="00B91AB7">
      <w:r>
        <w:t>Their pensionable pay on the last day of their 2015 Scheme membership was £50,000.</w:t>
      </w:r>
    </w:p>
    <w:p w14:paraId="5EC8D22A" w14:textId="77777777" w:rsidR="00214C76" w:rsidRDefault="00B91AB7" w:rsidP="00B91AB7">
      <w:r>
        <w:t>As the final salary link is only maintained up to the break in membership, t</w:t>
      </w:r>
      <w:r w:rsidRPr="00E03BA1">
        <w:t xml:space="preserve">heir 1995 Section annual pension is calculated using the formula </w:t>
      </w:r>
    </w:p>
    <w:p w14:paraId="3ECC1F74" w14:textId="450293E8" w:rsidR="00B91AB7" w:rsidRDefault="00B91AB7" w:rsidP="00B91AB7">
      <w:pPr>
        <w:rPr>
          <w:b/>
          <w:bCs/>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26C971C8"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59337983" w14:textId="0EF0F3F7" w:rsidR="00214C76" w:rsidRDefault="00214C76" w:rsidP="00B228B5">
            <w:pPr>
              <w:rPr>
                <w:b/>
                <w:bCs/>
              </w:rPr>
            </w:pPr>
            <w:r w:rsidRPr="00E03BA1">
              <w:rPr>
                <w:b/>
                <w:bCs/>
              </w:rPr>
              <w:t>pensionable pay (£40,000) × pensionable membership in days (3,650) ÷ 1/80th of a year (29,200) = annual pension (£5,000).</w:t>
            </w:r>
          </w:p>
        </w:tc>
      </w:tr>
    </w:tbl>
    <w:p w14:paraId="67FB275F" w14:textId="77777777" w:rsidR="00252811" w:rsidRDefault="00252811" w:rsidP="00B91AB7">
      <w:pPr>
        <w:rPr>
          <w:b/>
          <w:bCs/>
        </w:rPr>
      </w:pPr>
    </w:p>
    <w:p w14:paraId="37DF6E32" w14:textId="77777777" w:rsidR="00B91AB7" w:rsidRDefault="00B91AB7" w:rsidP="00B91AB7">
      <w:r>
        <w:t>This is then index linked up to the payable date, meaning Member G’s total annual pension for their 1995 Section membership is £5,200.</w:t>
      </w:r>
    </w:p>
    <w:p w14:paraId="119351D4" w14:textId="77777777" w:rsidR="00B91AB7" w:rsidRDefault="00B91AB7" w:rsidP="00B91AB7">
      <w:r>
        <w:lastRenderedPageBreak/>
        <w:t>For example purposes, their 2015 Scheme revalued annual pension prior to the break in membership is £3,000.</w:t>
      </w:r>
    </w:p>
    <w:p w14:paraId="1A38A36E" w14:textId="77777777" w:rsidR="00252811" w:rsidRDefault="00252811" w:rsidP="00B91AB7"/>
    <w:p w14:paraId="5BB6E770" w14:textId="77777777" w:rsidR="00B91AB7" w:rsidRDefault="00B91AB7" w:rsidP="00B91AB7">
      <w:r>
        <w:t>This is then index linked up to the payable date, meaning Member G’s total annual pension for their 2015 Scheme membership prior to the break is £3,200.</w:t>
      </w:r>
    </w:p>
    <w:p w14:paraId="4FE7CCAF" w14:textId="77777777" w:rsidR="00252811" w:rsidRDefault="00252811" w:rsidP="00B91AB7"/>
    <w:p w14:paraId="12D9A116" w14:textId="77777777" w:rsidR="00B91AB7" w:rsidRDefault="00B91AB7" w:rsidP="00B91AB7">
      <w:r>
        <w:t>For example purposes, their 2015 Scheme revalued annual pension following the break in membership is £4,500.</w:t>
      </w:r>
    </w:p>
    <w:p w14:paraId="57BBC72E" w14:textId="77777777" w:rsidR="00252811" w:rsidRDefault="00252811" w:rsidP="00B91AB7"/>
    <w:p w14:paraId="420583F6" w14:textId="77777777" w:rsidR="00B91AB7" w:rsidRDefault="00B91AB7" w:rsidP="00B91AB7">
      <w:r w:rsidRPr="00E03BA1">
        <w:t>The mandatory lump sum for their 1995 Section membership is £</w:t>
      </w:r>
      <w:r>
        <w:t>15,600</w:t>
      </w:r>
      <w:r w:rsidRPr="00E03BA1">
        <w:t xml:space="preserve">. This is </w:t>
      </w:r>
      <w:r>
        <w:t>3</w:t>
      </w:r>
      <w:r w:rsidRPr="00E03BA1">
        <w:t xml:space="preserve"> times their annual pension.</w:t>
      </w:r>
    </w:p>
    <w:p w14:paraId="5CCAF8AB" w14:textId="77777777" w:rsidR="00252811" w:rsidRDefault="00252811" w:rsidP="00B91AB7"/>
    <w:p w14:paraId="68A44C55" w14:textId="77777777" w:rsidR="00B91AB7" w:rsidRDefault="00B91AB7" w:rsidP="00B91AB7">
      <w:r>
        <w:t>There is no mandatory lump sum for the 2015 Scheme.</w:t>
      </w:r>
    </w:p>
    <w:p w14:paraId="6E39B223" w14:textId="77777777" w:rsidR="00252811" w:rsidRDefault="00252811" w:rsidP="00B91AB7"/>
    <w:p w14:paraId="02113C2A" w14:textId="77777777" w:rsidR="00B91AB7" w:rsidRPr="00E37B38" w:rsidRDefault="00B91AB7" w:rsidP="00B91AB7">
      <w:r>
        <w:t>Member G’s total annual pension is £12,900 (£5,200 + £3,200), with a one off lump sum of £15,600.</w:t>
      </w:r>
    </w:p>
    <w:p w14:paraId="6A3DBE38" w14:textId="77777777" w:rsidR="00B91AB7" w:rsidRPr="002158CC" w:rsidRDefault="00B91AB7" w:rsidP="00B91AB7">
      <w:pPr>
        <w:adjustRightInd w:val="0"/>
        <w:rPr>
          <w:iCs/>
          <w:color w:val="000000"/>
          <w:szCs w:val="24"/>
          <w:lang w:eastAsia="en-GB"/>
        </w:rPr>
      </w:pPr>
    </w:p>
    <w:p w14:paraId="5DB75591" w14:textId="77777777" w:rsidR="00B91AB7" w:rsidRPr="00DE57B8" w:rsidRDefault="00B91AB7" w:rsidP="00F435AD">
      <w:pPr>
        <w:pStyle w:val="Heading3"/>
      </w:pPr>
      <w:bookmarkStart w:id="39" w:name="_Toc165272001"/>
      <w:bookmarkStart w:id="40" w:name="_Toc518047812"/>
      <w:bookmarkStart w:id="41" w:name="_Toc205898954"/>
      <w:bookmarkStart w:id="42" w:name="_Toc207614802"/>
      <w:r w:rsidRPr="00F842D6">
        <w:t>1995/2015 transition member with a break in 1995 Section membership exceeding 5 years; not a member of another UK public sector pension scheme during the break</w:t>
      </w:r>
      <w:bookmarkEnd w:id="39"/>
      <w:bookmarkEnd w:id="40"/>
      <w:bookmarkEnd w:id="41"/>
      <w:bookmarkEnd w:id="42"/>
    </w:p>
    <w:p w14:paraId="5D5A89BE" w14:textId="77777777" w:rsidR="00B91AB7" w:rsidRPr="00A01148" w:rsidRDefault="00B91AB7" w:rsidP="00B91AB7">
      <w:pPr>
        <w:adjustRightInd w:val="0"/>
        <w:rPr>
          <w:b/>
          <w:bCs/>
        </w:rPr>
      </w:pPr>
      <w:r w:rsidRPr="00A01148">
        <w:rPr>
          <w:b/>
          <w:bCs/>
        </w:rPr>
        <w:t xml:space="preserve">Example </w:t>
      </w:r>
      <w:r>
        <w:rPr>
          <w:b/>
          <w:bCs/>
        </w:rPr>
        <w:t>8</w:t>
      </w:r>
      <w:r w:rsidRPr="00A01148">
        <w:rPr>
          <w:b/>
          <w:bCs/>
        </w:rPr>
        <w:t xml:space="preserve">: </w:t>
      </w:r>
    </w:p>
    <w:p w14:paraId="756337B4" w14:textId="77777777" w:rsidR="00B91AB7" w:rsidRPr="00A01148" w:rsidRDefault="00B91AB7" w:rsidP="00B91AB7">
      <w:pPr>
        <w:adjustRightInd w:val="0"/>
        <w:rPr>
          <w:b/>
          <w:bCs/>
        </w:rPr>
      </w:pPr>
    </w:p>
    <w:p w14:paraId="7A5CF3FE" w14:textId="77777777" w:rsidR="00B91AB7" w:rsidRDefault="00B91AB7" w:rsidP="00B91AB7">
      <w:r>
        <w:t xml:space="preserve">Member H has 8 years of 1995 Section membership, a break in </w:t>
      </w:r>
      <w:r w:rsidRPr="00942B48">
        <w:t xml:space="preserve">membership that </w:t>
      </w:r>
      <w:r>
        <w:t xml:space="preserve">exceeds 5 years, a further 8 years of 1995 Section membership, and then 10 years of 2015 Scheme membership. </w:t>
      </w:r>
      <w:r w:rsidRPr="00942B48">
        <w:t>Therefore</w:t>
      </w:r>
      <w:r>
        <w:t>, t</w:t>
      </w:r>
      <w:r w:rsidRPr="00942B48">
        <w:t>he final salary link is maintained</w:t>
      </w:r>
      <w:r>
        <w:t>, because although the break exceeds 5 years, it is during 1995 Section membership, and the first 1995 Section pension cannot be paid earlier than the second 1995 Section pension.</w:t>
      </w:r>
      <w:r w:rsidRPr="00E03BA1">
        <w:t xml:space="preserve"> </w:t>
      </w:r>
    </w:p>
    <w:p w14:paraId="130F86EC" w14:textId="77777777" w:rsidR="00252811" w:rsidRDefault="00252811" w:rsidP="00B91AB7"/>
    <w:p w14:paraId="5B093E00" w14:textId="77777777" w:rsidR="00B91AB7" w:rsidRDefault="00B91AB7" w:rsidP="00B91AB7">
      <w:r>
        <w:t>C</w:t>
      </w:r>
      <w:r w:rsidRPr="00E03BA1">
        <w:t>alculations</w:t>
      </w:r>
      <w:r>
        <w:t xml:space="preserve"> also</w:t>
      </w:r>
      <w:r w:rsidRPr="00E03BA1">
        <w:t xml:space="preserve"> take place to determine whether the member’s pension benefits are more beneficial using separate calculations for their </w:t>
      </w:r>
      <w:r>
        <w:t>1995</w:t>
      </w:r>
      <w:r w:rsidRPr="00E03BA1">
        <w:t xml:space="preserve"> Section membership or combining both membership periods.</w:t>
      </w:r>
    </w:p>
    <w:p w14:paraId="045D75BC" w14:textId="77777777" w:rsidR="00252811" w:rsidRPr="00E03BA1" w:rsidRDefault="00252811" w:rsidP="00B91AB7"/>
    <w:p w14:paraId="0C9C610B" w14:textId="77777777" w:rsidR="00B91AB7" w:rsidRDefault="00B91AB7" w:rsidP="00B91AB7">
      <w:r w:rsidRPr="00E03BA1">
        <w:t xml:space="preserve">Their </w:t>
      </w:r>
      <w:r>
        <w:t>pensionable</w:t>
      </w:r>
      <w:r w:rsidRPr="00E03BA1">
        <w:t xml:space="preserve"> pay immediately prior to the break in their </w:t>
      </w:r>
      <w:r>
        <w:t>1995</w:t>
      </w:r>
      <w:r w:rsidRPr="00E03BA1">
        <w:t xml:space="preserve"> Section membership was £25,000.</w:t>
      </w:r>
    </w:p>
    <w:p w14:paraId="40E548DA" w14:textId="77777777" w:rsidR="00252811" w:rsidRPr="00E03BA1" w:rsidRDefault="00252811" w:rsidP="00B91AB7"/>
    <w:p w14:paraId="66438AB5" w14:textId="77777777" w:rsidR="00B91AB7" w:rsidRDefault="00B91AB7" w:rsidP="00B91AB7">
      <w:r w:rsidRPr="00E03BA1">
        <w:t xml:space="preserve">Their </w:t>
      </w:r>
      <w:r>
        <w:t>pensionable</w:t>
      </w:r>
      <w:r w:rsidRPr="00E03BA1">
        <w:t xml:space="preserve"> pay on the last day of their </w:t>
      </w:r>
      <w:r>
        <w:t>1995</w:t>
      </w:r>
      <w:r w:rsidRPr="00E03BA1">
        <w:t xml:space="preserve"> Section membership was £40,000.</w:t>
      </w:r>
    </w:p>
    <w:p w14:paraId="306E8DD4" w14:textId="77777777" w:rsidR="00252811" w:rsidRPr="00E03BA1" w:rsidRDefault="00252811" w:rsidP="00B91AB7"/>
    <w:p w14:paraId="482D25EF" w14:textId="77777777" w:rsidR="00B91AB7" w:rsidRDefault="00B91AB7" w:rsidP="00B91AB7">
      <w:r w:rsidRPr="00E03BA1">
        <w:t>Their pensionable pay on the last day of their 2015 Scheme membership was £50,000.</w:t>
      </w:r>
    </w:p>
    <w:p w14:paraId="6F8C3772" w14:textId="77777777" w:rsidR="00252811" w:rsidRPr="00E03BA1" w:rsidRDefault="00252811" w:rsidP="00B91AB7"/>
    <w:p w14:paraId="0E83737E" w14:textId="63F2585A" w:rsidR="00252811" w:rsidRPr="00E03BA1" w:rsidRDefault="00B91AB7" w:rsidP="00252811">
      <w:pPr>
        <w:pStyle w:val="Heading4"/>
      </w:pPr>
      <w:r w:rsidRPr="00E03BA1">
        <w:t>Calculation 1</w:t>
      </w:r>
    </w:p>
    <w:p w14:paraId="49FDBC40" w14:textId="77777777" w:rsidR="00214C76" w:rsidRDefault="00B91AB7" w:rsidP="00B91AB7">
      <w:r w:rsidRPr="00E03BA1">
        <w:t xml:space="preserve">The first period of their </w:t>
      </w:r>
      <w:r>
        <w:t>1995</w:t>
      </w:r>
      <w:r w:rsidRPr="00E03BA1">
        <w:t xml:space="preserve"> Section (</w:t>
      </w:r>
      <w:r>
        <w:t>8</w:t>
      </w:r>
      <w:r w:rsidRPr="00E03BA1">
        <w:t xml:space="preserve"> years)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79A84E81"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262BCEC6" w14:textId="39574DA9" w:rsidR="00214C76" w:rsidRDefault="00214C76" w:rsidP="00B228B5">
            <w:pPr>
              <w:rPr>
                <w:b/>
                <w:bCs/>
              </w:rPr>
            </w:pPr>
            <w:r w:rsidRPr="00E03BA1">
              <w:rPr>
                <w:b/>
                <w:bCs/>
              </w:rPr>
              <w:t>(pensionable pay (£25,000) × pensionable membership in days (</w:t>
            </w:r>
            <w:r>
              <w:rPr>
                <w:b/>
                <w:bCs/>
              </w:rPr>
              <w:t>2,920</w:t>
            </w:r>
            <w:r w:rsidRPr="00E03BA1">
              <w:rPr>
                <w:b/>
                <w:bCs/>
              </w:rPr>
              <w:t>) ÷ 1/</w:t>
            </w:r>
            <w:r>
              <w:rPr>
                <w:b/>
                <w:bCs/>
              </w:rPr>
              <w:t>8</w:t>
            </w:r>
            <w:r w:rsidRPr="00E03BA1">
              <w:rPr>
                <w:b/>
                <w:bCs/>
              </w:rPr>
              <w:t>0th of a year (2</w:t>
            </w:r>
            <w:r>
              <w:rPr>
                <w:b/>
                <w:bCs/>
              </w:rPr>
              <w:t>9</w:t>
            </w:r>
            <w:r w:rsidRPr="00E03BA1">
              <w:rPr>
                <w:b/>
                <w:bCs/>
              </w:rPr>
              <w:t>,</w:t>
            </w:r>
            <w:r>
              <w:rPr>
                <w:b/>
                <w:bCs/>
              </w:rPr>
              <w:t>2</w:t>
            </w:r>
            <w:r w:rsidRPr="00E03BA1">
              <w:rPr>
                <w:b/>
                <w:bCs/>
              </w:rPr>
              <w:t>00)) + Pensions Increase (£</w:t>
            </w:r>
            <w:r>
              <w:rPr>
                <w:b/>
                <w:bCs/>
              </w:rPr>
              <w:t>7</w:t>
            </w:r>
            <w:r w:rsidRPr="00E03BA1">
              <w:rPr>
                <w:b/>
                <w:bCs/>
              </w:rPr>
              <w:t>00) = annual pension (£</w:t>
            </w:r>
            <w:r>
              <w:rPr>
                <w:b/>
                <w:bCs/>
              </w:rPr>
              <w:t>3,200</w:t>
            </w:r>
            <w:r w:rsidRPr="00E03BA1">
              <w:rPr>
                <w:b/>
                <w:bCs/>
              </w:rPr>
              <w:t>).</w:t>
            </w:r>
          </w:p>
        </w:tc>
      </w:tr>
    </w:tbl>
    <w:p w14:paraId="4C98ED93" w14:textId="77777777" w:rsidR="00214C76" w:rsidRDefault="00214C76" w:rsidP="00B91AB7"/>
    <w:p w14:paraId="41D6B0D5" w14:textId="77777777" w:rsidR="00214C76" w:rsidRDefault="00B91AB7" w:rsidP="00B91AB7">
      <w:r w:rsidRPr="00E03BA1">
        <w:t>The second final salary linked period (</w:t>
      </w:r>
      <w:r>
        <w:t>8</w:t>
      </w:r>
      <w:r w:rsidRPr="00E03BA1">
        <w:t xml:space="preserve"> years) of their </w:t>
      </w:r>
      <w:r>
        <w:t>1995</w:t>
      </w:r>
      <w:r w:rsidRPr="00E03BA1">
        <w:t xml:space="preserve"> Section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1F5F2ACE"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644AA9C1" w14:textId="1ADD5D77" w:rsidR="00214C76" w:rsidRDefault="00214C76" w:rsidP="00B228B5">
            <w:pPr>
              <w:rPr>
                <w:b/>
                <w:bCs/>
              </w:rPr>
            </w:pPr>
            <w:r>
              <w:rPr>
                <w:b/>
                <w:bCs/>
              </w:rPr>
              <w:t>pensionable</w:t>
            </w:r>
            <w:r w:rsidRPr="00E03BA1">
              <w:rPr>
                <w:b/>
                <w:bCs/>
              </w:rPr>
              <w:t xml:space="preserve"> pay (£</w:t>
            </w:r>
            <w:r>
              <w:rPr>
                <w:b/>
                <w:bCs/>
              </w:rPr>
              <w:t>5</w:t>
            </w:r>
            <w:r w:rsidRPr="00E03BA1">
              <w:rPr>
                <w:b/>
                <w:bCs/>
              </w:rPr>
              <w:t>0,000) × pensionable membership in days (</w:t>
            </w:r>
            <w:r>
              <w:rPr>
                <w:b/>
                <w:bCs/>
              </w:rPr>
              <w:t>2,920</w:t>
            </w:r>
            <w:r w:rsidRPr="00E03BA1">
              <w:rPr>
                <w:b/>
                <w:bCs/>
              </w:rPr>
              <w:t>) ÷ 1/</w:t>
            </w:r>
            <w:r>
              <w:rPr>
                <w:b/>
                <w:bCs/>
              </w:rPr>
              <w:t>8</w:t>
            </w:r>
            <w:r w:rsidRPr="00E03BA1">
              <w:rPr>
                <w:b/>
                <w:bCs/>
              </w:rPr>
              <w:t>0th of a year (2</w:t>
            </w:r>
            <w:r>
              <w:rPr>
                <w:b/>
                <w:bCs/>
              </w:rPr>
              <w:t>9</w:t>
            </w:r>
            <w:r w:rsidRPr="00E03BA1">
              <w:rPr>
                <w:b/>
                <w:bCs/>
              </w:rPr>
              <w:t>,</w:t>
            </w:r>
            <w:r>
              <w:rPr>
                <w:b/>
                <w:bCs/>
              </w:rPr>
              <w:t>2</w:t>
            </w:r>
            <w:r w:rsidRPr="00E03BA1">
              <w:rPr>
                <w:b/>
                <w:bCs/>
              </w:rPr>
              <w:t>00) = annual pension (£</w:t>
            </w:r>
            <w:r>
              <w:rPr>
                <w:b/>
                <w:bCs/>
              </w:rPr>
              <w:t>5,000</w:t>
            </w:r>
            <w:r w:rsidRPr="00E03BA1">
              <w:rPr>
                <w:b/>
                <w:bCs/>
              </w:rPr>
              <w:t>).</w:t>
            </w:r>
          </w:p>
        </w:tc>
      </w:tr>
    </w:tbl>
    <w:p w14:paraId="44F616B7" w14:textId="77777777" w:rsidR="00B91AB7" w:rsidRDefault="00B91AB7" w:rsidP="00B91AB7">
      <w:r w:rsidRPr="00E03BA1">
        <w:lastRenderedPageBreak/>
        <w:t xml:space="preserve">Member </w:t>
      </w:r>
      <w:r>
        <w:t>H</w:t>
      </w:r>
      <w:r w:rsidRPr="00E03BA1">
        <w:t xml:space="preserve">’s total annual pension for their </w:t>
      </w:r>
      <w:r>
        <w:t>1995</w:t>
      </w:r>
      <w:r w:rsidRPr="00E03BA1">
        <w:t xml:space="preserve"> Section membership is £</w:t>
      </w:r>
      <w:r>
        <w:t>8,200</w:t>
      </w:r>
      <w:r w:rsidRPr="00E03BA1">
        <w:t>.</w:t>
      </w:r>
    </w:p>
    <w:p w14:paraId="3931DDB3" w14:textId="77777777" w:rsidR="00252811" w:rsidRPr="00E03BA1" w:rsidRDefault="00252811" w:rsidP="00B91AB7"/>
    <w:p w14:paraId="2FD231D0" w14:textId="77777777" w:rsidR="00B91AB7" w:rsidRPr="00E03BA1" w:rsidRDefault="00B91AB7" w:rsidP="00252811">
      <w:pPr>
        <w:pStyle w:val="Heading4"/>
      </w:pPr>
      <w:r w:rsidRPr="00E03BA1">
        <w:t>Calculation 2</w:t>
      </w:r>
    </w:p>
    <w:p w14:paraId="35B0688B" w14:textId="77777777" w:rsidR="00214C76" w:rsidRDefault="00B91AB7" w:rsidP="00B91AB7">
      <w:r w:rsidRPr="00E03BA1">
        <w:t>The combined</w:t>
      </w:r>
      <w:r>
        <w:t xml:space="preserve"> </w:t>
      </w:r>
      <w:r w:rsidRPr="00E03BA1">
        <w:t>(</w:t>
      </w:r>
      <w:r>
        <w:t>16</w:t>
      </w:r>
      <w:r w:rsidRPr="00E03BA1">
        <w:t xml:space="preserve"> years) final salary linked </w:t>
      </w:r>
      <w:r>
        <w:t>1995</w:t>
      </w:r>
      <w:r w:rsidRPr="00E03BA1">
        <w:t xml:space="preserve"> Section annual pension is calculated using the formula</w:t>
      </w:r>
      <w:r>
        <w:t xml:space="preserve">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70658A94"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4BA7689F" w14:textId="5B9324D1" w:rsidR="00214C76" w:rsidRDefault="00214C76" w:rsidP="00B228B5">
            <w:pPr>
              <w:rPr>
                <w:b/>
                <w:bCs/>
              </w:rPr>
            </w:pPr>
            <w:r w:rsidRPr="00E03BA1">
              <w:rPr>
                <w:b/>
                <w:bCs/>
              </w:rPr>
              <w:t>pensionable pay (£50,000) × pensionable membership in days (</w:t>
            </w:r>
            <w:r>
              <w:rPr>
                <w:b/>
                <w:bCs/>
              </w:rPr>
              <w:t>5,840</w:t>
            </w:r>
            <w:r w:rsidRPr="00E03BA1">
              <w:rPr>
                <w:b/>
                <w:bCs/>
              </w:rPr>
              <w:t>) ÷ 1/</w:t>
            </w:r>
            <w:r>
              <w:rPr>
                <w:b/>
                <w:bCs/>
              </w:rPr>
              <w:t>8</w:t>
            </w:r>
            <w:r w:rsidRPr="00E03BA1">
              <w:rPr>
                <w:b/>
                <w:bCs/>
              </w:rPr>
              <w:t>0th of a year (</w:t>
            </w:r>
            <w:r>
              <w:rPr>
                <w:b/>
                <w:bCs/>
              </w:rPr>
              <w:t>29,200</w:t>
            </w:r>
            <w:r w:rsidRPr="00E03BA1">
              <w:rPr>
                <w:b/>
                <w:bCs/>
              </w:rPr>
              <w:t>) = annual pension (£</w:t>
            </w:r>
            <w:r>
              <w:rPr>
                <w:b/>
                <w:bCs/>
              </w:rPr>
              <w:t>10,000</w:t>
            </w:r>
            <w:r w:rsidRPr="00E03BA1">
              <w:rPr>
                <w:b/>
                <w:bCs/>
              </w:rPr>
              <w:t>).</w:t>
            </w:r>
          </w:p>
        </w:tc>
      </w:tr>
    </w:tbl>
    <w:p w14:paraId="0EE6FEE5" w14:textId="4ECD512F" w:rsidR="00214C76" w:rsidRDefault="00214C76" w:rsidP="00B91AB7"/>
    <w:p w14:paraId="4B9A9043" w14:textId="77777777" w:rsidR="00B91AB7" w:rsidRDefault="00B91AB7" w:rsidP="00B91AB7">
      <w:r w:rsidRPr="00E03BA1">
        <w:t>Member</w:t>
      </w:r>
      <w:r>
        <w:t xml:space="preserve"> H’</w:t>
      </w:r>
      <w:r w:rsidRPr="00E03BA1">
        <w:t xml:space="preserve">s total annual pension for their </w:t>
      </w:r>
      <w:r>
        <w:t>1995</w:t>
      </w:r>
      <w:r w:rsidRPr="00E03BA1">
        <w:t xml:space="preserve"> Section membership is £</w:t>
      </w:r>
      <w:r>
        <w:t>10,000</w:t>
      </w:r>
      <w:r w:rsidRPr="00E03BA1">
        <w:t>.</w:t>
      </w:r>
    </w:p>
    <w:p w14:paraId="33B5FC76" w14:textId="77777777" w:rsidR="00252811" w:rsidRPr="00E03BA1" w:rsidRDefault="00252811" w:rsidP="00B91AB7"/>
    <w:p w14:paraId="039D3F1F" w14:textId="77777777" w:rsidR="00B91AB7" w:rsidRDefault="00B91AB7" w:rsidP="00B91AB7">
      <w:r w:rsidRPr="00E03BA1">
        <w:t xml:space="preserve">In this example, it is more beneficial for Member </w:t>
      </w:r>
      <w:r>
        <w:t xml:space="preserve">H’s </w:t>
      </w:r>
      <w:r w:rsidRPr="00E03BA1">
        <w:t xml:space="preserve">benefits to be calculated by combining the </w:t>
      </w:r>
      <w:r>
        <w:t>2</w:t>
      </w:r>
      <w:r w:rsidRPr="00E03BA1">
        <w:t xml:space="preserve"> periods of </w:t>
      </w:r>
      <w:r>
        <w:t>1995</w:t>
      </w:r>
      <w:r w:rsidRPr="00E03BA1">
        <w:t xml:space="preserve"> Section membership.</w:t>
      </w:r>
    </w:p>
    <w:p w14:paraId="75FC79D2" w14:textId="77777777" w:rsidR="00252811" w:rsidRPr="00E03BA1" w:rsidRDefault="00252811" w:rsidP="00B91AB7"/>
    <w:p w14:paraId="428B4780" w14:textId="77777777" w:rsidR="00B91AB7" w:rsidRDefault="00B91AB7" w:rsidP="00B91AB7">
      <w:r w:rsidRPr="00E03BA1">
        <w:t>For example purposes, their 2015 Scheme revalued annual pension is £9,200.</w:t>
      </w:r>
    </w:p>
    <w:p w14:paraId="61966450" w14:textId="77777777" w:rsidR="00252811" w:rsidRDefault="00252811" w:rsidP="00B91AB7"/>
    <w:p w14:paraId="7442DF06" w14:textId="77777777" w:rsidR="00B91AB7" w:rsidRDefault="00B91AB7" w:rsidP="00B91AB7">
      <w:r w:rsidRPr="00E03BA1">
        <w:t>The mandatory lump sum for their 1995 Section membership is £</w:t>
      </w:r>
      <w:r>
        <w:t>30,000</w:t>
      </w:r>
      <w:r w:rsidRPr="00E03BA1">
        <w:t xml:space="preserve">. This is </w:t>
      </w:r>
      <w:r>
        <w:t>3</w:t>
      </w:r>
      <w:r w:rsidRPr="00E03BA1">
        <w:t xml:space="preserve"> times their annual pension.</w:t>
      </w:r>
    </w:p>
    <w:p w14:paraId="6B457383" w14:textId="77777777" w:rsidR="00252811" w:rsidRPr="00E03BA1" w:rsidRDefault="00252811" w:rsidP="00B91AB7"/>
    <w:p w14:paraId="4472EE1A" w14:textId="77777777" w:rsidR="00B91AB7" w:rsidRDefault="00B91AB7" w:rsidP="00B91AB7">
      <w:r w:rsidRPr="00E03BA1">
        <w:t>There is no mandatory lump sum for the 2015 Scheme.</w:t>
      </w:r>
    </w:p>
    <w:p w14:paraId="170CEB84" w14:textId="77777777" w:rsidR="00252811" w:rsidRPr="00E03BA1" w:rsidRDefault="00252811" w:rsidP="00B91AB7"/>
    <w:p w14:paraId="08253E48" w14:textId="77777777" w:rsidR="00B91AB7" w:rsidRDefault="00B91AB7" w:rsidP="00B91AB7">
      <w:r w:rsidRPr="00E03BA1">
        <w:t xml:space="preserve">Member </w:t>
      </w:r>
      <w:r>
        <w:t>H</w:t>
      </w:r>
      <w:r w:rsidRPr="00E03BA1">
        <w:t>’s total annual pension is £</w:t>
      </w:r>
      <w:r>
        <w:t>19,200</w:t>
      </w:r>
      <w:r w:rsidRPr="00E03BA1">
        <w:t xml:space="preserve"> (£</w:t>
      </w:r>
      <w:r>
        <w:t>10,000</w:t>
      </w:r>
      <w:r w:rsidRPr="00E03BA1">
        <w:t xml:space="preserve"> + £9,200)</w:t>
      </w:r>
      <w:r>
        <w:t>, with a one off lump sum of £30,000.</w:t>
      </w:r>
    </w:p>
    <w:p w14:paraId="44222DD8" w14:textId="77777777" w:rsidR="00252811" w:rsidRPr="00F842D6" w:rsidRDefault="00252811" w:rsidP="00B91AB7">
      <w:pPr>
        <w:rPr>
          <w:szCs w:val="24"/>
          <w:lang w:eastAsia="en-GB"/>
        </w:rPr>
      </w:pPr>
    </w:p>
    <w:p w14:paraId="17D2F3AD" w14:textId="77777777" w:rsidR="00B91AB7" w:rsidRDefault="00B91AB7" w:rsidP="00B91AB7">
      <w:pPr>
        <w:rPr>
          <w:rFonts w:eastAsia="Times New Roman"/>
          <w:lang w:eastAsia="en-GB"/>
        </w:rPr>
      </w:pPr>
      <w:r w:rsidRPr="00F842D6">
        <w:rPr>
          <w:rFonts w:eastAsia="Times New Roman"/>
          <w:lang w:eastAsia="en-GB"/>
        </w:rPr>
        <w:t xml:space="preserve">Note: Although the gap in 1995 Section membership, the member returned to the same Section of the Scheme upon their return. As the pension benefits fall in the same Section, the comparison calculation must use all membership built up in that Section against the final salary. This is assuming that there have been no further breaks of more than </w:t>
      </w:r>
      <w:r>
        <w:rPr>
          <w:rFonts w:eastAsia="Times New Roman"/>
          <w:lang w:eastAsia="en-GB"/>
        </w:rPr>
        <w:t>5</w:t>
      </w:r>
      <w:r w:rsidRPr="00F842D6">
        <w:rPr>
          <w:rFonts w:eastAsia="Times New Roman"/>
          <w:lang w:eastAsia="en-GB"/>
        </w:rPr>
        <w:t xml:space="preserve"> years.</w:t>
      </w:r>
    </w:p>
    <w:p w14:paraId="5A3D79FB" w14:textId="77777777" w:rsidR="00F435AD" w:rsidRPr="00F842D6" w:rsidRDefault="00F435AD" w:rsidP="00B91AB7">
      <w:pPr>
        <w:rPr>
          <w:rFonts w:eastAsia="Times New Roman"/>
          <w:lang w:eastAsia="en-GB"/>
        </w:rPr>
      </w:pPr>
    </w:p>
    <w:p w14:paraId="12DAEB13" w14:textId="77777777" w:rsidR="00B91AB7" w:rsidRPr="00DE57B8" w:rsidRDefault="00B91AB7" w:rsidP="00F435AD">
      <w:pPr>
        <w:pStyle w:val="Heading3"/>
      </w:pPr>
      <w:bookmarkStart w:id="43" w:name="_Toc165272002"/>
      <w:bookmarkStart w:id="44" w:name="_Toc518047813"/>
      <w:bookmarkStart w:id="45" w:name="_Toc205898955"/>
      <w:bookmarkStart w:id="46" w:name="_Toc207614803"/>
      <w:r w:rsidRPr="00F842D6">
        <w:t>2008/2015 transition member with a break in 2008 Section membership exceeding 5 years; not a member of another UK public sector pension scheme during the break</w:t>
      </w:r>
      <w:bookmarkEnd w:id="43"/>
      <w:bookmarkEnd w:id="44"/>
      <w:bookmarkEnd w:id="45"/>
      <w:bookmarkEnd w:id="46"/>
    </w:p>
    <w:p w14:paraId="002A2294" w14:textId="7993DB38" w:rsidR="00B91AB7" w:rsidRPr="00A01148" w:rsidRDefault="00B91AB7" w:rsidP="00252811">
      <w:pPr>
        <w:pStyle w:val="Heading4"/>
        <w:rPr>
          <w:color w:val="000000"/>
          <w:lang w:eastAsia="en-GB"/>
        </w:rPr>
      </w:pPr>
      <w:r w:rsidRPr="00A01148">
        <w:t xml:space="preserve">Example </w:t>
      </w:r>
      <w:r>
        <w:t>9</w:t>
      </w:r>
      <w:r w:rsidRPr="00A01148">
        <w:t>:</w:t>
      </w:r>
    </w:p>
    <w:p w14:paraId="6B7D426F" w14:textId="77777777" w:rsidR="00B91AB7" w:rsidRDefault="00B91AB7" w:rsidP="00B91AB7">
      <w:r>
        <w:t xml:space="preserve">Member J has 3 years of 2008 Section membership, a break in </w:t>
      </w:r>
      <w:r w:rsidRPr="00942B48">
        <w:t xml:space="preserve">membership that </w:t>
      </w:r>
      <w:r>
        <w:t xml:space="preserve">exceeds 5 years, and then 10 years of 2015 Scheme membership. </w:t>
      </w:r>
      <w:r w:rsidRPr="00942B48">
        <w:t>Therefore</w:t>
      </w:r>
      <w:r>
        <w:t>, they are no longer eligible for the final salary link. Their 2008 Section membership is ‘decoupled’, meaning they can take their 2008 Section pension without the required 24-hour break in their contract of employment and remain a 2015 Scheme member.</w:t>
      </w:r>
    </w:p>
    <w:p w14:paraId="1E8E35C0" w14:textId="77777777" w:rsidR="00252811" w:rsidRDefault="00252811" w:rsidP="00B91AB7"/>
    <w:p w14:paraId="3F6A7EC8" w14:textId="77777777" w:rsidR="00B91AB7" w:rsidRDefault="00B91AB7" w:rsidP="00B91AB7">
      <w:r w:rsidRPr="00E03BA1">
        <w:t xml:space="preserve">Their </w:t>
      </w:r>
      <w:r>
        <w:t>reckonable</w:t>
      </w:r>
      <w:r w:rsidRPr="00E03BA1">
        <w:t xml:space="preserve"> pay on the last day of their </w:t>
      </w:r>
      <w:r>
        <w:t>2008</w:t>
      </w:r>
      <w:r w:rsidRPr="00E03BA1">
        <w:t xml:space="preserve"> Section membership was £</w:t>
      </w:r>
      <w:r>
        <w:t>25</w:t>
      </w:r>
      <w:r w:rsidRPr="00E03BA1">
        <w:t>,000.</w:t>
      </w:r>
    </w:p>
    <w:p w14:paraId="29F011B2" w14:textId="77777777" w:rsidR="00252811" w:rsidRPr="00E03BA1" w:rsidRDefault="00252811" w:rsidP="00B91AB7"/>
    <w:p w14:paraId="738E9A71" w14:textId="77777777" w:rsidR="00B91AB7" w:rsidRDefault="00B91AB7" w:rsidP="00B91AB7">
      <w:r w:rsidRPr="00E03BA1">
        <w:t>Their pensionable pay on the last day of their 2015 Scheme membership was £50,000.</w:t>
      </w:r>
    </w:p>
    <w:p w14:paraId="2EB515AF" w14:textId="77777777" w:rsidR="00252811" w:rsidRPr="00E03BA1" w:rsidRDefault="00252811" w:rsidP="00B91AB7"/>
    <w:p w14:paraId="0FF3A925" w14:textId="77777777" w:rsidR="00214C76" w:rsidRDefault="00B91AB7" w:rsidP="00B91AB7">
      <w:pPr>
        <w:rPr>
          <w:b/>
          <w:bCs/>
        </w:rPr>
      </w:pPr>
      <w:r w:rsidRPr="00E03BA1">
        <w:t>Their 2008 Section annual pension is calculated using the formula</w:t>
      </w:r>
      <w:r w:rsidRPr="00E03BA1">
        <w:rPr>
          <w:b/>
          <w:bCs/>
        </w:rPr>
        <w:t xml:space="preserve">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256173D5"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11AC9875" w14:textId="02599338" w:rsidR="00214C76" w:rsidRDefault="00214C76" w:rsidP="00B228B5">
            <w:pPr>
              <w:rPr>
                <w:b/>
                <w:bCs/>
              </w:rPr>
            </w:pPr>
            <w:r w:rsidRPr="00E03BA1">
              <w:rPr>
                <w:b/>
                <w:bCs/>
              </w:rPr>
              <w:t>reckonable pay (£</w:t>
            </w:r>
            <w:r>
              <w:rPr>
                <w:b/>
                <w:bCs/>
              </w:rPr>
              <w:t>25</w:t>
            </w:r>
            <w:r w:rsidRPr="00E03BA1">
              <w:rPr>
                <w:b/>
                <w:bCs/>
              </w:rPr>
              <w:t>,000) × pensionable membership in days (</w:t>
            </w:r>
            <w:r>
              <w:rPr>
                <w:b/>
                <w:bCs/>
              </w:rPr>
              <w:t>1,095</w:t>
            </w:r>
            <w:r w:rsidRPr="00E03BA1">
              <w:rPr>
                <w:b/>
                <w:bCs/>
              </w:rPr>
              <w:t>) ÷ 1/60th of a year (21,900) = annual pension (£1</w:t>
            </w:r>
            <w:r>
              <w:rPr>
                <w:b/>
                <w:bCs/>
              </w:rPr>
              <w:t>,250</w:t>
            </w:r>
            <w:r w:rsidRPr="00E03BA1">
              <w:rPr>
                <w:b/>
                <w:bCs/>
              </w:rPr>
              <w:t>).</w:t>
            </w:r>
          </w:p>
        </w:tc>
      </w:tr>
    </w:tbl>
    <w:p w14:paraId="6F483621" w14:textId="4051749E" w:rsidR="00214C76" w:rsidRDefault="00214C76" w:rsidP="00B91AB7">
      <w:pPr>
        <w:rPr>
          <w:b/>
          <w:bCs/>
        </w:rPr>
      </w:pPr>
    </w:p>
    <w:p w14:paraId="4C47CCBF" w14:textId="77777777" w:rsidR="00B91AB7" w:rsidRDefault="00B91AB7" w:rsidP="00B91AB7">
      <w:r w:rsidRPr="00E03BA1">
        <w:t xml:space="preserve">Member </w:t>
      </w:r>
      <w:r>
        <w:t>J</w:t>
      </w:r>
      <w:r w:rsidRPr="00E03BA1">
        <w:t xml:space="preserve">’s total annual pension for their </w:t>
      </w:r>
      <w:r>
        <w:t>2008</w:t>
      </w:r>
      <w:r w:rsidRPr="00E03BA1">
        <w:t xml:space="preserve"> Section membership is £</w:t>
      </w:r>
      <w:r>
        <w:t>1,250</w:t>
      </w:r>
      <w:r w:rsidRPr="00E03BA1">
        <w:t>.</w:t>
      </w:r>
      <w:r>
        <w:t xml:space="preserve"> Once in payment, Pensions Increase is added to bring the value of the pension up to current date.</w:t>
      </w:r>
    </w:p>
    <w:p w14:paraId="79869359" w14:textId="77777777" w:rsidR="00B91AB7" w:rsidRDefault="00B91AB7" w:rsidP="00B91AB7">
      <w:r w:rsidRPr="00E03BA1">
        <w:lastRenderedPageBreak/>
        <w:t>For example purposes, their 2015 Scheme revalued annual pension is £9,200.</w:t>
      </w:r>
    </w:p>
    <w:p w14:paraId="5DA60B25" w14:textId="77777777" w:rsidR="00252811" w:rsidRDefault="00252811" w:rsidP="00B91AB7"/>
    <w:p w14:paraId="3ACFC6FA" w14:textId="77777777" w:rsidR="00B91AB7" w:rsidRDefault="00B91AB7" w:rsidP="00B91AB7">
      <w:r w:rsidRPr="00E03BA1">
        <w:t>There is no mandatory lump sum for the</w:t>
      </w:r>
      <w:r>
        <w:t xml:space="preserve"> 2008 Section or</w:t>
      </w:r>
      <w:r w:rsidRPr="00E03BA1">
        <w:t xml:space="preserve"> 2015 Scheme.</w:t>
      </w:r>
    </w:p>
    <w:p w14:paraId="7DF17372" w14:textId="77777777" w:rsidR="00252811" w:rsidRPr="00E03BA1" w:rsidRDefault="00252811" w:rsidP="00B91AB7"/>
    <w:p w14:paraId="50113238" w14:textId="77777777" w:rsidR="00B91AB7" w:rsidRPr="00F61F1A" w:rsidRDefault="00B91AB7" w:rsidP="00B91AB7">
      <w:pPr>
        <w:rPr>
          <w:iCs/>
          <w:szCs w:val="24"/>
        </w:rPr>
      </w:pPr>
      <w:r w:rsidRPr="00E03BA1">
        <w:t xml:space="preserve">Member </w:t>
      </w:r>
      <w:r>
        <w:t>J</w:t>
      </w:r>
      <w:r w:rsidRPr="00E03BA1">
        <w:t>’s total annual pension is £</w:t>
      </w:r>
      <w:r>
        <w:t>10,450</w:t>
      </w:r>
      <w:r w:rsidRPr="00E03BA1">
        <w:t xml:space="preserve"> (£</w:t>
      </w:r>
      <w:r>
        <w:t>1,250</w:t>
      </w:r>
      <w:r w:rsidRPr="00E03BA1">
        <w:t xml:space="preserve"> + £9,200</w:t>
      </w:r>
      <w:r>
        <w:t>).</w:t>
      </w:r>
    </w:p>
    <w:p w14:paraId="3EC08089" w14:textId="77777777" w:rsidR="00B91AB7" w:rsidRPr="00A01148" w:rsidRDefault="00B91AB7" w:rsidP="00B91AB7">
      <w:pPr>
        <w:pStyle w:val="ListParagraph"/>
        <w:adjustRightInd w:val="0"/>
        <w:rPr>
          <w:iCs/>
          <w:szCs w:val="24"/>
        </w:rPr>
      </w:pPr>
    </w:p>
    <w:p w14:paraId="7A0FDAB6" w14:textId="77777777" w:rsidR="00B91AB7" w:rsidRPr="00F842D6" w:rsidRDefault="00B91AB7" w:rsidP="00F435AD">
      <w:pPr>
        <w:pStyle w:val="Heading3"/>
      </w:pPr>
      <w:bookmarkStart w:id="47" w:name="_Toc165272003"/>
      <w:bookmarkStart w:id="48" w:name="_Toc518047815"/>
      <w:bookmarkStart w:id="49" w:name="_Toc205898956"/>
      <w:bookmarkStart w:id="50" w:name="_Toc207614804"/>
      <w:r w:rsidRPr="00F842D6">
        <w:t>2008/2015 transition member with previous 1995 Section membership that ceased 5 years or more before joining the 2008 Section</w:t>
      </w:r>
      <w:bookmarkEnd w:id="47"/>
      <w:bookmarkEnd w:id="48"/>
      <w:bookmarkEnd w:id="49"/>
      <w:bookmarkEnd w:id="50"/>
    </w:p>
    <w:p w14:paraId="23F2CE92" w14:textId="0948321F" w:rsidR="00B91AB7" w:rsidRPr="00252811" w:rsidRDefault="00B91AB7" w:rsidP="00252811">
      <w:pPr>
        <w:pStyle w:val="Heading4"/>
        <w:rPr>
          <w:color w:val="00B050"/>
        </w:rPr>
      </w:pPr>
      <w:r w:rsidRPr="00A01148">
        <w:t>Example 1</w:t>
      </w:r>
      <w:r>
        <w:t>0</w:t>
      </w:r>
      <w:r w:rsidRPr="00A01148">
        <w:t xml:space="preserve">: </w:t>
      </w:r>
    </w:p>
    <w:p w14:paraId="34EB70BC" w14:textId="77777777" w:rsidR="00B91AB7" w:rsidRDefault="00B91AB7" w:rsidP="00B91AB7">
      <w:r>
        <w:t xml:space="preserve">Member K has 10 years of 1995 Section membership, a break in </w:t>
      </w:r>
      <w:r w:rsidRPr="00942B48">
        <w:t xml:space="preserve">membership that </w:t>
      </w:r>
      <w:r>
        <w:t>exceeds 5 years, then 3 years of 2008 Section membership, and a further 10 years of 2015 Scheme membership. Therefore, the final salary link only applies for the 2008 Section membership. As the break after leaving the 1995 Section membership exceeds 5 years, these benefits become ‘decoupled’. This means they are no longer eligible for the final salary link on their 1995 Section benefits, and on reaching Minimum Pension age, the member can choose to take these benefits and continue to pay into the NHS Pension Scheme, without requiring a 24-hour break in membership.</w:t>
      </w:r>
    </w:p>
    <w:p w14:paraId="6778A5D5" w14:textId="77777777" w:rsidR="00252811" w:rsidRDefault="00252811" w:rsidP="00B91AB7"/>
    <w:p w14:paraId="4750B0E4" w14:textId="77777777" w:rsidR="00B91AB7" w:rsidRDefault="00B91AB7" w:rsidP="00B91AB7">
      <w:r w:rsidRPr="00E03BA1">
        <w:t xml:space="preserve">Their </w:t>
      </w:r>
      <w:r>
        <w:t>pensionable</w:t>
      </w:r>
      <w:r w:rsidRPr="00E03BA1">
        <w:t xml:space="preserve"> pay on the last day of their </w:t>
      </w:r>
      <w:r>
        <w:t>1995</w:t>
      </w:r>
      <w:r w:rsidRPr="00E03BA1">
        <w:t xml:space="preserve"> Section membership was £</w:t>
      </w:r>
      <w:r>
        <w:t>20</w:t>
      </w:r>
      <w:r w:rsidRPr="00E03BA1">
        <w:t>,000.</w:t>
      </w:r>
    </w:p>
    <w:p w14:paraId="0B634589" w14:textId="77777777" w:rsidR="00252811" w:rsidRPr="00E03BA1" w:rsidRDefault="00252811" w:rsidP="00B91AB7"/>
    <w:p w14:paraId="7D9EF770" w14:textId="77777777" w:rsidR="00B91AB7" w:rsidRDefault="00B91AB7" w:rsidP="00B91AB7">
      <w:r w:rsidRPr="00E03BA1">
        <w:t xml:space="preserve">Their </w:t>
      </w:r>
      <w:r>
        <w:t>reckonable</w:t>
      </w:r>
      <w:r w:rsidRPr="00E03BA1">
        <w:t xml:space="preserve"> pay on the last day of their 20</w:t>
      </w:r>
      <w:r>
        <w:t>08 Section</w:t>
      </w:r>
      <w:r w:rsidRPr="00E03BA1">
        <w:t xml:space="preserve"> membership was </w:t>
      </w:r>
      <w:r>
        <w:t>£3</w:t>
      </w:r>
      <w:r w:rsidRPr="00E03BA1">
        <w:t>0,000.</w:t>
      </w:r>
    </w:p>
    <w:p w14:paraId="1A8DA168" w14:textId="77777777" w:rsidR="00252811" w:rsidRDefault="00252811" w:rsidP="00B91AB7"/>
    <w:p w14:paraId="56877102" w14:textId="77777777" w:rsidR="00B91AB7" w:rsidRDefault="00B91AB7" w:rsidP="00B91AB7">
      <w:r w:rsidRPr="00E03BA1">
        <w:t xml:space="preserve">Their </w:t>
      </w:r>
      <w:r>
        <w:t>pensionable</w:t>
      </w:r>
      <w:r w:rsidRPr="00E03BA1">
        <w:t xml:space="preserve"> pay on the last day of their </w:t>
      </w:r>
      <w:r>
        <w:t>2015</w:t>
      </w:r>
      <w:r w:rsidRPr="00E03BA1">
        <w:t xml:space="preserve"> S</w:t>
      </w:r>
      <w:r>
        <w:t>cheme</w:t>
      </w:r>
      <w:r w:rsidRPr="00E03BA1">
        <w:t xml:space="preserve"> membership was £</w:t>
      </w:r>
      <w:r>
        <w:t>40</w:t>
      </w:r>
      <w:r w:rsidRPr="00E03BA1">
        <w:t>,000.</w:t>
      </w:r>
    </w:p>
    <w:p w14:paraId="31490C5F" w14:textId="77777777" w:rsidR="00252811" w:rsidRDefault="00252811" w:rsidP="00B91AB7"/>
    <w:p w14:paraId="072ECB04" w14:textId="77777777" w:rsidR="00214C76" w:rsidRDefault="00B91AB7" w:rsidP="00B91AB7">
      <w:pPr>
        <w:rPr>
          <w:b/>
          <w:bCs/>
        </w:rPr>
      </w:pPr>
      <w:r w:rsidRPr="00E03BA1">
        <w:t xml:space="preserve">Their </w:t>
      </w:r>
      <w:r>
        <w:t>1995</w:t>
      </w:r>
      <w:r w:rsidRPr="00E03BA1">
        <w:t xml:space="preserve"> Section annual pension is calculated using the formula</w:t>
      </w:r>
      <w:r w:rsidRPr="00E03BA1">
        <w:rPr>
          <w:b/>
          <w:bCs/>
        </w:rPr>
        <w:t xml:space="preserve">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0E7EC8E7"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292F167F" w14:textId="07336BD3" w:rsidR="00214C76" w:rsidRDefault="00214C76" w:rsidP="00B228B5">
            <w:pPr>
              <w:rPr>
                <w:b/>
                <w:bCs/>
              </w:rPr>
            </w:pPr>
            <w:r>
              <w:rPr>
                <w:b/>
                <w:bCs/>
              </w:rPr>
              <w:t>pensionable</w:t>
            </w:r>
            <w:r w:rsidRPr="00E03BA1">
              <w:rPr>
                <w:b/>
                <w:bCs/>
              </w:rPr>
              <w:t xml:space="preserve"> pay (£</w:t>
            </w:r>
            <w:r>
              <w:rPr>
                <w:b/>
                <w:bCs/>
              </w:rPr>
              <w:t>20</w:t>
            </w:r>
            <w:r w:rsidRPr="00E03BA1">
              <w:rPr>
                <w:b/>
                <w:bCs/>
              </w:rPr>
              <w:t>,000) × pensionable membership in days (</w:t>
            </w:r>
            <w:r>
              <w:rPr>
                <w:b/>
                <w:bCs/>
              </w:rPr>
              <w:t>3,650</w:t>
            </w:r>
            <w:r w:rsidRPr="00E03BA1">
              <w:rPr>
                <w:b/>
                <w:bCs/>
              </w:rPr>
              <w:t>) ÷ 1/</w:t>
            </w:r>
            <w:r>
              <w:rPr>
                <w:b/>
                <w:bCs/>
              </w:rPr>
              <w:t>8</w:t>
            </w:r>
            <w:r w:rsidRPr="00E03BA1">
              <w:rPr>
                <w:b/>
                <w:bCs/>
              </w:rPr>
              <w:t>0th of a year (2</w:t>
            </w:r>
            <w:r>
              <w:rPr>
                <w:b/>
                <w:bCs/>
              </w:rPr>
              <w:t>9,2</w:t>
            </w:r>
            <w:r w:rsidRPr="00E03BA1">
              <w:rPr>
                <w:b/>
                <w:bCs/>
              </w:rPr>
              <w:t>00) = annual pension (£</w:t>
            </w:r>
            <w:r>
              <w:rPr>
                <w:b/>
                <w:bCs/>
              </w:rPr>
              <w:t>2,500</w:t>
            </w:r>
            <w:r w:rsidRPr="00E03BA1">
              <w:rPr>
                <w:b/>
                <w:bCs/>
              </w:rPr>
              <w:t>).</w:t>
            </w:r>
          </w:p>
        </w:tc>
      </w:tr>
    </w:tbl>
    <w:p w14:paraId="0B6C0F64" w14:textId="77777777" w:rsidR="00252811" w:rsidRDefault="00252811" w:rsidP="00B91AB7">
      <w:pPr>
        <w:rPr>
          <w:b/>
          <w:bCs/>
        </w:rPr>
      </w:pPr>
    </w:p>
    <w:p w14:paraId="20691251" w14:textId="77777777" w:rsidR="00B91AB7" w:rsidRDefault="00B91AB7" w:rsidP="00B91AB7">
      <w:r>
        <w:t>This is then index linked (tied to inflation) up to the payable date, meaning Member K’s total annual pension for their 1995 Section membership is £3,500.</w:t>
      </w:r>
    </w:p>
    <w:p w14:paraId="00C00345" w14:textId="77777777" w:rsidR="00252811" w:rsidRPr="008658CB" w:rsidRDefault="00252811" w:rsidP="00B91AB7"/>
    <w:p w14:paraId="79F065D8" w14:textId="1B01E193" w:rsidR="00B91AB7" w:rsidRDefault="00B91AB7" w:rsidP="00B91AB7">
      <w:pPr>
        <w:rPr>
          <w:b/>
          <w:bCs/>
        </w:rPr>
      </w:pPr>
      <w:r w:rsidRPr="00E03BA1">
        <w:t xml:space="preserve">Their </w:t>
      </w:r>
      <w:r>
        <w:t xml:space="preserve">final salary linked </w:t>
      </w:r>
      <w:r w:rsidRPr="00E03BA1">
        <w:t>2008 Section annual pension is calculated using the formula</w:t>
      </w:r>
      <w:r w:rsidRPr="00E03BA1">
        <w:rPr>
          <w:b/>
          <w:bCs/>
        </w:rPr>
        <w:t xml:space="preserve">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0330D415"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5ABC41B0" w14:textId="3237770E" w:rsidR="00214C76" w:rsidRDefault="00214C76" w:rsidP="00B228B5">
            <w:pPr>
              <w:rPr>
                <w:b/>
                <w:bCs/>
              </w:rPr>
            </w:pPr>
            <w:r w:rsidRPr="00E03BA1">
              <w:rPr>
                <w:b/>
                <w:bCs/>
              </w:rPr>
              <w:t>reckonable pay (</w:t>
            </w:r>
            <w:r>
              <w:rPr>
                <w:b/>
                <w:bCs/>
              </w:rPr>
              <w:t>£40</w:t>
            </w:r>
            <w:r w:rsidRPr="00E03BA1">
              <w:rPr>
                <w:b/>
                <w:bCs/>
              </w:rPr>
              <w:t>,000) × pensionable membership in days (</w:t>
            </w:r>
            <w:r>
              <w:rPr>
                <w:b/>
                <w:bCs/>
              </w:rPr>
              <w:t>1,095</w:t>
            </w:r>
            <w:r w:rsidRPr="00E03BA1">
              <w:rPr>
                <w:b/>
                <w:bCs/>
              </w:rPr>
              <w:t>) ÷ 1/60th of a year (21,900) = annual pension (£</w:t>
            </w:r>
            <w:r>
              <w:rPr>
                <w:b/>
                <w:bCs/>
              </w:rPr>
              <w:t>2,000)</w:t>
            </w:r>
            <w:r w:rsidRPr="00E03BA1">
              <w:rPr>
                <w:b/>
                <w:bCs/>
              </w:rPr>
              <w:t>.</w:t>
            </w:r>
          </w:p>
        </w:tc>
      </w:tr>
    </w:tbl>
    <w:p w14:paraId="73CD64FA" w14:textId="77777777" w:rsidR="00252811" w:rsidRDefault="00252811" w:rsidP="00B91AB7">
      <w:pPr>
        <w:rPr>
          <w:b/>
          <w:bCs/>
        </w:rPr>
      </w:pPr>
    </w:p>
    <w:p w14:paraId="1680070F" w14:textId="77777777" w:rsidR="00B91AB7" w:rsidRDefault="00B91AB7" w:rsidP="00B91AB7">
      <w:r w:rsidRPr="00E03BA1">
        <w:t xml:space="preserve">Member </w:t>
      </w:r>
      <w:r>
        <w:t>K’s</w:t>
      </w:r>
      <w:r w:rsidRPr="00E03BA1">
        <w:t xml:space="preserve"> total annual pension for their </w:t>
      </w:r>
      <w:r>
        <w:t>2008</w:t>
      </w:r>
      <w:r w:rsidRPr="00E03BA1">
        <w:t xml:space="preserve"> Section membership is £</w:t>
      </w:r>
      <w:r>
        <w:t>2,000</w:t>
      </w:r>
      <w:r w:rsidRPr="00E03BA1">
        <w:t>.</w:t>
      </w:r>
    </w:p>
    <w:p w14:paraId="23F0E4B1" w14:textId="77777777" w:rsidR="00252811" w:rsidRDefault="00252811" w:rsidP="00B91AB7"/>
    <w:p w14:paraId="489B7A07" w14:textId="77777777" w:rsidR="00B91AB7" w:rsidRDefault="00B91AB7" w:rsidP="00B91AB7">
      <w:r w:rsidRPr="00E03BA1">
        <w:t>For example purposes, their 2015 Scheme revalued annual pension is £</w:t>
      </w:r>
      <w:r>
        <w:t>7,500</w:t>
      </w:r>
      <w:r w:rsidRPr="00E03BA1">
        <w:t>.</w:t>
      </w:r>
    </w:p>
    <w:p w14:paraId="7A1D5D05" w14:textId="77777777" w:rsidR="00252811" w:rsidRDefault="00252811" w:rsidP="00B91AB7"/>
    <w:p w14:paraId="0FA5457F" w14:textId="77777777" w:rsidR="00B91AB7" w:rsidRDefault="00B91AB7" w:rsidP="00B91AB7">
      <w:r w:rsidRPr="00E03BA1">
        <w:t>The mandatory lump sum for their 1995 Section membership is £</w:t>
      </w:r>
      <w:r>
        <w:t>10,500</w:t>
      </w:r>
      <w:r w:rsidRPr="00E03BA1">
        <w:t xml:space="preserve">. This is </w:t>
      </w:r>
      <w:r>
        <w:t>3</w:t>
      </w:r>
      <w:r w:rsidRPr="00E03BA1">
        <w:t xml:space="preserve"> times their annual pension.</w:t>
      </w:r>
    </w:p>
    <w:p w14:paraId="68243A83" w14:textId="77777777" w:rsidR="00252811" w:rsidRPr="00E03BA1" w:rsidRDefault="00252811" w:rsidP="00B91AB7"/>
    <w:p w14:paraId="5267E2A4" w14:textId="77777777" w:rsidR="00B91AB7" w:rsidRDefault="00B91AB7" w:rsidP="00B91AB7">
      <w:r w:rsidRPr="00E03BA1">
        <w:t>There is no mandatory lump sum for the</w:t>
      </w:r>
      <w:r>
        <w:t xml:space="preserve"> 2008 Section or 2015 Scheme</w:t>
      </w:r>
      <w:r w:rsidRPr="00E03BA1">
        <w:t>.</w:t>
      </w:r>
    </w:p>
    <w:p w14:paraId="17602239" w14:textId="77777777" w:rsidR="00252811" w:rsidRPr="00E03BA1" w:rsidRDefault="00252811" w:rsidP="00B91AB7"/>
    <w:p w14:paraId="766E8EAF" w14:textId="77777777" w:rsidR="00B91AB7" w:rsidRDefault="00B91AB7" w:rsidP="00B91AB7">
      <w:r w:rsidRPr="00E03BA1">
        <w:t xml:space="preserve">Member </w:t>
      </w:r>
      <w:r>
        <w:t>K’</w:t>
      </w:r>
      <w:r w:rsidRPr="00E03BA1">
        <w:t>s total annual pension is £</w:t>
      </w:r>
      <w:r>
        <w:t>13,000</w:t>
      </w:r>
      <w:r w:rsidRPr="00E03BA1">
        <w:t xml:space="preserve"> (£</w:t>
      </w:r>
      <w:r>
        <w:t xml:space="preserve">3,500 </w:t>
      </w:r>
      <w:r w:rsidRPr="00E03BA1">
        <w:t>+ £</w:t>
      </w:r>
      <w:r>
        <w:t>2,000 + £7,500), with a one off lump sum of £10,500.</w:t>
      </w:r>
    </w:p>
    <w:p w14:paraId="0A64B900" w14:textId="77777777" w:rsidR="00B91AB7" w:rsidRPr="00F842D6" w:rsidRDefault="00B91AB7" w:rsidP="00F435AD">
      <w:pPr>
        <w:pStyle w:val="Heading3"/>
      </w:pPr>
      <w:bookmarkStart w:id="51" w:name="_Toc165272004"/>
      <w:bookmarkStart w:id="52" w:name="_Toc518047816"/>
      <w:bookmarkStart w:id="53" w:name="_Toc205898957"/>
      <w:bookmarkStart w:id="54" w:name="_Toc207614805"/>
      <w:r w:rsidRPr="00F842D6">
        <w:lastRenderedPageBreak/>
        <w:t>Breaks in NHS Pension Scheme membership of more than 5 years where the person was a member of another UK public sector pension scheme during the break</w:t>
      </w:r>
      <w:bookmarkEnd w:id="51"/>
      <w:bookmarkEnd w:id="52"/>
      <w:bookmarkEnd w:id="53"/>
      <w:bookmarkEnd w:id="54"/>
      <w:r w:rsidRPr="00F842D6">
        <w:t xml:space="preserve"> </w:t>
      </w:r>
    </w:p>
    <w:p w14:paraId="5519FE5B" w14:textId="77777777" w:rsidR="00B91AB7" w:rsidRDefault="00B91AB7" w:rsidP="00B91AB7">
      <w:pPr>
        <w:rPr>
          <w:lang w:eastAsia="en-GB"/>
        </w:rPr>
      </w:pPr>
      <w:r w:rsidRPr="00A01148">
        <w:rPr>
          <w:lang w:eastAsia="en-GB"/>
        </w:rPr>
        <w:t xml:space="preserve">Where </w:t>
      </w:r>
      <w:r>
        <w:rPr>
          <w:lang w:eastAsia="en-GB"/>
        </w:rPr>
        <w:t>a 1995/2015 or 2008/2015 transition</w:t>
      </w:r>
      <w:r w:rsidRPr="00A01148">
        <w:rPr>
          <w:lang w:eastAsia="en-GB"/>
        </w:rPr>
        <w:t xml:space="preserve"> member was a member of a UK public sector pension scheme during the break, this </w:t>
      </w:r>
      <w:r w:rsidRPr="00A01148">
        <w:rPr>
          <w:b/>
          <w:bCs/>
          <w:lang w:eastAsia="en-GB"/>
        </w:rPr>
        <w:t xml:space="preserve">may </w:t>
      </w:r>
      <w:r w:rsidRPr="00A01148">
        <w:rPr>
          <w:lang w:eastAsia="en-GB"/>
        </w:rPr>
        <w:t>result in continuity of membership</w:t>
      </w:r>
      <w:r>
        <w:rPr>
          <w:lang w:eastAsia="en-GB"/>
        </w:rPr>
        <w:t>,</w:t>
      </w:r>
      <w:r w:rsidRPr="00A01148">
        <w:rPr>
          <w:lang w:eastAsia="en-GB"/>
        </w:rPr>
        <w:t xml:space="preserve"> effectively bridging the gap and allowing for the final salary link upon their return to the NHS </w:t>
      </w:r>
      <w:r>
        <w:rPr>
          <w:lang w:eastAsia="en-GB"/>
        </w:rPr>
        <w:t>P</w:t>
      </w:r>
      <w:r w:rsidRPr="00A01148">
        <w:rPr>
          <w:lang w:eastAsia="en-GB"/>
        </w:rPr>
        <w:t xml:space="preserve">ension </w:t>
      </w:r>
      <w:r>
        <w:rPr>
          <w:lang w:eastAsia="en-GB"/>
        </w:rPr>
        <w:t>S</w:t>
      </w:r>
      <w:r w:rsidRPr="00A01148">
        <w:rPr>
          <w:lang w:eastAsia="en-GB"/>
        </w:rPr>
        <w:t>cheme.</w:t>
      </w:r>
    </w:p>
    <w:p w14:paraId="4B82AA03" w14:textId="77777777" w:rsidR="00252811" w:rsidRPr="00A01148" w:rsidRDefault="00252811" w:rsidP="00B91AB7">
      <w:pPr>
        <w:rPr>
          <w:szCs w:val="23"/>
          <w:lang w:eastAsia="en-GB"/>
        </w:rPr>
      </w:pPr>
    </w:p>
    <w:p w14:paraId="613FBC3A" w14:textId="77777777" w:rsidR="00B91AB7" w:rsidRDefault="00B91AB7" w:rsidP="00B91AB7">
      <w:pPr>
        <w:rPr>
          <w:lang w:eastAsia="en-GB"/>
        </w:rPr>
      </w:pPr>
      <w:r>
        <w:rPr>
          <w:lang w:eastAsia="en-GB"/>
        </w:rPr>
        <w:t>F</w:t>
      </w:r>
      <w:r w:rsidRPr="00A01148">
        <w:rPr>
          <w:lang w:eastAsia="en-GB"/>
        </w:rPr>
        <w:t>or the final salary link to apply</w:t>
      </w:r>
      <w:r>
        <w:rPr>
          <w:lang w:eastAsia="en-GB"/>
        </w:rPr>
        <w:t xml:space="preserve"> to any</w:t>
      </w:r>
      <w:r w:rsidRPr="00A01148">
        <w:rPr>
          <w:lang w:eastAsia="en-GB"/>
        </w:rPr>
        <w:t xml:space="preserve"> former 1995/2008 Section membership, it is necessary for a member to transfer their benefits into the NHS </w:t>
      </w:r>
      <w:r>
        <w:rPr>
          <w:lang w:eastAsia="en-GB"/>
        </w:rPr>
        <w:t>P</w:t>
      </w:r>
      <w:r w:rsidRPr="00A01148">
        <w:rPr>
          <w:lang w:eastAsia="en-GB"/>
        </w:rPr>
        <w:t xml:space="preserve">ension </w:t>
      </w:r>
      <w:r>
        <w:rPr>
          <w:lang w:eastAsia="en-GB"/>
        </w:rPr>
        <w:t>S</w:t>
      </w:r>
      <w:r w:rsidRPr="00A01148">
        <w:rPr>
          <w:lang w:eastAsia="en-GB"/>
        </w:rPr>
        <w:t>cheme.</w:t>
      </w:r>
    </w:p>
    <w:p w14:paraId="7FD0ED58" w14:textId="77777777" w:rsidR="00252811" w:rsidRDefault="00252811" w:rsidP="00B91AB7">
      <w:pPr>
        <w:rPr>
          <w:lang w:eastAsia="en-GB"/>
        </w:rPr>
      </w:pPr>
    </w:p>
    <w:p w14:paraId="6524EEBC" w14:textId="77777777" w:rsidR="00B91AB7" w:rsidRDefault="00B91AB7" w:rsidP="00B91AB7">
      <w:r w:rsidRPr="00A01148">
        <w:t>The final salary link is subject to rules allowing the transfer</w:t>
      </w:r>
      <w:r>
        <w:t xml:space="preserve"> and m</w:t>
      </w:r>
      <w:r w:rsidRPr="00A01148">
        <w:t>ore information about transfer</w:t>
      </w:r>
      <w:r>
        <w:t>ring into the NHS Pension Scheme can be found</w:t>
      </w:r>
      <w:r w:rsidRPr="00A01148">
        <w:t xml:space="preserve"> on our website</w:t>
      </w:r>
      <w:r>
        <w:t xml:space="preserve"> at </w:t>
      </w:r>
      <w:hyperlink r:id="rId14" w:history="1">
        <w:r w:rsidRPr="00107FD1">
          <w:rPr>
            <w:rStyle w:val="Hyperlink"/>
            <w:szCs w:val="24"/>
          </w:rPr>
          <w:t>www.nhsbsa.nhs.uk/member-hub/transferring-scheme</w:t>
        </w:r>
      </w:hyperlink>
      <w:r w:rsidRPr="00A01148">
        <w:t>. Where a member is not able to transfer in their UK public sector pension scheme</w:t>
      </w:r>
      <w:r>
        <w:t>,</w:t>
      </w:r>
      <w:r w:rsidRPr="00A01148">
        <w:t xml:space="preserve"> there is no final salary link.</w:t>
      </w:r>
    </w:p>
    <w:p w14:paraId="43D0EDB2" w14:textId="77777777" w:rsidR="00252811" w:rsidRDefault="00252811" w:rsidP="00B91AB7"/>
    <w:p w14:paraId="54E79131" w14:textId="77777777" w:rsidR="00B91AB7" w:rsidRPr="00A01148" w:rsidRDefault="00B91AB7" w:rsidP="00B91AB7">
      <w:pPr>
        <w:rPr>
          <w:lang w:eastAsia="en-GB"/>
        </w:rPr>
      </w:pPr>
      <w:r w:rsidRPr="00A01148">
        <w:rPr>
          <w:lang w:eastAsia="en-GB"/>
        </w:rPr>
        <w:t>The following are UK public sector pension schemes:</w:t>
      </w:r>
    </w:p>
    <w:p w14:paraId="52B9D80C" w14:textId="77777777" w:rsidR="00B91AB7" w:rsidRPr="00A01148" w:rsidRDefault="00B91AB7" w:rsidP="00B91AB7">
      <w:pPr>
        <w:pStyle w:val="ListParagraph"/>
        <w:widowControl/>
        <w:numPr>
          <w:ilvl w:val="0"/>
          <w:numId w:val="3"/>
        </w:numPr>
        <w:autoSpaceDE/>
        <w:autoSpaceDN/>
        <w:spacing w:after="240" w:line="259" w:lineRule="auto"/>
        <w:rPr>
          <w:lang w:eastAsia="en-GB"/>
        </w:rPr>
      </w:pPr>
      <w:r w:rsidRPr="00A01148">
        <w:rPr>
          <w:lang w:eastAsia="en-GB"/>
        </w:rPr>
        <w:t>Judiciary Scheme</w:t>
      </w:r>
    </w:p>
    <w:p w14:paraId="3EA216A2" w14:textId="77777777" w:rsidR="00B91AB7" w:rsidRPr="00A01148" w:rsidRDefault="00B91AB7" w:rsidP="00B91AB7">
      <w:pPr>
        <w:pStyle w:val="ListParagraph"/>
        <w:widowControl/>
        <w:numPr>
          <w:ilvl w:val="0"/>
          <w:numId w:val="3"/>
        </w:numPr>
        <w:autoSpaceDE/>
        <w:autoSpaceDN/>
        <w:spacing w:after="240" w:line="259" w:lineRule="auto"/>
        <w:rPr>
          <w:lang w:eastAsia="en-GB"/>
        </w:rPr>
      </w:pPr>
      <w:r w:rsidRPr="00A01148">
        <w:rPr>
          <w:lang w:eastAsia="en-GB"/>
        </w:rPr>
        <w:t>Local Government Pension Scheme</w:t>
      </w:r>
    </w:p>
    <w:p w14:paraId="6B4B0942" w14:textId="77777777" w:rsidR="00B91AB7" w:rsidRPr="00A01148" w:rsidRDefault="00B91AB7" w:rsidP="00B91AB7">
      <w:pPr>
        <w:pStyle w:val="ListParagraph"/>
        <w:widowControl/>
        <w:numPr>
          <w:ilvl w:val="0"/>
          <w:numId w:val="3"/>
        </w:numPr>
        <w:autoSpaceDE/>
        <w:autoSpaceDN/>
        <w:spacing w:after="240" w:line="259" w:lineRule="auto"/>
        <w:rPr>
          <w:lang w:eastAsia="en-GB"/>
        </w:rPr>
      </w:pPr>
      <w:r w:rsidRPr="00A01148">
        <w:rPr>
          <w:lang w:eastAsia="en-GB"/>
        </w:rPr>
        <w:t>Teachers’ Pension Scheme</w:t>
      </w:r>
    </w:p>
    <w:p w14:paraId="38AF22F6" w14:textId="77777777" w:rsidR="00B91AB7" w:rsidRPr="00A01148" w:rsidRDefault="00B91AB7" w:rsidP="00B91AB7">
      <w:pPr>
        <w:pStyle w:val="ListParagraph"/>
        <w:widowControl/>
        <w:numPr>
          <w:ilvl w:val="0"/>
          <w:numId w:val="3"/>
        </w:numPr>
        <w:autoSpaceDE/>
        <w:autoSpaceDN/>
        <w:spacing w:after="240" w:line="259" w:lineRule="auto"/>
        <w:rPr>
          <w:lang w:eastAsia="en-GB"/>
        </w:rPr>
      </w:pPr>
      <w:r w:rsidRPr="00A01148">
        <w:rPr>
          <w:lang w:eastAsia="en-GB"/>
        </w:rPr>
        <w:t>NHS Pension Scheme (including Scotland and Northern Ireland)</w:t>
      </w:r>
    </w:p>
    <w:p w14:paraId="31DD061E" w14:textId="77777777" w:rsidR="00B91AB7" w:rsidRPr="00A01148" w:rsidRDefault="00B91AB7" w:rsidP="00B91AB7">
      <w:pPr>
        <w:pStyle w:val="ListParagraph"/>
        <w:widowControl/>
        <w:numPr>
          <w:ilvl w:val="0"/>
          <w:numId w:val="3"/>
        </w:numPr>
        <w:autoSpaceDE/>
        <w:autoSpaceDN/>
        <w:spacing w:after="240" w:line="259" w:lineRule="auto"/>
        <w:rPr>
          <w:lang w:eastAsia="en-GB"/>
        </w:rPr>
      </w:pPr>
      <w:r w:rsidRPr="00A01148">
        <w:rPr>
          <w:lang w:eastAsia="en-GB"/>
        </w:rPr>
        <w:t>Fire and Rescue Workers Scheme</w:t>
      </w:r>
    </w:p>
    <w:p w14:paraId="07408312" w14:textId="77777777" w:rsidR="00B91AB7" w:rsidRPr="00A01148" w:rsidRDefault="00B91AB7" w:rsidP="00B91AB7">
      <w:pPr>
        <w:pStyle w:val="ListParagraph"/>
        <w:widowControl/>
        <w:numPr>
          <w:ilvl w:val="0"/>
          <w:numId w:val="3"/>
        </w:numPr>
        <w:autoSpaceDE/>
        <w:autoSpaceDN/>
        <w:spacing w:after="240" w:line="259" w:lineRule="auto"/>
        <w:rPr>
          <w:lang w:eastAsia="en-GB"/>
        </w:rPr>
      </w:pPr>
      <w:r w:rsidRPr="00A01148">
        <w:rPr>
          <w:lang w:eastAsia="en-GB"/>
        </w:rPr>
        <w:t>Police Forces Scheme</w:t>
      </w:r>
    </w:p>
    <w:p w14:paraId="50F0F8AB" w14:textId="77777777" w:rsidR="00B91AB7" w:rsidRPr="00A01148" w:rsidRDefault="00B91AB7" w:rsidP="00B91AB7">
      <w:pPr>
        <w:pStyle w:val="ListParagraph"/>
        <w:widowControl/>
        <w:numPr>
          <w:ilvl w:val="0"/>
          <w:numId w:val="3"/>
        </w:numPr>
        <w:autoSpaceDE/>
        <w:autoSpaceDN/>
        <w:spacing w:after="240" w:line="259" w:lineRule="auto"/>
        <w:rPr>
          <w:lang w:eastAsia="en-GB"/>
        </w:rPr>
      </w:pPr>
      <w:r w:rsidRPr="00A01148">
        <w:rPr>
          <w:lang w:eastAsia="en-GB"/>
        </w:rPr>
        <w:t xml:space="preserve">Armed Forces Scheme </w:t>
      </w:r>
    </w:p>
    <w:p w14:paraId="47809BA0" w14:textId="77777777" w:rsidR="00B91AB7" w:rsidRDefault="00B91AB7" w:rsidP="00B91AB7">
      <w:pPr>
        <w:rPr>
          <w:lang w:eastAsia="en-GB"/>
        </w:rPr>
      </w:pPr>
      <w:r w:rsidRPr="00F842D6">
        <w:rPr>
          <w:lang w:eastAsia="en-GB"/>
        </w:rPr>
        <w:t xml:space="preserve">Where the previous pension scheme is not a UK public sector pension scheme, this membership would not bridge the gap and therefore no final salary link would apply. </w:t>
      </w:r>
    </w:p>
    <w:p w14:paraId="07263E77" w14:textId="77777777" w:rsidR="00F435AD" w:rsidRPr="00F842D6" w:rsidRDefault="00F435AD" w:rsidP="00B91AB7">
      <w:pPr>
        <w:rPr>
          <w:lang w:eastAsia="en-GB"/>
        </w:rPr>
      </w:pPr>
    </w:p>
    <w:p w14:paraId="2BDF2B5C" w14:textId="77777777" w:rsidR="00B91AB7" w:rsidRPr="00F842D6" w:rsidRDefault="00B91AB7" w:rsidP="00A42545">
      <w:pPr>
        <w:pStyle w:val="Heading2"/>
      </w:pPr>
      <w:bookmarkStart w:id="55" w:name="_Toc518047817"/>
      <w:bookmarkStart w:id="56" w:name="_Toc165272005"/>
      <w:bookmarkStart w:id="57" w:name="_Toc205898958"/>
      <w:bookmarkStart w:id="58" w:name="_Toc207614806"/>
      <w:r w:rsidRPr="00F842D6">
        <w:t xml:space="preserve">1995 Section </w:t>
      </w:r>
      <w:r>
        <w:t>m</w:t>
      </w:r>
      <w:r w:rsidRPr="00F842D6">
        <w:t xml:space="preserve">ental </w:t>
      </w:r>
      <w:r>
        <w:t>h</w:t>
      </w:r>
      <w:r w:rsidRPr="00F842D6">
        <w:t xml:space="preserve">ealth </w:t>
      </w:r>
      <w:r>
        <w:t>o</w:t>
      </w:r>
      <w:r w:rsidRPr="00F842D6">
        <w:t>fficers/Special Classes</w:t>
      </w:r>
      <w:bookmarkEnd w:id="55"/>
      <w:bookmarkEnd w:id="56"/>
      <w:bookmarkEnd w:id="57"/>
      <w:bookmarkEnd w:id="58"/>
      <w:r w:rsidRPr="00F842D6">
        <w:t xml:space="preserve"> </w:t>
      </w:r>
    </w:p>
    <w:p w14:paraId="2B8F20EB" w14:textId="77777777" w:rsidR="00B91AB7" w:rsidRDefault="00B91AB7" w:rsidP="00B91AB7">
      <w:pPr>
        <w:rPr>
          <w:lang w:eastAsia="en-GB"/>
        </w:rPr>
      </w:pPr>
      <w:r w:rsidRPr="00A01148">
        <w:rPr>
          <w:lang w:eastAsia="en-GB"/>
        </w:rPr>
        <w:t xml:space="preserve">Where a 1995 Section member held </w:t>
      </w:r>
      <w:r>
        <w:rPr>
          <w:lang w:eastAsia="en-GB"/>
        </w:rPr>
        <w:t>m</w:t>
      </w:r>
      <w:r w:rsidRPr="00A01148">
        <w:rPr>
          <w:lang w:eastAsia="en-GB"/>
        </w:rPr>
        <w:t xml:space="preserve">ental </w:t>
      </w:r>
      <w:r>
        <w:rPr>
          <w:lang w:eastAsia="en-GB"/>
        </w:rPr>
        <w:t>h</w:t>
      </w:r>
      <w:r w:rsidRPr="00A01148">
        <w:rPr>
          <w:lang w:eastAsia="en-GB"/>
        </w:rPr>
        <w:t xml:space="preserve">ealth </w:t>
      </w:r>
      <w:r>
        <w:rPr>
          <w:lang w:eastAsia="en-GB"/>
        </w:rPr>
        <w:t>o</w:t>
      </w:r>
      <w:r w:rsidRPr="00A01148">
        <w:rPr>
          <w:lang w:eastAsia="en-GB"/>
        </w:rPr>
        <w:t>fficer (MHO) status but is no longer a</w:t>
      </w:r>
      <w:r>
        <w:rPr>
          <w:lang w:eastAsia="en-GB"/>
        </w:rPr>
        <w:t>n</w:t>
      </w:r>
      <w:r w:rsidRPr="00A01148">
        <w:rPr>
          <w:lang w:eastAsia="en-GB"/>
        </w:rPr>
        <w:t xml:space="preserve"> MHO</w:t>
      </w:r>
      <w:r>
        <w:rPr>
          <w:lang w:eastAsia="en-GB"/>
        </w:rPr>
        <w:t>,</w:t>
      </w:r>
      <w:r w:rsidRPr="00A01148">
        <w:rPr>
          <w:lang w:eastAsia="en-GB"/>
        </w:rPr>
        <w:t xml:space="preserve"> a comparison calculation </w:t>
      </w:r>
      <w:r>
        <w:rPr>
          <w:lang w:eastAsia="en-GB"/>
        </w:rPr>
        <w:t>is done</w:t>
      </w:r>
      <w:r w:rsidRPr="00A01148">
        <w:rPr>
          <w:lang w:eastAsia="en-GB"/>
        </w:rPr>
        <w:t xml:space="preserve"> at retire</w:t>
      </w:r>
      <w:r>
        <w:rPr>
          <w:lang w:eastAsia="en-GB"/>
        </w:rPr>
        <w:t>ment using the</w:t>
      </w:r>
      <w:r w:rsidRPr="00A01148">
        <w:rPr>
          <w:lang w:eastAsia="en-GB"/>
        </w:rPr>
        <w:t xml:space="preserve"> </w:t>
      </w:r>
      <w:r>
        <w:rPr>
          <w:lang w:eastAsia="en-GB"/>
        </w:rPr>
        <w:t>u</w:t>
      </w:r>
      <w:r w:rsidRPr="00A01148">
        <w:rPr>
          <w:lang w:eastAsia="en-GB"/>
        </w:rPr>
        <w:t xml:space="preserve">niform </w:t>
      </w:r>
      <w:r>
        <w:rPr>
          <w:lang w:eastAsia="en-GB"/>
        </w:rPr>
        <w:t>a</w:t>
      </w:r>
      <w:r w:rsidRPr="00A01148">
        <w:rPr>
          <w:lang w:eastAsia="en-GB"/>
        </w:rPr>
        <w:t xml:space="preserve">ccrual </w:t>
      </w:r>
      <w:r>
        <w:rPr>
          <w:lang w:eastAsia="en-GB"/>
        </w:rPr>
        <w:t>f</w:t>
      </w:r>
      <w:r w:rsidRPr="00A01148">
        <w:rPr>
          <w:lang w:eastAsia="en-GB"/>
        </w:rPr>
        <w:t xml:space="preserve">ormula (UAF). The most favourable pension is awarded. </w:t>
      </w:r>
    </w:p>
    <w:p w14:paraId="292BF4F9" w14:textId="77777777" w:rsidR="00252811" w:rsidRPr="00A01148" w:rsidRDefault="00252811" w:rsidP="00B91AB7">
      <w:pPr>
        <w:rPr>
          <w:lang w:eastAsia="en-GB"/>
        </w:rPr>
      </w:pPr>
    </w:p>
    <w:p w14:paraId="2CEEAF90" w14:textId="77777777" w:rsidR="00B91AB7" w:rsidRDefault="00B91AB7" w:rsidP="00B91AB7">
      <w:r w:rsidRPr="00A01148">
        <w:t>The UAF calculation works by increasing the amount of benefit that would otherwise be payable by a proportion of the extra benefit that the member would have earned had they remained as a</w:t>
      </w:r>
      <w:r>
        <w:t>n</w:t>
      </w:r>
      <w:r w:rsidRPr="00A01148">
        <w:t xml:space="preserve"> MHO until retirement (including any doubled years). </w:t>
      </w:r>
    </w:p>
    <w:p w14:paraId="40ACF15C" w14:textId="77777777" w:rsidR="00252811" w:rsidRPr="00A01148" w:rsidRDefault="00252811" w:rsidP="00B91AB7"/>
    <w:p w14:paraId="5BD1F922" w14:textId="77777777" w:rsidR="00B91AB7" w:rsidRDefault="00B91AB7" w:rsidP="00B91AB7">
      <w:pPr>
        <w:rPr>
          <w:sz w:val="18"/>
          <w:szCs w:val="18"/>
        </w:rPr>
      </w:pPr>
      <w:r w:rsidRPr="00A01148">
        <w:t xml:space="preserve">The pensionable pay used is the notional </w:t>
      </w:r>
      <w:r>
        <w:t>MHO</w:t>
      </w:r>
      <w:r w:rsidRPr="00A01148">
        <w:t xml:space="preserve"> pay at the point the status is lost.</w:t>
      </w:r>
    </w:p>
    <w:p w14:paraId="214F74AE" w14:textId="77777777" w:rsidR="00B91AB7" w:rsidRDefault="00B91AB7" w:rsidP="00B91AB7">
      <w:pPr>
        <w:rPr>
          <w:sz w:val="22"/>
        </w:rPr>
      </w:pPr>
      <w:r>
        <w:rPr>
          <w:sz w:val="22"/>
        </w:rPr>
        <w:t>The UAF is:</w:t>
      </w:r>
    </w:p>
    <w:p w14:paraId="003BFD33" w14:textId="77777777" w:rsidR="00B91AB7" w:rsidRPr="00F842D6" w:rsidRDefault="00B91AB7" w:rsidP="00B91AB7">
      <w:pPr>
        <w:pStyle w:val="BodyText"/>
        <w:rPr>
          <w:sz w:val="22"/>
        </w:rPr>
      </w:pPr>
      <w:r>
        <w:rPr>
          <w:sz w:val="22"/>
        </w:rPr>
        <w:tab/>
      </w:r>
      <w:r>
        <w:rPr>
          <w:sz w:val="22"/>
        </w:rPr>
        <w:tab/>
      </w:r>
      <w:r>
        <w:rPr>
          <w:sz w:val="22"/>
        </w:rPr>
        <w:tab/>
      </w:r>
      <w:r>
        <w:rPr>
          <w:sz w:val="22"/>
        </w:rPr>
        <w:tab/>
      </w:r>
      <w:r w:rsidRPr="00F842D6">
        <w:rPr>
          <w:sz w:val="22"/>
          <w:u w:val="single"/>
        </w:rPr>
        <w:t>A</w:t>
      </w:r>
      <w:r w:rsidRPr="00F842D6">
        <w:rPr>
          <w:sz w:val="22"/>
          <w:u w:val="single"/>
        </w:rPr>
        <w:tab/>
        <w:t>x</w:t>
      </w:r>
      <w:r w:rsidRPr="00F842D6">
        <w:rPr>
          <w:sz w:val="22"/>
          <w:u w:val="single"/>
        </w:rPr>
        <w:tab/>
        <w:t>C</w:t>
      </w:r>
    </w:p>
    <w:p w14:paraId="186D33AB" w14:textId="77777777" w:rsidR="00B91AB7" w:rsidRPr="00F842D6" w:rsidRDefault="00B91AB7" w:rsidP="00B91AB7">
      <w:pPr>
        <w:pStyle w:val="BodyText"/>
        <w:rPr>
          <w:sz w:val="22"/>
        </w:rPr>
      </w:pPr>
      <w:r w:rsidRPr="007E6CDE">
        <w:rPr>
          <w:sz w:val="22"/>
        </w:rPr>
        <w:tab/>
      </w:r>
      <w:r w:rsidRPr="007E6CDE">
        <w:rPr>
          <w:sz w:val="22"/>
        </w:rPr>
        <w:tab/>
      </w:r>
      <w:r w:rsidRPr="007E6CDE">
        <w:rPr>
          <w:sz w:val="22"/>
        </w:rPr>
        <w:tab/>
      </w:r>
      <w:r w:rsidRPr="007E6CDE">
        <w:rPr>
          <w:sz w:val="22"/>
        </w:rPr>
        <w:tab/>
      </w:r>
      <w:r w:rsidRPr="007E6CDE">
        <w:rPr>
          <w:sz w:val="22"/>
        </w:rPr>
        <w:tab/>
      </w:r>
      <w:r w:rsidRPr="00F842D6">
        <w:rPr>
          <w:sz w:val="22"/>
        </w:rPr>
        <w:t>B</w:t>
      </w:r>
    </w:p>
    <w:p w14:paraId="3063EC0F" w14:textId="77777777" w:rsidR="00B91AB7" w:rsidRDefault="00B91AB7" w:rsidP="00B91AB7">
      <w:pPr>
        <w:rPr>
          <w:b/>
          <w:bCs/>
          <w:color w:val="0000FF"/>
        </w:rPr>
      </w:pPr>
    </w:p>
    <w:p w14:paraId="0463C17E" w14:textId="77777777" w:rsidR="00B91AB7" w:rsidRDefault="00B91AB7" w:rsidP="00B91AB7">
      <w:r w:rsidRPr="00F842D6">
        <w:rPr>
          <w:b/>
          <w:bCs/>
        </w:rPr>
        <w:t>‘A’</w:t>
      </w:r>
      <w:r w:rsidRPr="007E6CDE">
        <w:t xml:space="preserve"> is the actual pensionable membership in the 1995 Section that a member has achieved at the date of leaving or ceasing to be a MHO, whichever is earlier excluding any doubling. Part</w:t>
      </w:r>
      <w:r>
        <w:t>-</w:t>
      </w:r>
      <w:r w:rsidRPr="007E6CDE">
        <w:t>time membership is scaled to its whole</w:t>
      </w:r>
      <w:r>
        <w:t xml:space="preserve"> </w:t>
      </w:r>
      <w:r w:rsidRPr="007E6CDE">
        <w:t>time equivalent length.</w:t>
      </w:r>
    </w:p>
    <w:p w14:paraId="2CE2E98E" w14:textId="77777777" w:rsidR="00252811" w:rsidRPr="007E6CDE" w:rsidRDefault="00252811" w:rsidP="00B91AB7"/>
    <w:p w14:paraId="0202B3C0" w14:textId="77777777" w:rsidR="00B91AB7" w:rsidRDefault="00B91AB7" w:rsidP="00B91AB7">
      <w:r w:rsidRPr="00F842D6">
        <w:rPr>
          <w:b/>
          <w:bCs/>
        </w:rPr>
        <w:t>‘B’</w:t>
      </w:r>
      <w:r w:rsidRPr="007E6CDE">
        <w:t xml:space="preserve"> is the pensionable membership a member could have expected to complete at age 55 had they remained in the 1995 Section, excluding actual and potential doubling. Part</w:t>
      </w:r>
      <w:r>
        <w:t>-</w:t>
      </w:r>
      <w:r w:rsidRPr="007E6CDE">
        <w:t>time membership is scaled to its whole</w:t>
      </w:r>
      <w:r>
        <w:t xml:space="preserve"> </w:t>
      </w:r>
      <w:r w:rsidRPr="007E6CDE">
        <w:t>time equivalent length.</w:t>
      </w:r>
    </w:p>
    <w:p w14:paraId="224978C3" w14:textId="77777777" w:rsidR="00252811" w:rsidRPr="007E6CDE" w:rsidRDefault="00252811" w:rsidP="00B91AB7"/>
    <w:p w14:paraId="6E8C1E9C" w14:textId="77777777" w:rsidR="00252811" w:rsidRDefault="00B91AB7" w:rsidP="00B91AB7">
      <w:r w:rsidRPr="00F842D6">
        <w:rPr>
          <w:b/>
          <w:bCs/>
        </w:rPr>
        <w:lastRenderedPageBreak/>
        <w:t>‘C’</w:t>
      </w:r>
      <w:r w:rsidRPr="007E6CDE">
        <w:t xml:space="preserve"> </w:t>
      </w:r>
      <w:r>
        <w:t>is the potential pension a member would have achieved at age 55 including actual and potential doubling.</w:t>
      </w:r>
      <w:r w:rsidRPr="00085192">
        <w:t xml:space="preserve"> </w:t>
      </w:r>
      <w:r>
        <w:t>Part-time membership is scaled to its whole time equivalent length.</w:t>
      </w:r>
    </w:p>
    <w:p w14:paraId="799321F3" w14:textId="77777777" w:rsidR="00252811" w:rsidRDefault="00252811" w:rsidP="00B91AB7"/>
    <w:p w14:paraId="283311E9" w14:textId="107F2AA1" w:rsidR="00B91AB7" w:rsidRDefault="00B91AB7" w:rsidP="00B91AB7">
      <w:r w:rsidRPr="00F842D6">
        <w:t xml:space="preserve">Pensionable </w:t>
      </w:r>
      <w:r>
        <w:t>p</w:t>
      </w:r>
      <w:r w:rsidRPr="00F842D6">
        <w:t>ay x C ÷ 29</w:t>
      </w:r>
      <w:r>
        <w:t>,</w:t>
      </w:r>
      <w:r w:rsidRPr="00F842D6">
        <w:t>200 (80</w:t>
      </w:r>
      <w:r w:rsidRPr="00F842D6">
        <w:rPr>
          <w:vertAlign w:val="superscript"/>
        </w:rPr>
        <w:t>th</w:t>
      </w:r>
      <w:r w:rsidRPr="00F842D6">
        <w:t xml:space="preserve"> accrual rate) = Pay for UAF calculation</w:t>
      </w:r>
      <w:r w:rsidR="00252811">
        <w:t xml:space="preserve"> </w:t>
      </w:r>
      <w:r w:rsidRPr="00F842D6">
        <w:t xml:space="preserve">Pay for UAF calculation x </w:t>
      </w:r>
      <w:r w:rsidRPr="00F842D6">
        <w:rPr>
          <w:b/>
          <w:bCs/>
        </w:rPr>
        <w:t xml:space="preserve">A </w:t>
      </w:r>
      <w:r w:rsidRPr="00F842D6">
        <w:t xml:space="preserve">÷ </w:t>
      </w:r>
      <w:r w:rsidRPr="00F842D6">
        <w:rPr>
          <w:b/>
          <w:bCs/>
        </w:rPr>
        <w:t xml:space="preserve">B </w:t>
      </w:r>
      <w:r w:rsidRPr="00F842D6">
        <w:t xml:space="preserve">= UAF </w:t>
      </w:r>
      <w:r>
        <w:t>p</w:t>
      </w:r>
      <w:r w:rsidRPr="00F842D6">
        <w:t>ension</w:t>
      </w:r>
    </w:p>
    <w:p w14:paraId="03D35578" w14:textId="77777777" w:rsidR="00252811" w:rsidRPr="00F842D6" w:rsidRDefault="00252811" w:rsidP="00B91AB7"/>
    <w:p w14:paraId="4A42E0A0" w14:textId="77777777" w:rsidR="00B91AB7" w:rsidRDefault="00B91AB7" w:rsidP="00B91AB7">
      <w:r>
        <w:t xml:space="preserve">The outcome of the above calculation is then compared against the normal pension, which is calculated using the actual membership. If the member has already achieved 20 years of MHO membership any actual doubling must be included for this calculation only. </w:t>
      </w:r>
    </w:p>
    <w:p w14:paraId="72B30D2B" w14:textId="77777777" w:rsidR="00252811" w:rsidRDefault="00252811" w:rsidP="00B91AB7"/>
    <w:p w14:paraId="02B030D2" w14:textId="77777777" w:rsidR="00B91AB7" w:rsidRDefault="00B91AB7" w:rsidP="00B91AB7">
      <w:pPr>
        <w:rPr>
          <w:color w:val="000000"/>
          <w:szCs w:val="24"/>
          <w:lang w:eastAsia="en-GB"/>
        </w:rPr>
      </w:pPr>
      <w:r w:rsidRPr="00A01148">
        <w:rPr>
          <w:color w:val="000000"/>
          <w:szCs w:val="24"/>
          <w:lang w:eastAsia="en-GB"/>
        </w:rPr>
        <w:t xml:space="preserve">If the member continues </w:t>
      </w:r>
      <w:r>
        <w:rPr>
          <w:color w:val="000000"/>
          <w:szCs w:val="24"/>
          <w:lang w:eastAsia="en-GB"/>
        </w:rPr>
        <w:t xml:space="preserve">to be an MHO </w:t>
      </w:r>
      <w:r w:rsidRPr="00A01148">
        <w:rPr>
          <w:color w:val="000000"/>
          <w:szCs w:val="24"/>
          <w:lang w:eastAsia="en-GB"/>
        </w:rPr>
        <w:t>until their last day of membership in the 2015 Scheme</w:t>
      </w:r>
      <w:r>
        <w:rPr>
          <w:color w:val="000000"/>
          <w:szCs w:val="24"/>
          <w:lang w:eastAsia="en-GB"/>
        </w:rPr>
        <w:t>,</w:t>
      </w:r>
      <w:r w:rsidRPr="00A01148">
        <w:rPr>
          <w:color w:val="000000"/>
          <w:szCs w:val="24"/>
          <w:lang w:eastAsia="en-GB"/>
        </w:rPr>
        <w:t xml:space="preserve"> the final salary link continues. </w:t>
      </w:r>
    </w:p>
    <w:p w14:paraId="4495A4D1" w14:textId="77777777" w:rsidR="00252811" w:rsidRPr="00A01148" w:rsidRDefault="00252811" w:rsidP="00B91AB7">
      <w:pPr>
        <w:rPr>
          <w:color w:val="000000"/>
          <w:szCs w:val="24"/>
          <w:lang w:eastAsia="en-GB"/>
        </w:rPr>
      </w:pPr>
    </w:p>
    <w:p w14:paraId="3C4DA1D6" w14:textId="77777777" w:rsidR="00B91AB7" w:rsidRDefault="00B91AB7" w:rsidP="00B91AB7">
      <w:pPr>
        <w:rPr>
          <w:color w:val="000000"/>
          <w:szCs w:val="24"/>
          <w:lang w:eastAsia="en-GB"/>
        </w:rPr>
      </w:pPr>
      <w:r w:rsidRPr="00A01148">
        <w:rPr>
          <w:color w:val="000000"/>
          <w:szCs w:val="24"/>
          <w:lang w:eastAsia="en-GB"/>
        </w:rPr>
        <w:t xml:space="preserve">Uniform </w:t>
      </w:r>
      <w:r>
        <w:rPr>
          <w:color w:val="000000"/>
          <w:szCs w:val="24"/>
          <w:lang w:eastAsia="en-GB"/>
        </w:rPr>
        <w:t>a</w:t>
      </w:r>
      <w:r w:rsidRPr="00A01148">
        <w:rPr>
          <w:color w:val="000000"/>
          <w:szCs w:val="24"/>
          <w:lang w:eastAsia="en-GB"/>
        </w:rPr>
        <w:t xml:space="preserve">ccrual pension may still apply to members who move to the 2015 Scheme even if they </w:t>
      </w:r>
      <w:r>
        <w:rPr>
          <w:color w:val="000000"/>
          <w:szCs w:val="24"/>
          <w:lang w:eastAsia="en-GB"/>
        </w:rPr>
        <w:t>no</w:t>
      </w:r>
      <w:r w:rsidRPr="00A01148">
        <w:rPr>
          <w:color w:val="000000"/>
          <w:szCs w:val="24"/>
          <w:lang w:eastAsia="en-GB"/>
        </w:rPr>
        <w:t xml:space="preserve"> longer qualify for </w:t>
      </w:r>
      <w:r>
        <w:rPr>
          <w:color w:val="000000"/>
          <w:szCs w:val="24"/>
          <w:lang w:eastAsia="en-GB"/>
        </w:rPr>
        <w:t>MHO</w:t>
      </w:r>
      <w:r w:rsidRPr="00A01148">
        <w:rPr>
          <w:color w:val="000000"/>
          <w:szCs w:val="24"/>
          <w:lang w:eastAsia="en-GB"/>
        </w:rPr>
        <w:t xml:space="preserve"> status.</w:t>
      </w:r>
    </w:p>
    <w:p w14:paraId="3A2C1CBA" w14:textId="77777777" w:rsidR="00252811" w:rsidRPr="00A01148" w:rsidRDefault="00252811" w:rsidP="00B91AB7">
      <w:pPr>
        <w:rPr>
          <w:color w:val="000000"/>
          <w:szCs w:val="24"/>
          <w:lang w:eastAsia="en-GB"/>
        </w:rPr>
      </w:pPr>
    </w:p>
    <w:p w14:paraId="09465568" w14:textId="77777777" w:rsidR="00B91AB7" w:rsidRDefault="00B91AB7" w:rsidP="00B91AB7">
      <w:pPr>
        <w:rPr>
          <w:szCs w:val="24"/>
        </w:rPr>
      </w:pPr>
      <w:r>
        <w:rPr>
          <w:szCs w:val="24"/>
        </w:rPr>
        <w:t xml:space="preserve">Members with </w:t>
      </w:r>
      <w:r w:rsidRPr="00A01148">
        <w:rPr>
          <w:szCs w:val="24"/>
        </w:rPr>
        <w:t>1995 Section Special Class/</w:t>
      </w:r>
      <w:r>
        <w:rPr>
          <w:szCs w:val="24"/>
        </w:rPr>
        <w:t>m</w:t>
      </w:r>
      <w:r w:rsidRPr="00A01148">
        <w:rPr>
          <w:szCs w:val="24"/>
        </w:rPr>
        <w:t xml:space="preserve">ental </w:t>
      </w:r>
      <w:r>
        <w:rPr>
          <w:szCs w:val="24"/>
        </w:rPr>
        <w:t>h</w:t>
      </w:r>
      <w:r w:rsidRPr="00A01148">
        <w:rPr>
          <w:szCs w:val="24"/>
        </w:rPr>
        <w:t xml:space="preserve">ealth </w:t>
      </w:r>
      <w:r>
        <w:rPr>
          <w:szCs w:val="24"/>
        </w:rPr>
        <w:t>o</w:t>
      </w:r>
      <w:r w:rsidRPr="00A01148">
        <w:rPr>
          <w:szCs w:val="24"/>
        </w:rPr>
        <w:t>fficer</w:t>
      </w:r>
      <w:r>
        <w:rPr>
          <w:szCs w:val="24"/>
        </w:rPr>
        <w:t xml:space="preserve"> status</w:t>
      </w:r>
      <w:r w:rsidRPr="00A01148">
        <w:rPr>
          <w:szCs w:val="24"/>
        </w:rPr>
        <w:t xml:space="preserve"> may retire at age 55 without reduction.</w:t>
      </w:r>
    </w:p>
    <w:p w14:paraId="789663B3" w14:textId="77777777" w:rsidR="00F435AD" w:rsidRPr="00A01148" w:rsidRDefault="00F435AD" w:rsidP="00B91AB7">
      <w:pPr>
        <w:rPr>
          <w:szCs w:val="24"/>
        </w:rPr>
      </w:pPr>
    </w:p>
    <w:p w14:paraId="6A4725E9" w14:textId="77777777" w:rsidR="00B91AB7" w:rsidRPr="00F842D6" w:rsidRDefault="00B91AB7" w:rsidP="00F435AD">
      <w:pPr>
        <w:pStyle w:val="Heading3"/>
      </w:pPr>
      <w:bookmarkStart w:id="59" w:name="_Toc165272006"/>
      <w:bookmarkStart w:id="60" w:name="_Toc518047818"/>
      <w:bookmarkStart w:id="61" w:name="_Toc205898959"/>
      <w:bookmarkStart w:id="62" w:name="_Toc207614807"/>
      <w:r w:rsidRPr="00F842D6">
        <w:t xml:space="preserve">Transition 1995/2015 </w:t>
      </w:r>
      <w:r>
        <w:t>m</w:t>
      </w:r>
      <w:r w:rsidRPr="00F842D6">
        <w:t xml:space="preserve">ental </w:t>
      </w:r>
      <w:r>
        <w:t>h</w:t>
      </w:r>
      <w:r w:rsidRPr="00F842D6">
        <w:t xml:space="preserve">ealth </w:t>
      </w:r>
      <w:r>
        <w:t>o</w:t>
      </w:r>
      <w:r w:rsidRPr="00F842D6">
        <w:t>fficers and the final salary link</w:t>
      </w:r>
      <w:bookmarkEnd w:id="59"/>
      <w:bookmarkEnd w:id="60"/>
      <w:bookmarkEnd w:id="61"/>
      <w:bookmarkEnd w:id="62"/>
    </w:p>
    <w:p w14:paraId="46863F26" w14:textId="77777777" w:rsidR="00B91AB7" w:rsidRDefault="00B91AB7" w:rsidP="00B91AB7">
      <w:pPr>
        <w:rPr>
          <w:lang w:eastAsia="en-GB"/>
        </w:rPr>
      </w:pPr>
      <w:r w:rsidRPr="003074D8">
        <w:rPr>
          <w:lang w:eastAsia="en-GB"/>
        </w:rPr>
        <w:t xml:space="preserve">A 1995/2015 transition member who continues </w:t>
      </w:r>
      <w:r>
        <w:rPr>
          <w:lang w:eastAsia="en-GB"/>
        </w:rPr>
        <w:t>to hold MHO status</w:t>
      </w:r>
      <w:r w:rsidRPr="003074D8">
        <w:rPr>
          <w:lang w:eastAsia="en-GB"/>
        </w:rPr>
        <w:t xml:space="preserve"> is entitled to the final salary link in respect of their 1995 Section pension benefits </w:t>
      </w:r>
      <w:r>
        <w:rPr>
          <w:lang w:eastAsia="en-GB"/>
        </w:rPr>
        <w:t>as</w:t>
      </w:r>
      <w:r w:rsidRPr="003074D8">
        <w:rPr>
          <w:lang w:eastAsia="en-GB"/>
        </w:rPr>
        <w:t xml:space="preserve"> long as they do not have a break exceeding</w:t>
      </w:r>
      <w:r>
        <w:rPr>
          <w:lang w:eastAsia="en-GB"/>
        </w:rPr>
        <w:t xml:space="preserve"> 5</w:t>
      </w:r>
      <w:r w:rsidRPr="003074D8">
        <w:rPr>
          <w:lang w:eastAsia="en-GB"/>
        </w:rPr>
        <w:t xml:space="preserve"> years. </w:t>
      </w:r>
    </w:p>
    <w:p w14:paraId="244A2EBA" w14:textId="77777777" w:rsidR="00252811" w:rsidRPr="003074D8" w:rsidRDefault="00252811" w:rsidP="00B91AB7">
      <w:pPr>
        <w:rPr>
          <w:lang w:eastAsia="en-GB"/>
        </w:rPr>
      </w:pPr>
    </w:p>
    <w:p w14:paraId="2731770A" w14:textId="60834DB8" w:rsidR="00B91AB7" w:rsidRDefault="00B91AB7" w:rsidP="00B91AB7">
      <w:pPr>
        <w:rPr>
          <w:lang w:eastAsia="en-GB"/>
        </w:rPr>
      </w:pPr>
      <w:r w:rsidRPr="003074D8">
        <w:rPr>
          <w:lang w:eastAsia="en-GB"/>
        </w:rPr>
        <w:t xml:space="preserve">These members are also entitled to take their 1995 Section pension at age 55 in </w:t>
      </w:r>
      <w:r w:rsidRPr="00E80115">
        <w:rPr>
          <w:lang w:eastAsia="en-GB"/>
        </w:rPr>
        <w:t>full but</w:t>
      </w:r>
      <w:r w:rsidRPr="003074D8">
        <w:rPr>
          <w:lang w:eastAsia="en-GB"/>
        </w:rPr>
        <w:t xml:space="preserve"> must take a 24 hour break</w:t>
      </w:r>
      <w:r>
        <w:rPr>
          <w:lang w:eastAsia="en-GB"/>
        </w:rPr>
        <w:t xml:space="preserve"> or use partial retirement to access these pension benefits.</w:t>
      </w:r>
    </w:p>
    <w:p w14:paraId="23D45BF2" w14:textId="77777777" w:rsidR="00252811" w:rsidRPr="00F842D6" w:rsidRDefault="00252811" w:rsidP="00B91AB7">
      <w:pPr>
        <w:rPr>
          <w:lang w:eastAsia="en-GB"/>
        </w:rPr>
      </w:pPr>
    </w:p>
    <w:p w14:paraId="2FB07321" w14:textId="77777777" w:rsidR="00B91AB7" w:rsidRDefault="00B91AB7" w:rsidP="00B91AB7">
      <w:pPr>
        <w:rPr>
          <w:lang w:eastAsia="en-GB"/>
        </w:rPr>
      </w:pPr>
      <w:r w:rsidRPr="003074D8">
        <w:rPr>
          <w:lang w:eastAsia="en-GB"/>
        </w:rPr>
        <w:t xml:space="preserve">From 1 April 2023, these members </w:t>
      </w:r>
      <w:r>
        <w:rPr>
          <w:lang w:eastAsia="en-GB"/>
        </w:rPr>
        <w:t>were able to</w:t>
      </w:r>
      <w:r w:rsidRPr="003074D8">
        <w:rPr>
          <w:lang w:eastAsia="en-GB"/>
        </w:rPr>
        <w:t xml:space="preserve"> rejoin the 2015 Scheme after taking their 1995 Section pension.</w:t>
      </w:r>
    </w:p>
    <w:p w14:paraId="13FA35B7" w14:textId="77777777" w:rsidR="00252811" w:rsidRDefault="00252811" w:rsidP="00B91AB7">
      <w:pPr>
        <w:rPr>
          <w:lang w:eastAsia="en-GB"/>
        </w:rPr>
      </w:pPr>
    </w:p>
    <w:p w14:paraId="1F3D912E" w14:textId="77777777" w:rsidR="00B91AB7" w:rsidRPr="003074D8" w:rsidRDefault="00B91AB7" w:rsidP="00B91AB7">
      <w:pPr>
        <w:rPr>
          <w:lang w:eastAsia="en-GB"/>
        </w:rPr>
      </w:pPr>
      <w:r w:rsidRPr="003074D8">
        <w:rPr>
          <w:lang w:eastAsia="en-GB"/>
        </w:rPr>
        <w:t xml:space="preserve">Members can retain MHO status in respect of their 1995 Section pension benefits only. </w:t>
      </w:r>
    </w:p>
    <w:p w14:paraId="17F76389" w14:textId="77777777" w:rsidR="00B91AB7" w:rsidRPr="003074D8" w:rsidRDefault="00B91AB7" w:rsidP="00B91AB7">
      <w:pPr>
        <w:rPr>
          <w:lang w:eastAsia="en-GB"/>
        </w:rPr>
      </w:pPr>
      <w:r w:rsidRPr="003074D8">
        <w:rPr>
          <w:lang w:eastAsia="en-GB"/>
        </w:rPr>
        <w:t xml:space="preserve">There is no maximum membership restriction for 1995/2015 transitional </w:t>
      </w:r>
      <w:r>
        <w:rPr>
          <w:lang w:eastAsia="en-GB"/>
        </w:rPr>
        <w:t>MHOs,</w:t>
      </w:r>
      <w:r w:rsidRPr="003074D8">
        <w:rPr>
          <w:lang w:eastAsia="en-GB"/>
        </w:rPr>
        <w:t xml:space="preserve"> and they would be entitled to the </w:t>
      </w:r>
      <w:r>
        <w:rPr>
          <w:lang w:eastAsia="en-GB"/>
        </w:rPr>
        <w:t>u</w:t>
      </w:r>
      <w:r w:rsidRPr="00F842D6">
        <w:rPr>
          <w:lang w:eastAsia="en-GB"/>
        </w:rPr>
        <w:t xml:space="preserve">niform </w:t>
      </w:r>
      <w:r>
        <w:rPr>
          <w:lang w:eastAsia="en-GB"/>
        </w:rPr>
        <w:t>a</w:t>
      </w:r>
      <w:r w:rsidRPr="003074D8">
        <w:rPr>
          <w:lang w:eastAsia="en-GB"/>
        </w:rPr>
        <w:t xml:space="preserve">ccrual calculation for their 1995 </w:t>
      </w:r>
      <w:r>
        <w:rPr>
          <w:lang w:eastAsia="en-GB"/>
        </w:rPr>
        <w:t>S</w:t>
      </w:r>
      <w:r w:rsidRPr="003074D8">
        <w:rPr>
          <w:lang w:eastAsia="en-GB"/>
        </w:rPr>
        <w:t xml:space="preserve">ection membership.  </w:t>
      </w:r>
    </w:p>
    <w:p w14:paraId="08B23FBC" w14:textId="77777777" w:rsidR="00B91AB7" w:rsidRDefault="00B91AB7" w:rsidP="00B91AB7">
      <w:pPr>
        <w:rPr>
          <w:lang w:eastAsia="en-GB"/>
        </w:rPr>
      </w:pPr>
      <w:r w:rsidRPr="003074D8">
        <w:rPr>
          <w:lang w:eastAsia="en-GB"/>
        </w:rPr>
        <w:t>A</w:t>
      </w:r>
      <w:r>
        <w:rPr>
          <w:lang w:eastAsia="en-GB"/>
        </w:rPr>
        <w:t>n MHO</w:t>
      </w:r>
      <w:r w:rsidRPr="003074D8">
        <w:rPr>
          <w:lang w:eastAsia="en-GB"/>
        </w:rPr>
        <w:t xml:space="preserve"> who </w:t>
      </w:r>
      <w:r>
        <w:rPr>
          <w:lang w:eastAsia="en-GB"/>
        </w:rPr>
        <w:t>was not able to</w:t>
      </w:r>
      <w:r w:rsidRPr="003074D8">
        <w:rPr>
          <w:lang w:eastAsia="en-GB"/>
        </w:rPr>
        <w:t xml:space="preserve"> transition to the 2015 Scheme due to achieving maximum membership or </w:t>
      </w:r>
      <w:r>
        <w:rPr>
          <w:lang w:eastAsia="en-GB"/>
        </w:rPr>
        <w:t>M</w:t>
      </w:r>
      <w:r w:rsidRPr="00F842D6">
        <w:rPr>
          <w:lang w:eastAsia="en-GB"/>
        </w:rPr>
        <w:t xml:space="preserve">aximum </w:t>
      </w:r>
      <w:r>
        <w:rPr>
          <w:lang w:eastAsia="en-GB"/>
        </w:rPr>
        <w:t>P</w:t>
      </w:r>
      <w:r w:rsidRPr="00F842D6">
        <w:rPr>
          <w:lang w:eastAsia="en-GB"/>
        </w:rPr>
        <w:t xml:space="preserve">ension </w:t>
      </w:r>
      <w:r>
        <w:rPr>
          <w:lang w:eastAsia="en-GB"/>
        </w:rPr>
        <w:t>a</w:t>
      </w:r>
      <w:r w:rsidRPr="003074D8">
        <w:rPr>
          <w:lang w:eastAsia="en-GB"/>
        </w:rPr>
        <w:t xml:space="preserve">ge, </w:t>
      </w:r>
      <w:r>
        <w:rPr>
          <w:lang w:eastAsia="en-GB"/>
        </w:rPr>
        <w:t>can</w:t>
      </w:r>
      <w:r w:rsidRPr="003074D8">
        <w:rPr>
          <w:lang w:eastAsia="en-GB"/>
        </w:rPr>
        <w:t xml:space="preserve"> join the 2015 Scheme from 1 October 2023. They do not have to claim their 1995 Section pension first.</w:t>
      </w:r>
    </w:p>
    <w:p w14:paraId="0E7FBBBF" w14:textId="77777777" w:rsidR="00252811" w:rsidRPr="00F842D6" w:rsidRDefault="00252811" w:rsidP="00B91AB7">
      <w:pPr>
        <w:rPr>
          <w:lang w:eastAsia="en-GB"/>
        </w:rPr>
      </w:pPr>
    </w:p>
    <w:p w14:paraId="3943D548" w14:textId="77777777" w:rsidR="00B91AB7" w:rsidRPr="003074D8" w:rsidRDefault="00B91AB7" w:rsidP="00B91AB7">
      <w:pPr>
        <w:rPr>
          <w:lang w:eastAsia="en-GB"/>
        </w:rPr>
      </w:pPr>
      <w:r w:rsidRPr="003074D8">
        <w:rPr>
          <w:lang w:eastAsia="en-GB"/>
        </w:rPr>
        <w:t>Where a 1995 Section MHO has not built up 20 years MHO membership before they move to the 2015 Scheme</w:t>
      </w:r>
      <w:r>
        <w:rPr>
          <w:lang w:eastAsia="en-GB"/>
        </w:rPr>
        <w:t>,</w:t>
      </w:r>
      <w:r w:rsidRPr="003074D8">
        <w:rPr>
          <w:lang w:eastAsia="en-GB"/>
        </w:rPr>
        <w:t xml:space="preserve"> they can still take their 1995 Section pension benefits from age 55 in full</w:t>
      </w:r>
      <w:r>
        <w:rPr>
          <w:lang w:eastAsia="en-GB"/>
        </w:rPr>
        <w:t>.</w:t>
      </w:r>
      <w:r w:rsidRPr="003074D8">
        <w:rPr>
          <w:lang w:eastAsia="en-GB"/>
        </w:rPr>
        <w:t xml:space="preserve"> These members would also automatically qualify for the </w:t>
      </w:r>
      <w:r>
        <w:rPr>
          <w:lang w:eastAsia="en-GB"/>
        </w:rPr>
        <w:t>u</w:t>
      </w:r>
      <w:r w:rsidRPr="003074D8">
        <w:rPr>
          <w:lang w:eastAsia="en-GB"/>
        </w:rPr>
        <w:t xml:space="preserve">niform </w:t>
      </w:r>
      <w:r>
        <w:rPr>
          <w:lang w:eastAsia="en-GB"/>
        </w:rPr>
        <w:t>a</w:t>
      </w:r>
      <w:r w:rsidRPr="003074D8">
        <w:rPr>
          <w:lang w:eastAsia="en-GB"/>
        </w:rPr>
        <w:t xml:space="preserve">ccrual calculation. </w:t>
      </w:r>
    </w:p>
    <w:p w14:paraId="7A59F7A8" w14:textId="77777777" w:rsidR="00B91AB7" w:rsidRDefault="00B91AB7" w:rsidP="00B91AB7">
      <w:pPr>
        <w:rPr>
          <w:lang w:eastAsia="en-GB"/>
        </w:rPr>
      </w:pPr>
      <w:r w:rsidRPr="003074D8">
        <w:rPr>
          <w:lang w:eastAsia="en-GB"/>
        </w:rPr>
        <w:t>Doubling ceases upon joining the 2015 Scheme.</w:t>
      </w:r>
    </w:p>
    <w:p w14:paraId="4E681BF5" w14:textId="77777777" w:rsidR="00252811" w:rsidRDefault="00252811" w:rsidP="00B91AB7">
      <w:pPr>
        <w:rPr>
          <w:lang w:eastAsia="en-GB"/>
        </w:rPr>
      </w:pPr>
    </w:p>
    <w:p w14:paraId="647E1B8C" w14:textId="5ED99CFA" w:rsidR="00B91AB7" w:rsidRPr="00252811" w:rsidRDefault="00B91AB7" w:rsidP="00252811">
      <w:pPr>
        <w:pStyle w:val="Heading4"/>
      </w:pPr>
      <w:r w:rsidRPr="000C475A">
        <w:t xml:space="preserve">Example </w:t>
      </w:r>
      <w:r>
        <w:t>11</w:t>
      </w:r>
      <w:r w:rsidRPr="000C475A">
        <w:t xml:space="preserve">: </w:t>
      </w:r>
    </w:p>
    <w:p w14:paraId="54F3C87D" w14:textId="77777777" w:rsidR="00B91AB7" w:rsidRDefault="00B91AB7" w:rsidP="00B91AB7">
      <w:r w:rsidRPr="00AC7CED">
        <w:t xml:space="preserve">Member </w:t>
      </w:r>
      <w:r>
        <w:t>L</w:t>
      </w:r>
      <w:r w:rsidRPr="00AC7CED">
        <w:t xml:space="preserve"> has </w:t>
      </w:r>
      <w:r>
        <w:t>25</w:t>
      </w:r>
      <w:r w:rsidRPr="00AC7CED">
        <w:t xml:space="preserve"> years of 1995 Section membership</w:t>
      </w:r>
      <w:r>
        <w:t xml:space="preserve"> and 10 years of 2015 Scheme membership, both as an MHO. After 20 years membership in the 1995 Section, they achieved ‘doubling’, meaning their remaining 1995 Section membership (5 years) is doubled to 10 years, bringing their total 1995 Section membership to 30 years. As there is no break in membership, they also maintain the final salary link.</w:t>
      </w:r>
    </w:p>
    <w:p w14:paraId="7AD5DFBC" w14:textId="77777777" w:rsidR="00252811" w:rsidRPr="00AC7CED" w:rsidRDefault="00252811" w:rsidP="00B91AB7"/>
    <w:p w14:paraId="275F3C34" w14:textId="77777777" w:rsidR="00B91AB7" w:rsidRDefault="00B91AB7" w:rsidP="00B91AB7">
      <w:r w:rsidRPr="00AC7CED">
        <w:t>Their pensionable pay on the last day of their 1995 Section membership was £</w:t>
      </w:r>
      <w:r>
        <w:t>3</w:t>
      </w:r>
      <w:r w:rsidRPr="00AC7CED">
        <w:t>0,000.</w:t>
      </w:r>
    </w:p>
    <w:p w14:paraId="4BD62E25" w14:textId="77777777" w:rsidR="00252811" w:rsidRPr="00AC7CED" w:rsidRDefault="00252811" w:rsidP="00B91AB7"/>
    <w:p w14:paraId="0B9553BC" w14:textId="77777777" w:rsidR="00B91AB7" w:rsidRDefault="00B91AB7" w:rsidP="00B91AB7">
      <w:r w:rsidRPr="00AC7CED">
        <w:lastRenderedPageBreak/>
        <w:t>Their pensionable pay on the last day of their 2015 Scheme membership was £</w:t>
      </w:r>
      <w:r>
        <w:t>4</w:t>
      </w:r>
      <w:r w:rsidRPr="00AC7CED">
        <w:t>0,000.</w:t>
      </w:r>
    </w:p>
    <w:p w14:paraId="2BDB48B0" w14:textId="77777777" w:rsidR="00252811" w:rsidRPr="00AC7CED" w:rsidRDefault="00252811" w:rsidP="00B91AB7"/>
    <w:p w14:paraId="2C8F7355" w14:textId="77777777" w:rsidR="00214C76" w:rsidRDefault="00B91AB7" w:rsidP="00B91AB7">
      <w:r>
        <w:t xml:space="preserve">Their </w:t>
      </w:r>
      <w:r w:rsidRPr="00AC7CED">
        <w:t xml:space="preserve">1995 Section annual pension is calculated using the formula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AE9F7"/>
        <w:tblLook w:val="04A0" w:firstRow="1" w:lastRow="0" w:firstColumn="1" w:lastColumn="0" w:noHBand="0" w:noVBand="1"/>
      </w:tblPr>
      <w:tblGrid>
        <w:gridCol w:w="9628"/>
      </w:tblGrid>
      <w:tr w:rsidR="00214C76" w14:paraId="6EA54B84" w14:textId="77777777" w:rsidTr="00B228B5">
        <w:trPr>
          <w:trHeight w:val="737"/>
        </w:trPr>
        <w:tc>
          <w:tcPr>
            <w:tcW w:w="9628" w:type="dxa"/>
            <w:tcBorders>
              <w:top w:val="dashSmallGap" w:sz="2" w:space="0" w:color="0E2841" w:themeColor="text2"/>
              <w:left w:val="dashSmallGap" w:sz="2" w:space="0" w:color="0E2841" w:themeColor="text2"/>
              <w:bottom w:val="dashSmallGap" w:sz="2" w:space="0" w:color="0E2841" w:themeColor="text2"/>
              <w:right w:val="dashSmallGap" w:sz="2" w:space="0" w:color="0E2841" w:themeColor="text2"/>
            </w:tcBorders>
            <w:shd w:val="clear" w:color="auto" w:fill="DAE9F7"/>
            <w:vAlign w:val="center"/>
          </w:tcPr>
          <w:p w14:paraId="16484C56" w14:textId="722C56E9" w:rsidR="00214C76" w:rsidRDefault="00214C76" w:rsidP="00B228B5">
            <w:pPr>
              <w:rPr>
                <w:b/>
                <w:bCs/>
              </w:rPr>
            </w:pPr>
            <w:r w:rsidRPr="00AC7CED">
              <w:rPr>
                <w:b/>
                <w:bCs/>
              </w:rPr>
              <w:t>pensionable pay (£</w:t>
            </w:r>
            <w:r>
              <w:rPr>
                <w:b/>
                <w:bCs/>
              </w:rPr>
              <w:t>4</w:t>
            </w:r>
            <w:r w:rsidRPr="00AC7CED">
              <w:rPr>
                <w:b/>
                <w:bCs/>
              </w:rPr>
              <w:t>0,000) × pensionable membership in days (</w:t>
            </w:r>
            <w:r>
              <w:rPr>
                <w:b/>
                <w:bCs/>
              </w:rPr>
              <w:t>10,950</w:t>
            </w:r>
            <w:r w:rsidRPr="00AC7CED">
              <w:rPr>
                <w:b/>
                <w:bCs/>
              </w:rPr>
              <w:t>) ÷ 1/80th of a year (29,200) = annual pension (£</w:t>
            </w:r>
            <w:r>
              <w:rPr>
                <w:b/>
                <w:bCs/>
              </w:rPr>
              <w:t>15,</w:t>
            </w:r>
            <w:r w:rsidRPr="00AC7CED">
              <w:rPr>
                <w:b/>
                <w:bCs/>
              </w:rPr>
              <w:t>0</w:t>
            </w:r>
            <w:r>
              <w:rPr>
                <w:b/>
                <w:bCs/>
              </w:rPr>
              <w:t>0</w:t>
            </w:r>
            <w:r w:rsidRPr="00AC7CED">
              <w:rPr>
                <w:b/>
                <w:bCs/>
              </w:rPr>
              <w:t>0).</w:t>
            </w:r>
          </w:p>
        </w:tc>
      </w:tr>
    </w:tbl>
    <w:p w14:paraId="4FBB3CBC" w14:textId="5D15E8C3" w:rsidR="00214C76" w:rsidRDefault="00214C76" w:rsidP="00B91AB7"/>
    <w:p w14:paraId="50770B03" w14:textId="77777777" w:rsidR="00B91AB7" w:rsidRDefault="00B91AB7" w:rsidP="00B91AB7">
      <w:r w:rsidRPr="00AC7CED">
        <w:t xml:space="preserve">Member </w:t>
      </w:r>
      <w:r>
        <w:t>L</w:t>
      </w:r>
      <w:r w:rsidRPr="00AC7CED">
        <w:t xml:space="preserve">’s total annual pension for their </w:t>
      </w:r>
      <w:r>
        <w:t>1995</w:t>
      </w:r>
      <w:r w:rsidRPr="00AC7CED">
        <w:t xml:space="preserve"> Section membership is £</w:t>
      </w:r>
      <w:r>
        <w:t>15</w:t>
      </w:r>
      <w:r w:rsidRPr="00AC7CED">
        <w:t>,000.</w:t>
      </w:r>
    </w:p>
    <w:p w14:paraId="120CB65F" w14:textId="77777777" w:rsidR="00252811" w:rsidRPr="00AC7CED" w:rsidRDefault="00252811" w:rsidP="00B91AB7"/>
    <w:p w14:paraId="01EE48F0" w14:textId="77777777" w:rsidR="00B91AB7" w:rsidRDefault="00B91AB7" w:rsidP="00B91AB7">
      <w:r w:rsidRPr="00AC7CED">
        <w:t>For example purposes, their 2015 Scheme revalued annual pension is £</w:t>
      </w:r>
      <w:r>
        <w:t>13,0</w:t>
      </w:r>
      <w:r w:rsidRPr="00AC7CED">
        <w:t>00.</w:t>
      </w:r>
    </w:p>
    <w:p w14:paraId="4B2D7BD3" w14:textId="77777777" w:rsidR="00252811" w:rsidRPr="00AC7CED" w:rsidRDefault="00252811" w:rsidP="00B91AB7"/>
    <w:p w14:paraId="2D70C04F" w14:textId="77777777" w:rsidR="00B91AB7" w:rsidRDefault="00B91AB7" w:rsidP="00B91AB7">
      <w:r w:rsidRPr="00AC7CED">
        <w:t>The mandatory lump sum for their 1995 Section membership is £</w:t>
      </w:r>
      <w:r>
        <w:t>45,0</w:t>
      </w:r>
      <w:r w:rsidRPr="00AC7CED">
        <w:t xml:space="preserve">00. This is </w:t>
      </w:r>
      <w:r>
        <w:t xml:space="preserve">3 </w:t>
      </w:r>
      <w:r w:rsidRPr="00AC7CED">
        <w:t>times their annual pension.</w:t>
      </w:r>
    </w:p>
    <w:p w14:paraId="73A19E2F" w14:textId="77777777" w:rsidR="00252811" w:rsidRPr="00AC7CED" w:rsidRDefault="00252811" w:rsidP="00B91AB7"/>
    <w:p w14:paraId="598E551E" w14:textId="77777777" w:rsidR="00B91AB7" w:rsidRDefault="00B91AB7" w:rsidP="00B91AB7">
      <w:r w:rsidRPr="00AC7CED">
        <w:t>There is no mandatory lump sum for the 2015 Scheme.</w:t>
      </w:r>
    </w:p>
    <w:p w14:paraId="673F118A" w14:textId="77777777" w:rsidR="00252811" w:rsidRPr="00AC7CED" w:rsidRDefault="00252811" w:rsidP="00B91AB7"/>
    <w:p w14:paraId="44643624" w14:textId="77777777" w:rsidR="00B91AB7" w:rsidRDefault="00B91AB7" w:rsidP="00B91AB7">
      <w:r w:rsidRPr="00AC7CED">
        <w:t xml:space="preserve">Member </w:t>
      </w:r>
      <w:r>
        <w:t>L</w:t>
      </w:r>
      <w:r w:rsidRPr="00AC7CED">
        <w:t>’s total annual pension is £</w:t>
      </w:r>
      <w:r>
        <w:t>28</w:t>
      </w:r>
      <w:r w:rsidRPr="00AC7CED">
        <w:t>,000 (£</w:t>
      </w:r>
      <w:r>
        <w:t>15,</w:t>
      </w:r>
      <w:r w:rsidRPr="00AC7CED">
        <w:t>00</w:t>
      </w:r>
      <w:r>
        <w:t>0</w:t>
      </w:r>
      <w:r w:rsidRPr="00AC7CED">
        <w:t xml:space="preserve"> +</w:t>
      </w:r>
      <w:r>
        <w:t xml:space="preserve"> £13,0</w:t>
      </w:r>
      <w:r w:rsidRPr="00AC7CED">
        <w:t>00), with a one off lump sum of £</w:t>
      </w:r>
      <w:r>
        <w:t>45,000.</w:t>
      </w:r>
    </w:p>
    <w:p w14:paraId="15DDCA22" w14:textId="77777777" w:rsidR="00F435AD" w:rsidRPr="00AC7CED" w:rsidRDefault="00F435AD" w:rsidP="00B91AB7"/>
    <w:p w14:paraId="537DDF8A" w14:textId="77777777" w:rsidR="00B91AB7" w:rsidRPr="00A01148" w:rsidRDefault="00B91AB7" w:rsidP="00F435AD">
      <w:pPr>
        <w:pStyle w:val="Heading3"/>
      </w:pPr>
      <w:bookmarkStart w:id="63" w:name="_Toc165272007"/>
      <w:bookmarkStart w:id="64" w:name="_Toc518047819"/>
      <w:bookmarkStart w:id="65" w:name="_Toc205898960"/>
      <w:bookmarkStart w:id="66" w:name="_Toc207614808"/>
      <w:r w:rsidRPr="00F842D6">
        <w:t>Transition 1995/2015 Special Class members and the final salary link</w:t>
      </w:r>
      <w:bookmarkEnd w:id="63"/>
      <w:bookmarkEnd w:id="64"/>
      <w:bookmarkEnd w:id="65"/>
      <w:bookmarkEnd w:id="66"/>
    </w:p>
    <w:p w14:paraId="1EF59085" w14:textId="77777777" w:rsidR="00B91AB7" w:rsidRDefault="00B91AB7" w:rsidP="00B91AB7">
      <w:pPr>
        <w:rPr>
          <w:lang w:eastAsia="en-GB"/>
        </w:rPr>
      </w:pPr>
      <w:r w:rsidRPr="003074D8">
        <w:rPr>
          <w:lang w:eastAsia="en-GB"/>
        </w:rPr>
        <w:t xml:space="preserve">A transition 1995/2015 member may retain their Special Class status in respect of their 1995 Section benefits only. </w:t>
      </w:r>
    </w:p>
    <w:p w14:paraId="431BFC5B" w14:textId="77777777" w:rsidR="00252811" w:rsidRPr="003074D8" w:rsidRDefault="00252811" w:rsidP="00B91AB7">
      <w:pPr>
        <w:rPr>
          <w:lang w:eastAsia="en-GB"/>
        </w:rPr>
      </w:pPr>
    </w:p>
    <w:p w14:paraId="4DB5FA8F" w14:textId="77777777" w:rsidR="00B91AB7" w:rsidRDefault="00B91AB7" w:rsidP="00B91AB7">
      <w:pPr>
        <w:rPr>
          <w:lang w:eastAsia="en-GB"/>
        </w:rPr>
      </w:pPr>
      <w:r w:rsidRPr="003074D8">
        <w:rPr>
          <w:lang w:eastAsia="en-GB"/>
        </w:rPr>
        <w:t>Membership is not restricted to 40 years pensionable membership at age 60 or 45 years overall.</w:t>
      </w:r>
    </w:p>
    <w:p w14:paraId="41EA5DD4" w14:textId="77777777" w:rsidR="00252811" w:rsidRPr="003074D8" w:rsidRDefault="00252811" w:rsidP="00B91AB7">
      <w:pPr>
        <w:rPr>
          <w:lang w:eastAsia="en-GB"/>
        </w:rPr>
      </w:pPr>
    </w:p>
    <w:p w14:paraId="595A1B49" w14:textId="77777777" w:rsidR="00B91AB7" w:rsidRDefault="00B91AB7" w:rsidP="00B91AB7">
      <w:pPr>
        <w:rPr>
          <w:lang w:eastAsia="en-GB"/>
        </w:rPr>
      </w:pPr>
      <w:r w:rsidRPr="003074D8">
        <w:rPr>
          <w:lang w:eastAsia="en-GB"/>
        </w:rPr>
        <w:t>A Special Class 1995/2015 transition member may take their 1995 Section pension in full</w:t>
      </w:r>
      <w:r>
        <w:rPr>
          <w:lang w:eastAsia="en-GB"/>
        </w:rPr>
        <w:t>,</w:t>
      </w:r>
      <w:r w:rsidRPr="003074D8">
        <w:rPr>
          <w:lang w:eastAsia="en-GB"/>
        </w:rPr>
        <w:t xml:space="preserve"> from age 55</w:t>
      </w:r>
      <w:r>
        <w:rPr>
          <w:lang w:eastAsia="en-GB"/>
        </w:rPr>
        <w:t>,</w:t>
      </w:r>
      <w:r w:rsidRPr="003074D8">
        <w:rPr>
          <w:lang w:eastAsia="en-GB"/>
        </w:rPr>
        <w:t xml:space="preserve"> and be eligible for</w:t>
      </w:r>
      <w:r>
        <w:rPr>
          <w:lang w:eastAsia="en-GB"/>
        </w:rPr>
        <w:t xml:space="preserve"> the</w:t>
      </w:r>
      <w:r w:rsidRPr="00F842D6">
        <w:rPr>
          <w:lang w:eastAsia="en-GB"/>
        </w:rPr>
        <w:t xml:space="preserve"> </w:t>
      </w:r>
      <w:r w:rsidRPr="003074D8">
        <w:rPr>
          <w:lang w:eastAsia="en-GB"/>
        </w:rPr>
        <w:t>final salary link</w:t>
      </w:r>
      <w:r>
        <w:rPr>
          <w:lang w:eastAsia="en-GB"/>
        </w:rPr>
        <w:t>,</w:t>
      </w:r>
      <w:r w:rsidRPr="003074D8">
        <w:rPr>
          <w:lang w:eastAsia="en-GB"/>
        </w:rPr>
        <w:t xml:space="preserve"> so long as they spent all of the last </w:t>
      </w:r>
      <w:r>
        <w:rPr>
          <w:lang w:eastAsia="en-GB"/>
        </w:rPr>
        <w:t>5</w:t>
      </w:r>
      <w:r w:rsidRPr="003074D8">
        <w:rPr>
          <w:lang w:eastAsia="en-GB"/>
        </w:rPr>
        <w:t xml:space="preserve"> years (leading up to retirement) in Special Class NHS pensionable membership and did not have a break exceeding </w:t>
      </w:r>
      <w:r>
        <w:rPr>
          <w:lang w:eastAsia="en-GB"/>
        </w:rPr>
        <w:t>5</w:t>
      </w:r>
      <w:r w:rsidRPr="003074D8">
        <w:rPr>
          <w:lang w:eastAsia="en-GB"/>
        </w:rPr>
        <w:t xml:space="preserve"> years.</w:t>
      </w:r>
    </w:p>
    <w:p w14:paraId="43CB1682" w14:textId="77777777" w:rsidR="00252811" w:rsidRPr="003074D8" w:rsidRDefault="00252811" w:rsidP="00B91AB7">
      <w:pPr>
        <w:rPr>
          <w:lang w:eastAsia="en-GB"/>
        </w:rPr>
      </w:pPr>
    </w:p>
    <w:p w14:paraId="70D5A977" w14:textId="77777777" w:rsidR="00B91AB7" w:rsidRDefault="00B91AB7" w:rsidP="00B91AB7">
      <w:pPr>
        <w:rPr>
          <w:lang w:eastAsia="en-GB"/>
        </w:rPr>
      </w:pPr>
      <w:r w:rsidRPr="003074D8">
        <w:rPr>
          <w:lang w:eastAsia="en-GB"/>
        </w:rPr>
        <w:t xml:space="preserve">Members may elect to take or defer their 2015 Scheme benefits where there is a break in pensionable membership of </w:t>
      </w:r>
      <w:r>
        <w:rPr>
          <w:lang w:eastAsia="en-GB"/>
        </w:rPr>
        <w:t>no more</w:t>
      </w:r>
      <w:r w:rsidRPr="003074D8">
        <w:rPr>
          <w:lang w:eastAsia="en-GB"/>
        </w:rPr>
        <w:t xml:space="preserve"> than </w:t>
      </w:r>
      <w:r>
        <w:rPr>
          <w:lang w:eastAsia="en-GB"/>
        </w:rPr>
        <w:t>5</w:t>
      </w:r>
      <w:r w:rsidRPr="003074D8">
        <w:rPr>
          <w:lang w:eastAsia="en-GB"/>
        </w:rPr>
        <w:t xml:space="preserve"> years providing Special Class status remains intact upon return to NHS employment.</w:t>
      </w:r>
    </w:p>
    <w:p w14:paraId="55554DE6" w14:textId="77777777" w:rsidR="00252811" w:rsidRPr="003074D8" w:rsidRDefault="00252811" w:rsidP="00B91AB7">
      <w:pPr>
        <w:rPr>
          <w:lang w:eastAsia="en-GB"/>
        </w:rPr>
      </w:pPr>
    </w:p>
    <w:p w14:paraId="4FD3344A" w14:textId="77777777" w:rsidR="00B91AB7" w:rsidRDefault="00B91AB7" w:rsidP="00B91AB7">
      <w:pPr>
        <w:rPr>
          <w:lang w:eastAsia="en-GB"/>
        </w:rPr>
      </w:pPr>
      <w:r w:rsidRPr="003074D8">
        <w:rPr>
          <w:lang w:eastAsia="en-GB"/>
        </w:rPr>
        <w:t>1995 Section Special Class benefits are paid in full from age 55;</w:t>
      </w:r>
      <w:r>
        <w:rPr>
          <w:lang w:eastAsia="en-GB"/>
        </w:rPr>
        <w:t xml:space="preserve"> that is,</w:t>
      </w:r>
      <w:r w:rsidRPr="003074D8">
        <w:rPr>
          <w:lang w:eastAsia="en-GB"/>
        </w:rPr>
        <w:t xml:space="preserve"> no early retirement actuarial reduction. 2015 Scheme benefits may be paid at 55 also but are subject to actuarial reduction. </w:t>
      </w:r>
    </w:p>
    <w:p w14:paraId="711034BC" w14:textId="77777777" w:rsidR="00252811" w:rsidRPr="00F842D6" w:rsidRDefault="00252811" w:rsidP="00B91AB7">
      <w:pPr>
        <w:rPr>
          <w:lang w:eastAsia="en-GB"/>
        </w:rPr>
      </w:pPr>
    </w:p>
    <w:p w14:paraId="7489D0AC" w14:textId="77777777" w:rsidR="00B91AB7" w:rsidRDefault="00B91AB7" w:rsidP="00B91AB7">
      <w:pPr>
        <w:rPr>
          <w:lang w:eastAsia="en-GB"/>
        </w:rPr>
      </w:pPr>
      <w:r w:rsidRPr="003074D8">
        <w:rPr>
          <w:lang w:eastAsia="en-GB"/>
        </w:rPr>
        <w:t>From 1 April 2023, these members can rejoin the 2015 Scheme after taking their 1995 Section pension.</w:t>
      </w:r>
    </w:p>
    <w:p w14:paraId="1E100C5F" w14:textId="77777777" w:rsidR="00252811" w:rsidRPr="003074D8" w:rsidRDefault="00252811" w:rsidP="00B91AB7">
      <w:pPr>
        <w:rPr>
          <w:lang w:eastAsia="en-GB"/>
        </w:rPr>
      </w:pPr>
    </w:p>
    <w:p w14:paraId="661755DC" w14:textId="77777777" w:rsidR="00B91AB7" w:rsidRDefault="00B91AB7" w:rsidP="00B91AB7">
      <w:pPr>
        <w:rPr>
          <w:lang w:eastAsia="en-GB"/>
        </w:rPr>
      </w:pPr>
      <w:r w:rsidRPr="003074D8">
        <w:rPr>
          <w:lang w:eastAsia="en-GB"/>
        </w:rPr>
        <w:t xml:space="preserve">A member with Special Class </w:t>
      </w:r>
      <w:r>
        <w:rPr>
          <w:lang w:eastAsia="en-GB"/>
        </w:rPr>
        <w:t>s</w:t>
      </w:r>
      <w:r w:rsidRPr="00F842D6">
        <w:rPr>
          <w:lang w:eastAsia="en-GB"/>
        </w:rPr>
        <w:t>tatus</w:t>
      </w:r>
      <w:r w:rsidRPr="003074D8">
        <w:rPr>
          <w:lang w:eastAsia="en-GB"/>
        </w:rPr>
        <w:t xml:space="preserve"> who could not transition to the 2015 Scheme due to achieving maximum membership or </w:t>
      </w:r>
      <w:r>
        <w:rPr>
          <w:lang w:eastAsia="en-GB"/>
        </w:rPr>
        <w:t>M</w:t>
      </w:r>
      <w:r w:rsidRPr="003074D8">
        <w:rPr>
          <w:lang w:eastAsia="en-GB"/>
        </w:rPr>
        <w:t xml:space="preserve">aximum </w:t>
      </w:r>
      <w:r>
        <w:rPr>
          <w:lang w:eastAsia="en-GB"/>
        </w:rPr>
        <w:t>P</w:t>
      </w:r>
      <w:r w:rsidRPr="003074D8">
        <w:rPr>
          <w:lang w:eastAsia="en-GB"/>
        </w:rPr>
        <w:t xml:space="preserve">ension </w:t>
      </w:r>
      <w:r>
        <w:rPr>
          <w:lang w:eastAsia="en-GB"/>
        </w:rPr>
        <w:t>a</w:t>
      </w:r>
      <w:r w:rsidRPr="003074D8">
        <w:rPr>
          <w:lang w:eastAsia="en-GB"/>
        </w:rPr>
        <w:t>ge, may join the 2015 Scheme from 1 October 2023. They do not have to claim their 1995 Section pension first.</w:t>
      </w:r>
    </w:p>
    <w:p w14:paraId="5A9D5E13" w14:textId="77777777" w:rsidR="00252811" w:rsidRDefault="00252811" w:rsidP="00B91AB7">
      <w:pPr>
        <w:rPr>
          <w:lang w:eastAsia="en-GB"/>
        </w:rPr>
      </w:pPr>
    </w:p>
    <w:p w14:paraId="2845D109" w14:textId="77777777" w:rsidR="00B91AB7" w:rsidRDefault="00B91AB7" w:rsidP="00B91AB7">
      <w:pPr>
        <w:rPr>
          <w:iCs/>
          <w:lang w:eastAsia="en-GB"/>
        </w:rPr>
      </w:pPr>
      <w:r w:rsidRPr="00A01148">
        <w:rPr>
          <w:iCs/>
          <w:lang w:eastAsia="en-GB"/>
        </w:rPr>
        <w:t>The final salary link rules are the same for Special Class transition members as they are for normal members</w:t>
      </w:r>
      <w:r>
        <w:rPr>
          <w:iCs/>
          <w:lang w:eastAsia="en-GB"/>
        </w:rPr>
        <w:t>,</w:t>
      </w:r>
      <w:r w:rsidRPr="00A01148">
        <w:rPr>
          <w:iCs/>
          <w:lang w:eastAsia="en-GB"/>
        </w:rPr>
        <w:t xml:space="preserve"> except that their 1995 Section pension is unreduced if payable from 55.</w:t>
      </w:r>
      <w:bookmarkStart w:id="67" w:name="_Toc165272008"/>
      <w:bookmarkStart w:id="68" w:name="_Toc205898961"/>
    </w:p>
    <w:p w14:paraId="73F5EC02" w14:textId="77777777" w:rsidR="00F435AD" w:rsidRDefault="00F435AD" w:rsidP="00B91AB7">
      <w:pPr>
        <w:rPr>
          <w:iCs/>
          <w:lang w:eastAsia="en-GB"/>
        </w:rPr>
      </w:pPr>
    </w:p>
    <w:p w14:paraId="19710044" w14:textId="77777777" w:rsidR="00B91AB7" w:rsidRPr="00BA6D6F" w:rsidRDefault="00B91AB7" w:rsidP="00A42545">
      <w:pPr>
        <w:pStyle w:val="Heading3"/>
        <w:rPr>
          <w:rFonts w:eastAsia="Times New Roman"/>
          <w:color w:val="00B050"/>
          <w:lang w:val="x-none"/>
        </w:rPr>
      </w:pPr>
      <w:bookmarkStart w:id="69" w:name="_Toc207614809"/>
      <w:r w:rsidRPr="00F842D6">
        <w:rPr>
          <w:rFonts w:eastAsia="Times New Roman"/>
        </w:rPr>
        <w:lastRenderedPageBreak/>
        <w:t>Maximum membership followed by 2015 Scheme membership</w:t>
      </w:r>
      <w:bookmarkEnd w:id="67"/>
      <w:bookmarkEnd w:id="68"/>
      <w:bookmarkEnd w:id="69"/>
    </w:p>
    <w:p w14:paraId="1F23FACF" w14:textId="77777777" w:rsidR="00B91AB7" w:rsidRDefault="00B91AB7" w:rsidP="00B91AB7">
      <w:r w:rsidRPr="00F842D6">
        <w:t>Pension benefits for members who reached maximum membership and then rejoin the 2015 Scheme are calculated by determining whether it is more beneficial to use separate calculations for their 1995/2008 Scheme and 2015 Scheme membership or combining both membership periods. The final salary link will be maintained as long as there is no break in membership of more than 5 years.</w:t>
      </w:r>
    </w:p>
    <w:p w14:paraId="36E5AD9E" w14:textId="77777777" w:rsidR="00F435AD" w:rsidRPr="00F842D6" w:rsidRDefault="00F435AD" w:rsidP="00B91AB7"/>
    <w:p w14:paraId="4259A354" w14:textId="77777777" w:rsidR="00B91AB7" w:rsidRPr="00DE57B8" w:rsidRDefault="00B91AB7" w:rsidP="00A42545">
      <w:pPr>
        <w:pStyle w:val="Heading2"/>
      </w:pPr>
      <w:bookmarkStart w:id="70" w:name="_Toc165272009"/>
      <w:bookmarkStart w:id="71" w:name="_Toc205898962"/>
      <w:bookmarkStart w:id="72" w:name="_Toc207614810"/>
      <w:r w:rsidRPr="00F842D6">
        <w:t>Practitioners and the final salary link</w:t>
      </w:r>
      <w:bookmarkEnd w:id="70"/>
      <w:bookmarkEnd w:id="71"/>
      <w:bookmarkEnd w:id="72"/>
    </w:p>
    <w:p w14:paraId="03DB95FA" w14:textId="77777777" w:rsidR="00B91AB7" w:rsidRDefault="00B91AB7" w:rsidP="00B91AB7">
      <w:pPr>
        <w:rPr>
          <w:color w:val="000000"/>
          <w:lang w:eastAsia="en-GB"/>
        </w:rPr>
      </w:pPr>
      <w:r w:rsidRPr="00A01148">
        <w:rPr>
          <w:color w:val="000000"/>
          <w:lang w:eastAsia="en-GB"/>
        </w:rPr>
        <w:t xml:space="preserve">General dental practitioners or ophthalmic medical practitioners may also have concurrent </w:t>
      </w:r>
      <w:r>
        <w:rPr>
          <w:color w:val="000000"/>
          <w:lang w:eastAsia="en-GB"/>
        </w:rPr>
        <w:t>o</w:t>
      </w:r>
      <w:r w:rsidRPr="00A01148">
        <w:rPr>
          <w:color w:val="000000"/>
          <w:lang w:eastAsia="en-GB"/>
        </w:rPr>
        <w:t xml:space="preserve">fficer membership. </w:t>
      </w:r>
    </w:p>
    <w:p w14:paraId="3999EA11" w14:textId="77777777" w:rsidR="00252811" w:rsidRPr="00A01148" w:rsidRDefault="00252811" w:rsidP="00B91AB7">
      <w:pPr>
        <w:rPr>
          <w:lang w:eastAsia="en-GB"/>
        </w:rPr>
      </w:pPr>
    </w:p>
    <w:p w14:paraId="1A153DBD" w14:textId="77777777" w:rsidR="00B91AB7" w:rsidRDefault="00B91AB7" w:rsidP="00B91AB7">
      <w:pPr>
        <w:rPr>
          <w:color w:val="000000"/>
          <w:lang w:eastAsia="en-GB"/>
        </w:rPr>
      </w:pPr>
      <w:r w:rsidRPr="00A01148">
        <w:rPr>
          <w:color w:val="000000"/>
          <w:lang w:eastAsia="en-GB"/>
        </w:rPr>
        <w:t xml:space="preserve">Practitioners are entitled to an equivalent final salary link in respect of their pre-transition </w:t>
      </w:r>
      <w:r>
        <w:rPr>
          <w:color w:val="000000"/>
          <w:lang w:eastAsia="en-GB"/>
        </w:rPr>
        <w:t>p</w:t>
      </w:r>
      <w:r w:rsidRPr="00A01148">
        <w:rPr>
          <w:color w:val="000000"/>
          <w:lang w:eastAsia="en-GB"/>
        </w:rPr>
        <w:t xml:space="preserve">ractitioner or </w:t>
      </w:r>
      <w:r>
        <w:rPr>
          <w:color w:val="000000"/>
          <w:lang w:eastAsia="en-GB"/>
        </w:rPr>
        <w:t>o</w:t>
      </w:r>
      <w:r w:rsidRPr="00A01148">
        <w:rPr>
          <w:color w:val="000000"/>
          <w:lang w:eastAsia="en-GB"/>
        </w:rPr>
        <w:t xml:space="preserve">fficer membership. This is facilitated by continuing to </w:t>
      </w:r>
      <w:proofErr w:type="spellStart"/>
      <w:r w:rsidRPr="00A01148">
        <w:rPr>
          <w:color w:val="000000"/>
          <w:lang w:eastAsia="en-GB"/>
        </w:rPr>
        <w:t>dynamise</w:t>
      </w:r>
      <w:proofErr w:type="spellEnd"/>
      <w:r w:rsidRPr="00A01148">
        <w:rPr>
          <w:color w:val="000000"/>
          <w:lang w:eastAsia="en-GB"/>
        </w:rPr>
        <w:t xml:space="preserve"> their pre-transition </w:t>
      </w:r>
      <w:r>
        <w:rPr>
          <w:color w:val="000000"/>
          <w:lang w:eastAsia="en-GB"/>
        </w:rPr>
        <w:t>p</w:t>
      </w:r>
      <w:r w:rsidRPr="00A01148">
        <w:rPr>
          <w:color w:val="000000"/>
          <w:lang w:eastAsia="en-GB"/>
        </w:rPr>
        <w:t xml:space="preserve">ractitioner membership. Their pre-transition </w:t>
      </w:r>
      <w:r>
        <w:rPr>
          <w:color w:val="000000"/>
          <w:lang w:eastAsia="en-GB"/>
        </w:rPr>
        <w:t>o</w:t>
      </w:r>
      <w:r w:rsidRPr="00A01148">
        <w:rPr>
          <w:color w:val="000000"/>
          <w:lang w:eastAsia="en-GB"/>
        </w:rPr>
        <w:t xml:space="preserve">fficer membership is either regarded as an index linked separate </w:t>
      </w:r>
      <w:r>
        <w:rPr>
          <w:color w:val="000000"/>
          <w:lang w:eastAsia="en-GB"/>
        </w:rPr>
        <w:t>o</w:t>
      </w:r>
      <w:r w:rsidRPr="00A01148">
        <w:rPr>
          <w:color w:val="000000"/>
          <w:lang w:eastAsia="en-GB"/>
        </w:rPr>
        <w:t>fficer pension or converted into a flexible value earnings credit.</w:t>
      </w:r>
    </w:p>
    <w:p w14:paraId="06C7C488" w14:textId="77777777" w:rsidR="00F435AD" w:rsidRPr="00A01148" w:rsidRDefault="00F435AD" w:rsidP="00B91AB7">
      <w:pPr>
        <w:rPr>
          <w:color w:val="000000"/>
          <w:lang w:eastAsia="en-GB"/>
        </w:rPr>
      </w:pPr>
    </w:p>
    <w:p w14:paraId="3BEE2BB1" w14:textId="77777777" w:rsidR="00B91AB7" w:rsidRPr="00DE57B8" w:rsidRDefault="00B91AB7" w:rsidP="00A42545">
      <w:pPr>
        <w:pStyle w:val="Heading3"/>
      </w:pPr>
      <w:bookmarkStart w:id="73" w:name="_Toc165272010"/>
      <w:bookmarkStart w:id="74" w:name="_Toc518047821"/>
      <w:bookmarkStart w:id="75" w:name="_Toc205898963"/>
      <w:bookmarkStart w:id="76" w:name="_Toc207614811"/>
      <w:r w:rsidRPr="00F842D6">
        <w:t xml:space="preserve">How the equivalent final salary link applies to </w:t>
      </w:r>
      <w:r>
        <w:t>p</w:t>
      </w:r>
      <w:r w:rsidRPr="00F842D6">
        <w:t>ractitioners</w:t>
      </w:r>
      <w:bookmarkEnd w:id="73"/>
      <w:bookmarkEnd w:id="74"/>
      <w:bookmarkEnd w:id="75"/>
      <w:bookmarkEnd w:id="76"/>
    </w:p>
    <w:p w14:paraId="3B0EE956" w14:textId="77777777" w:rsidR="00B91AB7" w:rsidRDefault="00B91AB7" w:rsidP="00B91AB7">
      <w:pPr>
        <w:rPr>
          <w:lang w:eastAsia="en-GB"/>
        </w:rPr>
      </w:pPr>
      <w:r w:rsidRPr="00A01148">
        <w:rPr>
          <w:lang w:eastAsia="en-GB"/>
        </w:rPr>
        <w:t xml:space="preserve">Although there are still </w:t>
      </w:r>
      <w:r>
        <w:rPr>
          <w:lang w:eastAsia="en-GB"/>
        </w:rPr>
        <w:t>p</w:t>
      </w:r>
      <w:r w:rsidRPr="00A01148">
        <w:rPr>
          <w:lang w:eastAsia="en-GB"/>
        </w:rPr>
        <w:t xml:space="preserve">ractitioners in the 2015 Scheme there are no longer any ‘flexibilities’. Transition 1995/2015 and 2008/2015 </w:t>
      </w:r>
      <w:r>
        <w:rPr>
          <w:lang w:eastAsia="en-GB"/>
        </w:rPr>
        <w:t>p</w:t>
      </w:r>
      <w:r w:rsidRPr="00A01148">
        <w:rPr>
          <w:lang w:eastAsia="en-GB"/>
        </w:rPr>
        <w:t>ractitioners have their flexibility rights protected up to the point of joining the 2015 Scheme</w:t>
      </w:r>
      <w:r>
        <w:rPr>
          <w:lang w:eastAsia="en-GB"/>
        </w:rPr>
        <w:t>.</w:t>
      </w:r>
      <w:r w:rsidRPr="00A01148">
        <w:rPr>
          <w:lang w:eastAsia="en-GB"/>
        </w:rPr>
        <w:t xml:space="preserve"> </w:t>
      </w:r>
    </w:p>
    <w:p w14:paraId="2B080BC1" w14:textId="77777777" w:rsidR="00252811" w:rsidRPr="00A01148" w:rsidRDefault="00252811" w:rsidP="00B91AB7">
      <w:pPr>
        <w:rPr>
          <w:b/>
          <w:bCs/>
          <w:color w:val="00B050"/>
          <w:sz w:val="28"/>
          <w:szCs w:val="32"/>
        </w:rPr>
      </w:pPr>
    </w:p>
    <w:p w14:paraId="461A5F62" w14:textId="77777777" w:rsidR="00B91AB7" w:rsidRPr="00A01148" w:rsidRDefault="00B91AB7" w:rsidP="00B91AB7">
      <w:pPr>
        <w:rPr>
          <w:lang w:eastAsia="en-GB"/>
        </w:rPr>
      </w:pPr>
      <w:r w:rsidRPr="00A01148">
        <w:rPr>
          <w:lang w:eastAsia="en-GB"/>
        </w:rPr>
        <w:t xml:space="preserve">There are </w:t>
      </w:r>
      <w:r>
        <w:rPr>
          <w:lang w:eastAsia="en-GB"/>
        </w:rPr>
        <w:t>2</w:t>
      </w:r>
      <w:r w:rsidRPr="00A01148">
        <w:rPr>
          <w:lang w:eastAsia="en-GB"/>
        </w:rPr>
        <w:t xml:space="preserve"> options in respect of </w:t>
      </w:r>
      <w:r>
        <w:rPr>
          <w:lang w:eastAsia="en-GB"/>
        </w:rPr>
        <w:t>o</w:t>
      </w:r>
      <w:r w:rsidRPr="00A01148">
        <w:rPr>
          <w:lang w:eastAsia="en-GB"/>
        </w:rPr>
        <w:t xml:space="preserve">fficer membership that does not automatically convert to </w:t>
      </w:r>
      <w:r>
        <w:rPr>
          <w:lang w:eastAsia="en-GB"/>
        </w:rPr>
        <w:t>p</w:t>
      </w:r>
      <w:r w:rsidRPr="00A01148">
        <w:rPr>
          <w:lang w:eastAsia="en-GB"/>
        </w:rPr>
        <w:t>ractitioner prior to moving to the 2015 Scheme. The option that provides the most beneficial pension benefits at retirement is the one that is used. The options are:</w:t>
      </w:r>
    </w:p>
    <w:p w14:paraId="7CCA15F4" w14:textId="77777777" w:rsidR="00B91AB7" w:rsidRPr="00DD3099" w:rsidRDefault="00B91AB7" w:rsidP="00B91AB7">
      <w:pPr>
        <w:pStyle w:val="ListParagraph"/>
        <w:widowControl/>
        <w:numPr>
          <w:ilvl w:val="0"/>
          <w:numId w:val="4"/>
        </w:numPr>
        <w:autoSpaceDE/>
        <w:autoSpaceDN/>
        <w:spacing w:after="240" w:line="259" w:lineRule="auto"/>
        <w:rPr>
          <w:szCs w:val="24"/>
          <w:lang w:eastAsia="en-GB"/>
        </w:rPr>
      </w:pPr>
      <w:r w:rsidRPr="00DD3099">
        <w:rPr>
          <w:szCs w:val="24"/>
          <w:lang w:eastAsia="en-GB"/>
        </w:rPr>
        <w:t xml:space="preserve">option 1: the ‘flexible value earnings credit pension + 1995 (or 2008) </w:t>
      </w:r>
      <w:proofErr w:type="spellStart"/>
      <w:r w:rsidRPr="00DD3099">
        <w:rPr>
          <w:szCs w:val="24"/>
          <w:lang w:eastAsia="en-GB"/>
        </w:rPr>
        <w:t>dynamised</w:t>
      </w:r>
      <w:proofErr w:type="spellEnd"/>
      <w:r w:rsidRPr="00DD3099">
        <w:rPr>
          <w:szCs w:val="24"/>
          <w:lang w:eastAsia="en-GB"/>
        </w:rPr>
        <w:t xml:space="preserve"> practitioner pension + 2015 pension</w:t>
      </w:r>
    </w:p>
    <w:p w14:paraId="6FB92C4C" w14:textId="77777777" w:rsidR="00B91AB7" w:rsidRPr="00DD3099" w:rsidRDefault="00B91AB7" w:rsidP="00B91AB7">
      <w:pPr>
        <w:pStyle w:val="ListParagraph"/>
        <w:widowControl/>
        <w:numPr>
          <w:ilvl w:val="0"/>
          <w:numId w:val="4"/>
        </w:numPr>
        <w:autoSpaceDE/>
        <w:autoSpaceDN/>
        <w:spacing w:after="240" w:line="259" w:lineRule="auto"/>
        <w:rPr>
          <w:szCs w:val="24"/>
          <w:lang w:eastAsia="en-GB"/>
        </w:rPr>
      </w:pPr>
      <w:r w:rsidRPr="00DD3099">
        <w:rPr>
          <w:szCs w:val="24"/>
          <w:lang w:eastAsia="en-GB"/>
        </w:rPr>
        <w:t xml:space="preserve">option 2: an index linked separate Officer pension + 1995 (or 2008) </w:t>
      </w:r>
      <w:proofErr w:type="spellStart"/>
      <w:r w:rsidRPr="00DD3099">
        <w:rPr>
          <w:szCs w:val="24"/>
          <w:lang w:eastAsia="en-GB"/>
        </w:rPr>
        <w:t>dynamised</w:t>
      </w:r>
      <w:proofErr w:type="spellEnd"/>
      <w:r w:rsidRPr="00DD3099">
        <w:rPr>
          <w:szCs w:val="24"/>
          <w:lang w:eastAsia="en-GB"/>
        </w:rPr>
        <w:t xml:space="preserve"> practitioner pension + 2015 pension</w:t>
      </w:r>
    </w:p>
    <w:p w14:paraId="2DE546C9" w14:textId="77777777" w:rsidR="00B91AB7" w:rsidRDefault="00B91AB7" w:rsidP="00B91AB7">
      <w:pPr>
        <w:rPr>
          <w:szCs w:val="24"/>
        </w:rPr>
      </w:pPr>
      <w:r w:rsidRPr="00A01148">
        <w:rPr>
          <w:szCs w:val="24"/>
        </w:rPr>
        <w:t xml:space="preserve">The flexible value earnings credit pension is a figure or credit that represents the value of the best </w:t>
      </w:r>
      <w:r>
        <w:rPr>
          <w:szCs w:val="24"/>
        </w:rPr>
        <w:t>o</w:t>
      </w:r>
      <w:r w:rsidRPr="00A01148">
        <w:rPr>
          <w:szCs w:val="24"/>
        </w:rPr>
        <w:t xml:space="preserve">fficer ‘flexibilities’ pension up to the transition date. </w:t>
      </w:r>
    </w:p>
    <w:p w14:paraId="1A453F3D" w14:textId="77777777" w:rsidR="00252811" w:rsidRPr="00A01148" w:rsidRDefault="00252811" w:rsidP="00B91AB7">
      <w:pPr>
        <w:rPr>
          <w:szCs w:val="24"/>
        </w:rPr>
      </w:pPr>
    </w:p>
    <w:p w14:paraId="4FD96B81" w14:textId="77777777" w:rsidR="00B91AB7" w:rsidRDefault="00B91AB7" w:rsidP="00B91AB7">
      <w:pPr>
        <w:rPr>
          <w:szCs w:val="24"/>
        </w:rPr>
      </w:pPr>
      <w:r w:rsidRPr="00A01148">
        <w:rPr>
          <w:szCs w:val="24"/>
        </w:rPr>
        <w:t xml:space="preserve">The flexible value earnings credit pension is uprated annually by </w:t>
      </w:r>
      <w:r>
        <w:rPr>
          <w:szCs w:val="24"/>
        </w:rPr>
        <w:t>S</w:t>
      </w:r>
      <w:r w:rsidRPr="00A01148">
        <w:rPr>
          <w:szCs w:val="24"/>
        </w:rPr>
        <w:t xml:space="preserve">cheme Actuaries (GAD) factor from the transition </w:t>
      </w:r>
      <w:r>
        <w:rPr>
          <w:szCs w:val="24"/>
        </w:rPr>
        <w:t>date,</w:t>
      </w:r>
      <w:r w:rsidRPr="00A01148">
        <w:rPr>
          <w:szCs w:val="24"/>
        </w:rPr>
        <w:t xml:space="preserve"> up to </w:t>
      </w:r>
      <w:r>
        <w:rPr>
          <w:szCs w:val="24"/>
        </w:rPr>
        <w:t xml:space="preserve">the </w:t>
      </w:r>
      <w:r w:rsidRPr="00A01148">
        <w:rPr>
          <w:szCs w:val="24"/>
        </w:rPr>
        <w:t xml:space="preserve">last day of service. If the member has a break in 2015 membership exceeding </w:t>
      </w:r>
      <w:r>
        <w:rPr>
          <w:szCs w:val="24"/>
        </w:rPr>
        <w:t>5</w:t>
      </w:r>
      <w:r w:rsidRPr="00A01148">
        <w:rPr>
          <w:szCs w:val="24"/>
        </w:rPr>
        <w:t xml:space="preserve"> years, the flexible value earnings credit pension is uprated to the point when the member has the break.   </w:t>
      </w:r>
    </w:p>
    <w:p w14:paraId="75A40D46" w14:textId="77777777" w:rsidR="00F435AD" w:rsidRDefault="00F435AD" w:rsidP="00B91AB7">
      <w:pPr>
        <w:rPr>
          <w:szCs w:val="24"/>
        </w:rPr>
      </w:pPr>
    </w:p>
    <w:p w14:paraId="62FE0F93" w14:textId="77777777" w:rsidR="00B91AB7" w:rsidRPr="00F842D6" w:rsidRDefault="00B91AB7" w:rsidP="00A42545">
      <w:pPr>
        <w:pStyle w:val="Heading3"/>
      </w:pPr>
      <w:bookmarkStart w:id="77" w:name="_Toc165272011"/>
      <w:bookmarkStart w:id="78" w:name="_Toc518047823"/>
      <w:bookmarkStart w:id="79" w:name="_Toc205898964"/>
      <w:bookmarkStart w:id="80" w:name="_Toc207614812"/>
      <w:r w:rsidRPr="00F842D6">
        <w:t>The final salary link and returning to NHS pensionable employment; 2008/2015 transition members</w:t>
      </w:r>
      <w:bookmarkEnd w:id="77"/>
      <w:bookmarkEnd w:id="78"/>
      <w:bookmarkEnd w:id="79"/>
      <w:bookmarkEnd w:id="80"/>
    </w:p>
    <w:p w14:paraId="47A860D4" w14:textId="77777777" w:rsidR="00B91AB7" w:rsidRPr="00A30E73" w:rsidRDefault="00B91AB7" w:rsidP="00B91AB7">
      <w:pPr>
        <w:rPr>
          <w:bCs/>
        </w:rPr>
      </w:pPr>
      <w:r w:rsidRPr="00A30E73">
        <w:t xml:space="preserve">Final salary linked reckonable pensionable pay used to calculate the 2008 Section benefits is not reviewed if a 2008/2015 </w:t>
      </w:r>
      <w:r>
        <w:t>o</w:t>
      </w:r>
      <w:r w:rsidRPr="00A30E73">
        <w:t xml:space="preserve">fficer pensioner returns to NHS pensionable employment. </w:t>
      </w:r>
    </w:p>
    <w:p w14:paraId="21978A79" w14:textId="77777777" w:rsidR="00B91AB7" w:rsidRDefault="00B91AB7" w:rsidP="00B91AB7">
      <w:r w:rsidRPr="00A30E73">
        <w:t>The final salary link can only be applied once at the first retirement. The reckonable pay is, however, reassessed if the member takes partial retirement.</w:t>
      </w:r>
    </w:p>
    <w:p w14:paraId="732FF63E" w14:textId="77777777" w:rsidR="00252811" w:rsidRPr="001412CC" w:rsidRDefault="00252811" w:rsidP="00B91AB7">
      <w:pPr>
        <w:rPr>
          <w:color w:val="000000"/>
          <w:lang w:eastAsia="en-GB"/>
        </w:rPr>
      </w:pPr>
    </w:p>
    <w:p w14:paraId="4DA7F52F" w14:textId="77777777" w:rsidR="00B91AB7" w:rsidRDefault="00B91AB7" w:rsidP="00B91AB7">
      <w:pPr>
        <w:rPr>
          <w:color w:val="000000"/>
          <w:lang w:eastAsia="en-GB"/>
        </w:rPr>
      </w:pPr>
      <w:r w:rsidRPr="007C2980">
        <w:rPr>
          <w:color w:val="000000"/>
          <w:lang w:eastAsia="en-GB"/>
        </w:rPr>
        <w:t xml:space="preserve">The same principle applies to 2008/2015 </w:t>
      </w:r>
      <w:r>
        <w:rPr>
          <w:color w:val="000000"/>
          <w:lang w:eastAsia="en-GB"/>
        </w:rPr>
        <w:t>P</w:t>
      </w:r>
      <w:r w:rsidRPr="007C2980">
        <w:rPr>
          <w:color w:val="000000"/>
          <w:lang w:eastAsia="en-GB"/>
        </w:rPr>
        <w:t>ractitioners. Their original</w:t>
      </w:r>
      <w:r>
        <w:rPr>
          <w:color w:val="000000"/>
          <w:lang w:eastAsia="en-GB"/>
        </w:rPr>
        <w:t xml:space="preserve"> 2008 practitioner pension and fl</w:t>
      </w:r>
      <w:r w:rsidRPr="007C2980">
        <w:rPr>
          <w:color w:val="000000"/>
          <w:lang w:eastAsia="en-GB"/>
        </w:rPr>
        <w:t xml:space="preserve">exible value earnings credit/separate </w:t>
      </w:r>
      <w:r>
        <w:rPr>
          <w:color w:val="000000"/>
          <w:lang w:eastAsia="en-GB"/>
        </w:rPr>
        <w:t>o</w:t>
      </w:r>
      <w:r w:rsidRPr="007C2980">
        <w:rPr>
          <w:color w:val="000000"/>
          <w:lang w:eastAsia="en-GB"/>
        </w:rPr>
        <w:t xml:space="preserve">fficer pension is not reviewed if they return to pensionable employment. </w:t>
      </w:r>
    </w:p>
    <w:p w14:paraId="3F75F2E0" w14:textId="77777777" w:rsidR="00B91AB7" w:rsidRDefault="00B91AB7" w:rsidP="00B91AB7">
      <w:pPr>
        <w:rPr>
          <w:iCs/>
          <w:color w:val="000000"/>
          <w:lang w:eastAsia="en-GB"/>
        </w:rPr>
      </w:pPr>
      <w:r w:rsidRPr="007C2980">
        <w:rPr>
          <w:iCs/>
          <w:color w:val="000000"/>
          <w:lang w:eastAsia="en-GB"/>
        </w:rPr>
        <w:lastRenderedPageBreak/>
        <w:t>The first pension must be reviewed where revised pay is provided.</w:t>
      </w:r>
    </w:p>
    <w:p w14:paraId="7B9FA781" w14:textId="77777777" w:rsidR="00F435AD" w:rsidRDefault="00F435AD" w:rsidP="00B91AB7">
      <w:pPr>
        <w:rPr>
          <w:iCs/>
          <w:color w:val="000000"/>
          <w:lang w:eastAsia="en-GB"/>
        </w:rPr>
      </w:pPr>
    </w:p>
    <w:p w14:paraId="2AF35D4F" w14:textId="77777777" w:rsidR="00B91AB7" w:rsidRPr="006D0E0E" w:rsidRDefault="00B91AB7" w:rsidP="00A42545">
      <w:pPr>
        <w:pStyle w:val="Heading3"/>
      </w:pPr>
      <w:bookmarkStart w:id="81" w:name="_Toc165272012"/>
      <w:bookmarkStart w:id="82" w:name="_Toc205898965"/>
      <w:bookmarkStart w:id="83" w:name="_Toc207614813"/>
      <w:r w:rsidRPr="00F842D6">
        <w:t>Restricting 1995 Section pensionable pay and the final salary link</w:t>
      </w:r>
      <w:bookmarkEnd w:id="81"/>
      <w:bookmarkEnd w:id="82"/>
      <w:bookmarkEnd w:id="83"/>
    </w:p>
    <w:p w14:paraId="554F62AF" w14:textId="77777777" w:rsidR="00B91AB7" w:rsidRDefault="00B91AB7" w:rsidP="00B91AB7">
      <w:r w:rsidRPr="007C2980">
        <w:t xml:space="preserve">Where a 1995 Section </w:t>
      </w:r>
      <w:r>
        <w:t xml:space="preserve">officer </w:t>
      </w:r>
      <w:r w:rsidRPr="007C2980">
        <w:t>member</w:t>
      </w:r>
      <w:r>
        <w:t xml:space="preserve"> with a final salary link, who works part-time and the</w:t>
      </w:r>
      <w:r w:rsidRPr="007C2980">
        <w:t xml:space="preserve"> sessional or hourly pensionable pay rate</w:t>
      </w:r>
      <w:r>
        <w:t xml:space="preserve"> is inordinate,</w:t>
      </w:r>
      <w:r w:rsidRPr="007C2980">
        <w:t xml:space="preserve"> </w:t>
      </w:r>
      <w:r>
        <w:t xml:space="preserve">we, </w:t>
      </w:r>
      <w:r w:rsidRPr="007C2980">
        <w:t>NHS Pensions</w:t>
      </w:r>
      <w:r>
        <w:t>,</w:t>
      </w:r>
      <w:r w:rsidRPr="007C2980">
        <w:t xml:space="preserve"> may apply a comparable whole time equivalent pensionable pay figure so that NHS pension benefits are not inflated. </w:t>
      </w:r>
    </w:p>
    <w:p w14:paraId="2E3DB287" w14:textId="77777777" w:rsidR="00252811" w:rsidRPr="007C2980" w:rsidRDefault="00252811" w:rsidP="00B91AB7"/>
    <w:p w14:paraId="6189BC3F" w14:textId="77777777" w:rsidR="00B91AB7" w:rsidRDefault="00B91AB7" w:rsidP="00B91AB7">
      <w:r w:rsidRPr="007C2980">
        <w:t xml:space="preserve">Contributions are not </w:t>
      </w:r>
      <w:r>
        <w:t>returned</w:t>
      </w:r>
      <w:r w:rsidRPr="007C2980">
        <w:t xml:space="preserve"> where </w:t>
      </w:r>
      <w:r>
        <w:t xml:space="preserve">we, </w:t>
      </w:r>
      <w:r w:rsidRPr="007C2980">
        <w:t>NHS Pensions</w:t>
      </w:r>
      <w:r>
        <w:t>,</w:t>
      </w:r>
      <w:r w:rsidRPr="007C2980">
        <w:t xml:space="preserve"> applies a comparable whole</w:t>
      </w:r>
      <w:r>
        <w:t>-</w:t>
      </w:r>
      <w:r w:rsidRPr="007C2980">
        <w:t>time equivalent pensionable pay figure.</w:t>
      </w:r>
    </w:p>
    <w:p w14:paraId="03B8C74F" w14:textId="77777777" w:rsidR="00252811" w:rsidRDefault="00252811" w:rsidP="00B91AB7"/>
    <w:p w14:paraId="7C07B392" w14:textId="77777777" w:rsidR="00B91AB7" w:rsidRDefault="00B91AB7" w:rsidP="00B91AB7">
      <w:r w:rsidRPr="007C2980">
        <w:t xml:space="preserve">Where a whole time 1995 Section </w:t>
      </w:r>
      <w:r>
        <w:t xml:space="preserve">officer </w:t>
      </w:r>
      <w:r w:rsidRPr="007C2980">
        <w:t>member’s pensionable pay</w:t>
      </w:r>
      <w:r>
        <w:t xml:space="preserve"> increases significantly</w:t>
      </w:r>
      <w:r w:rsidRPr="007C2980">
        <w:t xml:space="preserve"> in the context of final salary based pension benefits</w:t>
      </w:r>
      <w:r>
        <w:t>,</w:t>
      </w:r>
      <w:r w:rsidRPr="007C2980">
        <w:t xml:space="preserve"> </w:t>
      </w:r>
      <w:r>
        <w:t xml:space="preserve">we, </w:t>
      </w:r>
      <w:r w:rsidRPr="007C2980">
        <w:t>NHS Pensions</w:t>
      </w:r>
      <w:r>
        <w:t>,</w:t>
      </w:r>
      <w:r w:rsidRPr="007C2980">
        <w:t xml:space="preserve"> may restrict the pensionable pay figure so that NHS pension benefits are not inflated. </w:t>
      </w:r>
    </w:p>
    <w:p w14:paraId="6839885A" w14:textId="77777777" w:rsidR="00252811" w:rsidRDefault="00252811" w:rsidP="00B91AB7"/>
    <w:p w14:paraId="4E80DD73" w14:textId="77777777" w:rsidR="00B91AB7" w:rsidRDefault="00B91AB7" w:rsidP="00B91AB7">
      <w:r w:rsidRPr="007C2980">
        <w:t>Once an appropriate final salary figure</w:t>
      </w:r>
      <w:r>
        <w:t xml:space="preserve"> is</w:t>
      </w:r>
      <w:r w:rsidRPr="007C2980">
        <w:t xml:space="preserve"> calculated</w:t>
      </w:r>
      <w:r>
        <w:t>,</w:t>
      </w:r>
      <w:r w:rsidRPr="007C2980">
        <w:t xml:space="preserve"> all excess </w:t>
      </w:r>
      <w:r>
        <w:t>member</w:t>
      </w:r>
      <w:r w:rsidRPr="007C2980">
        <w:t xml:space="preserve"> and employer contributions are returned. Alternatively</w:t>
      </w:r>
      <w:r>
        <w:t>,</w:t>
      </w:r>
      <w:r w:rsidRPr="007C2980">
        <w:t xml:space="preserve"> pension benefits may be awarded on the original pensionable pay figure, however the </w:t>
      </w:r>
      <w:r>
        <w:t>e</w:t>
      </w:r>
      <w:r w:rsidRPr="007C2980">
        <w:t xml:space="preserve">mploying </w:t>
      </w:r>
      <w:r>
        <w:t>a</w:t>
      </w:r>
      <w:r w:rsidRPr="007C2980">
        <w:t xml:space="preserve">uthority </w:t>
      </w:r>
      <w:r>
        <w:t>(EA) may be</w:t>
      </w:r>
      <w:r w:rsidRPr="007C2980">
        <w:t xml:space="preserve"> subject to a final pay control charge</w:t>
      </w:r>
      <w:r>
        <w:t xml:space="preserve">, </w:t>
      </w:r>
      <w:r w:rsidRPr="007C2980">
        <w:t>the charge levied on the E A is in respect of 1995 Section benefits only. More information about final pay controls can be found on our website</w:t>
      </w:r>
      <w:r>
        <w:t xml:space="preserve"> at </w:t>
      </w:r>
      <w:hyperlink r:id="rId15" w:history="1">
        <w:r w:rsidRPr="0098582E">
          <w:rPr>
            <w:rStyle w:val="Hyperlink"/>
            <w:szCs w:val="24"/>
          </w:rPr>
          <w:t>www.nhsbsa.nhs.uk/employer-hub/final-pay-controls</w:t>
        </w:r>
      </w:hyperlink>
      <w:r w:rsidRPr="007C2980">
        <w:t>.</w:t>
      </w:r>
    </w:p>
    <w:p w14:paraId="25CCC0B9" w14:textId="77777777" w:rsidR="00F435AD" w:rsidRPr="007C2980" w:rsidRDefault="00F435AD" w:rsidP="00B91AB7"/>
    <w:p w14:paraId="40BC76E5" w14:textId="77777777" w:rsidR="00B91AB7" w:rsidRPr="00F842D6" w:rsidRDefault="00B91AB7" w:rsidP="00A42545">
      <w:pPr>
        <w:pStyle w:val="Heading3"/>
      </w:pPr>
      <w:bookmarkStart w:id="84" w:name="_Toc165272013"/>
      <w:bookmarkStart w:id="85" w:name="_Toc205898966"/>
      <w:bookmarkStart w:id="86" w:name="_Toc207614814"/>
      <w:r w:rsidRPr="00F842D6">
        <w:t>Restricting pensionable pay where there is significant increase and final salary linking</w:t>
      </w:r>
      <w:bookmarkEnd w:id="84"/>
      <w:bookmarkEnd w:id="85"/>
      <w:bookmarkEnd w:id="86"/>
    </w:p>
    <w:p w14:paraId="1929FB2C" w14:textId="77777777" w:rsidR="00B91AB7" w:rsidRDefault="00B91AB7" w:rsidP="00B91AB7">
      <w:pPr>
        <w:rPr>
          <w:lang w:eastAsia="en-GB"/>
        </w:rPr>
      </w:pPr>
      <w:r w:rsidRPr="007C2980">
        <w:rPr>
          <w:lang w:eastAsia="en-GB"/>
        </w:rPr>
        <w:t>Where a whole</w:t>
      </w:r>
      <w:r>
        <w:rPr>
          <w:lang w:eastAsia="en-GB"/>
        </w:rPr>
        <w:t>-</w:t>
      </w:r>
      <w:r w:rsidRPr="007C2980">
        <w:rPr>
          <w:lang w:eastAsia="en-GB"/>
        </w:rPr>
        <w:t xml:space="preserve">time </w:t>
      </w:r>
      <w:r>
        <w:rPr>
          <w:lang w:eastAsia="en-GB"/>
        </w:rPr>
        <w:t xml:space="preserve">officer </w:t>
      </w:r>
      <w:r w:rsidRPr="007C2980">
        <w:rPr>
          <w:lang w:eastAsia="en-GB"/>
        </w:rPr>
        <w:t>member is a transition member with the final salary link and has</w:t>
      </w:r>
      <w:r>
        <w:rPr>
          <w:lang w:eastAsia="en-GB"/>
        </w:rPr>
        <w:t xml:space="preserve"> a significant </w:t>
      </w:r>
      <w:r w:rsidRPr="007C2980">
        <w:rPr>
          <w:lang w:eastAsia="en-GB"/>
        </w:rPr>
        <w:t>pay rise at retirement that infla</w:t>
      </w:r>
      <w:r>
        <w:rPr>
          <w:lang w:eastAsia="en-GB"/>
        </w:rPr>
        <w:t xml:space="preserve">tes their 1995 Section benefits, we, </w:t>
      </w:r>
      <w:r w:rsidRPr="007C2980">
        <w:rPr>
          <w:lang w:eastAsia="en-GB"/>
        </w:rPr>
        <w:t>NHS Pensions</w:t>
      </w:r>
      <w:r>
        <w:rPr>
          <w:lang w:eastAsia="en-GB"/>
        </w:rPr>
        <w:t>,</w:t>
      </w:r>
      <w:r w:rsidRPr="007C2980">
        <w:rPr>
          <w:lang w:eastAsia="en-GB"/>
        </w:rPr>
        <w:t xml:space="preserve"> may restrict the pensionable pay figure in respect of the final salary linked 1995 Section pension benefits only. The 2015 Scheme benefits are not affected; that is, they are based on the unrestricted pensionable because the 2015 Scheme is not a final salary related scheme. </w:t>
      </w:r>
    </w:p>
    <w:p w14:paraId="27968B11" w14:textId="77777777" w:rsidR="00252811" w:rsidRPr="007C2980" w:rsidRDefault="00252811" w:rsidP="00B91AB7">
      <w:pPr>
        <w:rPr>
          <w:lang w:eastAsia="en-GB"/>
        </w:rPr>
      </w:pPr>
    </w:p>
    <w:p w14:paraId="7A958180" w14:textId="77777777" w:rsidR="00B91AB7" w:rsidRDefault="00B91AB7" w:rsidP="00B91AB7">
      <w:pPr>
        <w:rPr>
          <w:lang w:eastAsia="en-GB"/>
        </w:rPr>
      </w:pPr>
      <w:r w:rsidRPr="007C2980">
        <w:rPr>
          <w:lang w:eastAsia="en-GB"/>
        </w:rPr>
        <w:t xml:space="preserve">In this instance </w:t>
      </w:r>
      <w:r>
        <w:rPr>
          <w:lang w:eastAsia="en-GB"/>
        </w:rPr>
        <w:t>member</w:t>
      </w:r>
      <w:r w:rsidRPr="007C2980">
        <w:rPr>
          <w:lang w:eastAsia="en-GB"/>
        </w:rPr>
        <w:t xml:space="preserve"> and employer contributions are </w:t>
      </w:r>
      <w:r w:rsidRPr="007C2980">
        <w:rPr>
          <w:b/>
          <w:bCs/>
          <w:lang w:eastAsia="en-GB"/>
        </w:rPr>
        <w:t xml:space="preserve">not </w:t>
      </w:r>
      <w:r>
        <w:rPr>
          <w:lang w:eastAsia="en-GB"/>
        </w:rPr>
        <w:t>returned</w:t>
      </w:r>
      <w:r w:rsidRPr="007C2980">
        <w:rPr>
          <w:lang w:eastAsia="en-GB"/>
        </w:rPr>
        <w:t xml:space="preserve"> because 2015 Scheme benefits are still based on the unrestricted pensionable pay. This rule does not apply to 2008/2015 transition members.</w:t>
      </w:r>
    </w:p>
    <w:p w14:paraId="184ADAD2" w14:textId="77777777" w:rsidR="00F435AD" w:rsidRPr="007C2980" w:rsidRDefault="00F435AD" w:rsidP="00B91AB7">
      <w:pPr>
        <w:rPr>
          <w:lang w:eastAsia="en-GB"/>
        </w:rPr>
      </w:pPr>
    </w:p>
    <w:p w14:paraId="54960662" w14:textId="77777777" w:rsidR="00B91AB7" w:rsidRDefault="00B91AB7" w:rsidP="00A42545">
      <w:pPr>
        <w:pStyle w:val="Heading3"/>
      </w:pPr>
      <w:bookmarkStart w:id="87" w:name="_Toc165272014"/>
      <w:bookmarkStart w:id="88" w:name="_Toc205898967"/>
      <w:bookmarkStart w:id="89" w:name="_Toc207614815"/>
      <w:r w:rsidRPr="00F842D6">
        <w:t>The pensionable earnings cap and the final salary link</w:t>
      </w:r>
      <w:bookmarkEnd w:id="87"/>
      <w:bookmarkEnd w:id="88"/>
      <w:bookmarkEnd w:id="89"/>
    </w:p>
    <w:p w14:paraId="1A7FB33F" w14:textId="77777777" w:rsidR="00B91AB7" w:rsidRDefault="00B91AB7" w:rsidP="00B91AB7">
      <w:pPr>
        <w:rPr>
          <w:lang w:eastAsia="en-GB"/>
        </w:rPr>
      </w:pPr>
      <w:r w:rsidRPr="007C2980">
        <w:rPr>
          <w:lang w:eastAsia="en-GB"/>
        </w:rPr>
        <w:t>On 1 June 1989 HMRC introduced a limit for pensionable pay known as the pensionable earnings cap</w:t>
      </w:r>
      <w:r w:rsidRPr="007C2980">
        <w:rPr>
          <w:i/>
          <w:iCs/>
          <w:lang w:eastAsia="en-GB"/>
        </w:rPr>
        <w:t xml:space="preserve">. </w:t>
      </w:r>
      <w:r w:rsidRPr="007C2980">
        <w:rPr>
          <w:lang w:eastAsia="en-GB"/>
        </w:rPr>
        <w:t>In the NHS the cap applie</w:t>
      </w:r>
      <w:r>
        <w:rPr>
          <w:lang w:eastAsia="en-GB"/>
        </w:rPr>
        <w:t xml:space="preserve">d to members who joined the NHS Pension </w:t>
      </w:r>
      <w:r w:rsidRPr="007C2980">
        <w:rPr>
          <w:lang w:eastAsia="en-GB"/>
        </w:rPr>
        <w:t>S</w:t>
      </w:r>
      <w:r>
        <w:rPr>
          <w:lang w:eastAsia="en-GB"/>
        </w:rPr>
        <w:t>cheme</w:t>
      </w:r>
      <w:r w:rsidRPr="007C2980">
        <w:rPr>
          <w:lang w:eastAsia="en-GB"/>
        </w:rPr>
        <w:t xml:space="preserve"> for the first time on, or after, 1 June 1989 and to members who joined the NHS</w:t>
      </w:r>
      <w:r>
        <w:rPr>
          <w:lang w:eastAsia="en-GB"/>
        </w:rPr>
        <w:t xml:space="preserve"> Pension Scheme</w:t>
      </w:r>
      <w:r w:rsidRPr="007C2980">
        <w:rPr>
          <w:lang w:eastAsia="en-GB"/>
        </w:rPr>
        <w:t xml:space="preserve"> before 1 June 1989 but who had a break in pensionable employment of 12 months or more ending </w:t>
      </w:r>
      <w:r>
        <w:rPr>
          <w:lang w:eastAsia="en-GB"/>
        </w:rPr>
        <w:t>with effect from</w:t>
      </w:r>
      <w:r w:rsidRPr="007C2980">
        <w:rPr>
          <w:lang w:eastAsia="en-GB"/>
        </w:rPr>
        <w:t xml:space="preserve"> 1 June 1989. The cap also applied to members who left or opted out of the NHS</w:t>
      </w:r>
      <w:r>
        <w:rPr>
          <w:lang w:eastAsia="en-GB"/>
        </w:rPr>
        <w:t xml:space="preserve"> </w:t>
      </w:r>
      <w:r w:rsidRPr="007C2980">
        <w:rPr>
          <w:lang w:eastAsia="en-GB"/>
        </w:rPr>
        <w:t>P</w:t>
      </w:r>
      <w:r>
        <w:rPr>
          <w:lang w:eastAsia="en-GB"/>
        </w:rPr>
        <w:t xml:space="preserve">ension </w:t>
      </w:r>
      <w:r w:rsidRPr="007C2980">
        <w:rPr>
          <w:lang w:eastAsia="en-GB"/>
        </w:rPr>
        <w:t>S</w:t>
      </w:r>
      <w:r>
        <w:rPr>
          <w:lang w:eastAsia="en-GB"/>
        </w:rPr>
        <w:t>cheme</w:t>
      </w:r>
      <w:r w:rsidRPr="007C2980">
        <w:rPr>
          <w:lang w:eastAsia="en-GB"/>
        </w:rPr>
        <w:t xml:space="preserve"> and took a refund or a transfer out, then rejoined the NHS</w:t>
      </w:r>
      <w:r>
        <w:rPr>
          <w:lang w:eastAsia="en-GB"/>
        </w:rPr>
        <w:t xml:space="preserve"> </w:t>
      </w:r>
      <w:r w:rsidRPr="007C2980">
        <w:rPr>
          <w:lang w:eastAsia="en-GB"/>
        </w:rPr>
        <w:t>P</w:t>
      </w:r>
      <w:r>
        <w:rPr>
          <w:lang w:eastAsia="en-GB"/>
        </w:rPr>
        <w:t xml:space="preserve">ension Scheme </w:t>
      </w:r>
      <w:r w:rsidRPr="007C2980">
        <w:rPr>
          <w:lang w:eastAsia="en-GB"/>
        </w:rPr>
        <w:t xml:space="preserve">on or after 1 June 1989. </w:t>
      </w:r>
    </w:p>
    <w:p w14:paraId="24A1F567" w14:textId="77777777" w:rsidR="00252811" w:rsidRPr="007C2980" w:rsidRDefault="00252811" w:rsidP="00B91AB7">
      <w:pPr>
        <w:rPr>
          <w:lang w:eastAsia="en-GB"/>
        </w:rPr>
      </w:pPr>
    </w:p>
    <w:p w14:paraId="300C42F7" w14:textId="77777777" w:rsidR="00B91AB7" w:rsidRPr="007C2980" w:rsidRDefault="00B91AB7" w:rsidP="00B91AB7">
      <w:pPr>
        <w:rPr>
          <w:lang w:eastAsia="en-GB"/>
        </w:rPr>
      </w:pPr>
      <w:r w:rsidRPr="007C2980">
        <w:rPr>
          <w:lang w:eastAsia="en-GB"/>
        </w:rPr>
        <w:t xml:space="preserve">Although HMRC removed the cap with effect from 6 April 2006 the Department of Health decided to retain an ‘in house NHS </w:t>
      </w:r>
      <w:r>
        <w:rPr>
          <w:lang w:eastAsia="en-GB"/>
        </w:rPr>
        <w:t>P</w:t>
      </w:r>
      <w:r w:rsidRPr="007C2980">
        <w:rPr>
          <w:lang w:eastAsia="en-GB"/>
        </w:rPr>
        <w:t xml:space="preserve">ension </w:t>
      </w:r>
      <w:r>
        <w:rPr>
          <w:lang w:eastAsia="en-GB"/>
        </w:rPr>
        <w:t>S</w:t>
      </w:r>
      <w:r w:rsidRPr="007C2980">
        <w:rPr>
          <w:lang w:eastAsia="en-GB"/>
        </w:rPr>
        <w:t>cheme cap’ up to 31 March 2008. With effect from 1 April 2008 a virtual cap w</w:t>
      </w:r>
      <w:r>
        <w:rPr>
          <w:lang w:eastAsia="en-GB"/>
        </w:rPr>
        <w:t>as still required in respect of</w:t>
      </w:r>
      <w:r w:rsidRPr="007C2980">
        <w:rPr>
          <w:lang w:eastAsia="en-GB"/>
        </w:rPr>
        <w:t xml:space="preserve"> member</w:t>
      </w:r>
      <w:r>
        <w:rPr>
          <w:lang w:eastAsia="en-GB"/>
        </w:rPr>
        <w:t>’</w:t>
      </w:r>
      <w:r w:rsidRPr="007C2980">
        <w:rPr>
          <w:lang w:eastAsia="en-GB"/>
        </w:rPr>
        <w:t xml:space="preserve">s pensionable membership and </w:t>
      </w:r>
      <w:r>
        <w:rPr>
          <w:lang w:eastAsia="en-GB"/>
        </w:rPr>
        <w:t>a</w:t>
      </w:r>
      <w:r w:rsidRPr="007C2980">
        <w:rPr>
          <w:lang w:eastAsia="en-GB"/>
        </w:rPr>
        <w:t xml:space="preserve">dded </w:t>
      </w:r>
      <w:r>
        <w:rPr>
          <w:lang w:eastAsia="en-GB"/>
        </w:rPr>
        <w:t>y</w:t>
      </w:r>
      <w:r w:rsidRPr="007C2980">
        <w:rPr>
          <w:lang w:eastAsia="en-GB"/>
        </w:rPr>
        <w:t>ears contracts that were previously subject to the cap. Although the cap mainly affects 1995 Section members the</w:t>
      </w:r>
      <w:r>
        <w:rPr>
          <w:lang w:eastAsia="en-GB"/>
        </w:rPr>
        <w:t xml:space="preserve"> following may also be subject:</w:t>
      </w:r>
    </w:p>
    <w:p w14:paraId="6171D7B8" w14:textId="77777777" w:rsidR="00B91AB7" w:rsidRPr="007C2980" w:rsidRDefault="00B91AB7" w:rsidP="00B91AB7">
      <w:pPr>
        <w:pStyle w:val="ListParagraph"/>
        <w:widowControl/>
        <w:numPr>
          <w:ilvl w:val="0"/>
          <w:numId w:val="5"/>
        </w:numPr>
        <w:autoSpaceDE/>
        <w:autoSpaceDN/>
        <w:spacing w:after="240" w:line="259" w:lineRule="auto"/>
        <w:rPr>
          <w:lang w:eastAsia="en-GB"/>
        </w:rPr>
      </w:pPr>
      <w:r w:rsidRPr="007C2980">
        <w:rPr>
          <w:lang w:eastAsia="en-GB"/>
        </w:rPr>
        <w:lastRenderedPageBreak/>
        <w:t xml:space="preserve">2008 </w:t>
      </w:r>
      <w:r>
        <w:rPr>
          <w:lang w:eastAsia="en-GB"/>
        </w:rPr>
        <w:t>S</w:t>
      </w:r>
      <w:r w:rsidRPr="007C2980">
        <w:rPr>
          <w:lang w:eastAsia="en-GB"/>
        </w:rPr>
        <w:t>ection members who transferred in from another</w:t>
      </w:r>
      <w:r>
        <w:rPr>
          <w:lang w:eastAsia="en-GB"/>
        </w:rPr>
        <w:t xml:space="preserve"> UK</w:t>
      </w:r>
      <w:r w:rsidRPr="007C2980">
        <w:rPr>
          <w:lang w:eastAsia="en-GB"/>
        </w:rPr>
        <w:t xml:space="preserve"> public sector pension scheme or under a bulk transfer arrangement and who were previously subject to the cap </w:t>
      </w:r>
    </w:p>
    <w:p w14:paraId="676D8D73" w14:textId="77777777" w:rsidR="00B91AB7" w:rsidRPr="007C2980" w:rsidRDefault="00B91AB7" w:rsidP="00B91AB7">
      <w:pPr>
        <w:pStyle w:val="ListParagraph"/>
        <w:widowControl/>
        <w:numPr>
          <w:ilvl w:val="0"/>
          <w:numId w:val="5"/>
        </w:numPr>
        <w:autoSpaceDE/>
        <w:autoSpaceDN/>
        <w:spacing w:after="240" w:line="259" w:lineRule="auto"/>
        <w:rPr>
          <w:lang w:eastAsia="en-GB"/>
        </w:rPr>
      </w:pPr>
      <w:r w:rsidRPr="007C2980">
        <w:rPr>
          <w:lang w:eastAsia="en-GB"/>
        </w:rPr>
        <w:t xml:space="preserve">2008 Section members who moved from the 1995 Section under ‘Choice’ </w:t>
      </w:r>
    </w:p>
    <w:p w14:paraId="70D86C49" w14:textId="77777777" w:rsidR="00B91AB7" w:rsidRPr="007C2980" w:rsidRDefault="00B91AB7" w:rsidP="00B91AB7">
      <w:pPr>
        <w:pStyle w:val="ListParagraph"/>
        <w:widowControl/>
        <w:numPr>
          <w:ilvl w:val="0"/>
          <w:numId w:val="5"/>
        </w:numPr>
        <w:autoSpaceDE/>
        <w:autoSpaceDN/>
        <w:spacing w:after="240" w:line="259" w:lineRule="auto"/>
        <w:rPr>
          <w:lang w:eastAsia="en-GB"/>
        </w:rPr>
      </w:pPr>
      <w:r>
        <w:rPr>
          <w:lang w:eastAsia="en-GB"/>
        </w:rPr>
        <w:t>t</w:t>
      </w:r>
      <w:r w:rsidRPr="007C2980">
        <w:rPr>
          <w:lang w:eastAsia="en-GB"/>
        </w:rPr>
        <w:t xml:space="preserve">ransition members of the 2015 Scheme who were previously subject to the cap </w:t>
      </w:r>
    </w:p>
    <w:p w14:paraId="39BF21DC" w14:textId="77777777" w:rsidR="00B91AB7" w:rsidRDefault="00B91AB7" w:rsidP="00A42545">
      <w:pPr>
        <w:pStyle w:val="Heading3"/>
      </w:pPr>
      <w:bookmarkStart w:id="90" w:name="_Toc165272015"/>
      <w:bookmarkStart w:id="91" w:name="_Toc205898968"/>
      <w:bookmarkStart w:id="92" w:name="_Toc207614816"/>
      <w:r w:rsidRPr="00F842D6">
        <w:t>How the cap affects the final salary link</w:t>
      </w:r>
      <w:bookmarkEnd w:id="90"/>
      <w:bookmarkEnd w:id="91"/>
      <w:bookmarkEnd w:id="92"/>
    </w:p>
    <w:p w14:paraId="7482B9C7" w14:textId="77777777" w:rsidR="00B91AB7" w:rsidRPr="007C2980" w:rsidRDefault="00B91AB7" w:rsidP="00B91AB7">
      <w:pPr>
        <w:rPr>
          <w:color w:val="000000"/>
          <w:lang w:eastAsia="en-GB"/>
        </w:rPr>
      </w:pPr>
      <w:r w:rsidRPr="007C2980">
        <w:rPr>
          <w:color w:val="000000"/>
          <w:lang w:eastAsia="en-GB"/>
        </w:rPr>
        <w:t>Where a transition member was subject to the cap and entitled to the final salary link</w:t>
      </w:r>
      <w:r>
        <w:rPr>
          <w:color w:val="000000"/>
          <w:lang w:eastAsia="en-GB"/>
        </w:rPr>
        <w:t>,</w:t>
      </w:r>
      <w:r w:rsidRPr="007C2980">
        <w:rPr>
          <w:color w:val="000000"/>
          <w:lang w:eastAsia="en-GB"/>
        </w:rPr>
        <w:t xml:space="preserve"> they will still be subject to the virtual cap when they join the 2015 Scheme. This will result in </w:t>
      </w:r>
      <w:r>
        <w:rPr>
          <w:color w:val="000000"/>
          <w:lang w:eastAsia="en-GB"/>
        </w:rPr>
        <w:t>3</w:t>
      </w:r>
      <w:r w:rsidRPr="007C2980">
        <w:rPr>
          <w:color w:val="000000"/>
          <w:lang w:eastAsia="en-GB"/>
        </w:rPr>
        <w:t xml:space="preserve"> pensions: </w:t>
      </w:r>
    </w:p>
    <w:p w14:paraId="561E04B9" w14:textId="77777777" w:rsidR="00B91AB7" w:rsidRPr="005C5393" w:rsidRDefault="00B91AB7" w:rsidP="00B91AB7">
      <w:pPr>
        <w:pStyle w:val="ListParagraph"/>
        <w:widowControl/>
        <w:numPr>
          <w:ilvl w:val="0"/>
          <w:numId w:val="6"/>
        </w:numPr>
        <w:autoSpaceDE/>
        <w:autoSpaceDN/>
        <w:spacing w:after="240" w:line="259" w:lineRule="auto"/>
        <w:rPr>
          <w:color w:val="000000"/>
          <w:lang w:eastAsia="en-GB"/>
        </w:rPr>
      </w:pPr>
      <w:r w:rsidRPr="005C5393">
        <w:rPr>
          <w:color w:val="000000"/>
          <w:lang w:eastAsia="en-GB"/>
        </w:rPr>
        <w:t xml:space="preserve">2015 Scheme uncapped revalued benefits </w:t>
      </w:r>
    </w:p>
    <w:p w14:paraId="58A809BE" w14:textId="77777777" w:rsidR="00B91AB7" w:rsidRPr="005C5393" w:rsidRDefault="00B91AB7" w:rsidP="00B91AB7">
      <w:pPr>
        <w:pStyle w:val="ListParagraph"/>
        <w:widowControl/>
        <w:numPr>
          <w:ilvl w:val="0"/>
          <w:numId w:val="6"/>
        </w:numPr>
        <w:autoSpaceDE/>
        <w:autoSpaceDN/>
        <w:spacing w:after="240" w:line="259" w:lineRule="auto"/>
        <w:rPr>
          <w:color w:val="000000"/>
          <w:lang w:eastAsia="en-GB"/>
        </w:rPr>
      </w:pPr>
      <w:r w:rsidRPr="005C5393">
        <w:rPr>
          <w:color w:val="000000"/>
          <w:lang w:eastAsia="en-GB"/>
        </w:rPr>
        <w:t xml:space="preserve">1995 Section benefits based on membership from 1 April 2008 and uncapped pay </w:t>
      </w:r>
    </w:p>
    <w:p w14:paraId="418AA460" w14:textId="77777777" w:rsidR="00B91AB7" w:rsidRPr="005C5393" w:rsidRDefault="00B91AB7" w:rsidP="00B91AB7">
      <w:pPr>
        <w:pStyle w:val="ListParagraph"/>
        <w:widowControl/>
        <w:numPr>
          <w:ilvl w:val="0"/>
          <w:numId w:val="6"/>
        </w:numPr>
        <w:autoSpaceDE/>
        <w:autoSpaceDN/>
        <w:spacing w:after="240" w:line="259" w:lineRule="auto"/>
        <w:rPr>
          <w:color w:val="000000"/>
          <w:lang w:eastAsia="en-GB"/>
        </w:rPr>
      </w:pPr>
      <w:r w:rsidRPr="005C5393">
        <w:rPr>
          <w:color w:val="000000"/>
          <w:lang w:eastAsia="en-GB"/>
        </w:rPr>
        <w:t>1995 Section benefits based on membership before 1 April 2008 and virtual capped pay</w:t>
      </w:r>
    </w:p>
    <w:p w14:paraId="7ED0D55B" w14:textId="77777777" w:rsidR="00B91AB7" w:rsidRDefault="00B91AB7" w:rsidP="00252811">
      <w:r>
        <w:t>For a</w:t>
      </w:r>
      <w:r w:rsidRPr="007C2980">
        <w:t xml:space="preserve"> member who was subject to the cap</w:t>
      </w:r>
      <w:r>
        <w:t>,</w:t>
      </w:r>
      <w:r w:rsidRPr="007C2980">
        <w:t xml:space="preserve"> the final salary link pay in respect of membership prior to 1 April 2008 is different to the final salary link pay for membership from 1 April 2008 up to joining the 2015 Scheme. </w:t>
      </w:r>
    </w:p>
    <w:p w14:paraId="6D1D3433" w14:textId="77777777" w:rsidR="00252811" w:rsidRPr="007C2980" w:rsidRDefault="00252811" w:rsidP="00B91AB7">
      <w:pPr>
        <w:rPr>
          <w:sz w:val="22"/>
        </w:rPr>
      </w:pPr>
    </w:p>
    <w:p w14:paraId="2C960623" w14:textId="77777777" w:rsidR="00B91AB7" w:rsidRDefault="00B91AB7" w:rsidP="00B91AB7">
      <w:pPr>
        <w:rPr>
          <w:color w:val="000000"/>
          <w:lang w:eastAsia="en-GB"/>
        </w:rPr>
      </w:pPr>
      <w:r>
        <w:rPr>
          <w:color w:val="000000"/>
          <w:lang w:eastAsia="en-GB"/>
        </w:rPr>
        <w:t>For a</w:t>
      </w:r>
      <w:r w:rsidRPr="007C2980">
        <w:rPr>
          <w:color w:val="000000"/>
          <w:lang w:eastAsia="en-GB"/>
        </w:rPr>
        <w:t xml:space="preserve"> member</w:t>
      </w:r>
      <w:r>
        <w:rPr>
          <w:color w:val="000000"/>
          <w:lang w:eastAsia="en-GB"/>
        </w:rPr>
        <w:t xml:space="preserve"> whose</w:t>
      </w:r>
      <w:r w:rsidRPr="007C2980">
        <w:rPr>
          <w:color w:val="000000"/>
          <w:lang w:eastAsia="en-GB"/>
        </w:rPr>
        <w:t xml:space="preserve"> pensionable earnings did not exceed the cap prior to April 2008</w:t>
      </w:r>
      <w:r>
        <w:rPr>
          <w:color w:val="000000"/>
          <w:lang w:eastAsia="en-GB"/>
        </w:rPr>
        <w:t>,</w:t>
      </w:r>
      <w:r w:rsidRPr="007C2980">
        <w:rPr>
          <w:color w:val="000000"/>
          <w:lang w:eastAsia="en-GB"/>
        </w:rPr>
        <w:t xml:space="preserve"> but exceeds the virtual cap at retirement</w:t>
      </w:r>
      <w:r>
        <w:rPr>
          <w:color w:val="000000"/>
          <w:lang w:eastAsia="en-GB"/>
        </w:rPr>
        <w:t>,</w:t>
      </w:r>
      <w:r w:rsidRPr="007C2980">
        <w:rPr>
          <w:color w:val="000000"/>
          <w:lang w:eastAsia="en-GB"/>
        </w:rPr>
        <w:t xml:space="preserve"> their pre-April 2008 membership is capped. </w:t>
      </w:r>
    </w:p>
    <w:p w14:paraId="05EE26BE" w14:textId="77777777" w:rsidR="00252811" w:rsidRDefault="00252811" w:rsidP="00B91AB7">
      <w:pPr>
        <w:rPr>
          <w:color w:val="000000"/>
          <w:lang w:eastAsia="en-GB"/>
        </w:rPr>
      </w:pPr>
    </w:p>
    <w:p w14:paraId="12762CC8" w14:textId="77777777" w:rsidR="00B91AB7" w:rsidRDefault="00B91AB7" w:rsidP="00B91AB7">
      <w:pPr>
        <w:rPr>
          <w:color w:val="000000"/>
          <w:lang w:eastAsia="en-GB"/>
        </w:rPr>
      </w:pPr>
      <w:r w:rsidRPr="007C2980">
        <w:rPr>
          <w:color w:val="000000"/>
          <w:lang w:eastAsia="en-GB"/>
        </w:rPr>
        <w:t xml:space="preserve">Transfers of final salary related benefits (that were subject to the cap) from other UK public sector pension schemes to the 2008 Section continue to be capped even if the pensionable pay was below the cap. </w:t>
      </w:r>
    </w:p>
    <w:p w14:paraId="4E37CC29" w14:textId="77777777" w:rsidR="00252811" w:rsidRPr="007C2980" w:rsidRDefault="00252811" w:rsidP="00B91AB7">
      <w:pPr>
        <w:rPr>
          <w:color w:val="000000"/>
          <w:lang w:eastAsia="en-GB"/>
        </w:rPr>
      </w:pPr>
    </w:p>
    <w:p w14:paraId="5AA0B3BF" w14:textId="77777777" w:rsidR="00B91AB7" w:rsidRDefault="00B91AB7" w:rsidP="00B91AB7">
      <w:pPr>
        <w:rPr>
          <w:color w:val="000000"/>
          <w:lang w:eastAsia="en-GB"/>
        </w:rPr>
      </w:pPr>
      <w:r w:rsidRPr="007C2980">
        <w:rPr>
          <w:color w:val="000000"/>
          <w:lang w:eastAsia="en-GB"/>
        </w:rPr>
        <w:t>Where a member is part time</w:t>
      </w:r>
      <w:r>
        <w:rPr>
          <w:color w:val="000000"/>
          <w:lang w:eastAsia="en-GB"/>
        </w:rPr>
        <w:t>,</w:t>
      </w:r>
      <w:r w:rsidRPr="007C2980">
        <w:rPr>
          <w:color w:val="000000"/>
          <w:lang w:eastAsia="en-GB"/>
        </w:rPr>
        <w:t xml:space="preserve"> it is their whole time equivalent pensionable pay that is assessed against the cap.</w:t>
      </w:r>
    </w:p>
    <w:p w14:paraId="1C6EEF7A" w14:textId="77777777" w:rsidR="00F435AD" w:rsidRPr="007C2980" w:rsidRDefault="00F435AD" w:rsidP="00B91AB7">
      <w:pPr>
        <w:rPr>
          <w:color w:val="000000"/>
          <w:lang w:eastAsia="en-GB"/>
        </w:rPr>
      </w:pPr>
    </w:p>
    <w:p w14:paraId="621C7DFA" w14:textId="77777777" w:rsidR="00B91AB7" w:rsidRPr="00F842D6" w:rsidRDefault="00B91AB7" w:rsidP="00A42545">
      <w:pPr>
        <w:pStyle w:val="Heading3"/>
        <w:rPr>
          <w:rFonts w:cs="Arial"/>
          <w:bCs/>
          <w:lang w:eastAsia="en-GB"/>
        </w:rPr>
      </w:pPr>
      <w:bookmarkStart w:id="93" w:name="_Toc207614817"/>
      <w:r w:rsidRPr="00F842D6">
        <w:t>Protection of pay and final salary link</w:t>
      </w:r>
      <w:bookmarkEnd w:id="93"/>
    </w:p>
    <w:p w14:paraId="7A19C69E" w14:textId="77777777" w:rsidR="00B91AB7" w:rsidRPr="007C2980" w:rsidRDefault="00B91AB7" w:rsidP="00B91AB7">
      <w:pPr>
        <w:rPr>
          <w:lang w:eastAsia="en-GB"/>
        </w:rPr>
      </w:pPr>
      <w:r w:rsidRPr="007C2980">
        <w:rPr>
          <w:lang w:eastAsia="en-GB"/>
        </w:rPr>
        <w:t xml:space="preserve">If a member has at least </w:t>
      </w:r>
      <w:r>
        <w:rPr>
          <w:lang w:eastAsia="en-GB"/>
        </w:rPr>
        <w:t xml:space="preserve">2 </w:t>
      </w:r>
      <w:r w:rsidRPr="007C2980">
        <w:rPr>
          <w:lang w:eastAsia="en-GB"/>
        </w:rPr>
        <w:t>years</w:t>
      </w:r>
      <w:r>
        <w:rPr>
          <w:lang w:eastAsia="en-GB"/>
        </w:rPr>
        <w:t xml:space="preserve"> of</w:t>
      </w:r>
      <w:r w:rsidRPr="007C2980">
        <w:rPr>
          <w:lang w:eastAsia="en-GB"/>
        </w:rPr>
        <w:t xml:space="preserve"> qualifying service and suffers a reduction in earnings through no fault of </w:t>
      </w:r>
      <w:r>
        <w:rPr>
          <w:lang w:eastAsia="en-GB"/>
        </w:rPr>
        <w:t xml:space="preserve">their </w:t>
      </w:r>
      <w:r w:rsidRPr="007C2980">
        <w:rPr>
          <w:lang w:eastAsia="en-GB"/>
        </w:rPr>
        <w:t xml:space="preserve">own, they may apply to protect their pension benefits. This facility is available to members </w:t>
      </w:r>
      <w:r>
        <w:rPr>
          <w:lang w:eastAsia="en-GB"/>
        </w:rPr>
        <w:t xml:space="preserve">with membership in the </w:t>
      </w:r>
      <w:r w:rsidRPr="007C2980">
        <w:rPr>
          <w:lang w:eastAsia="en-GB"/>
        </w:rPr>
        <w:t xml:space="preserve">1995 and 2008 </w:t>
      </w:r>
      <w:r>
        <w:rPr>
          <w:lang w:eastAsia="en-GB"/>
        </w:rPr>
        <w:t>S</w:t>
      </w:r>
      <w:r w:rsidRPr="007C2980">
        <w:rPr>
          <w:lang w:eastAsia="en-GB"/>
        </w:rPr>
        <w:t xml:space="preserve">ections of the Scheme, it is not available for </w:t>
      </w:r>
      <w:r>
        <w:rPr>
          <w:lang w:eastAsia="en-GB"/>
        </w:rPr>
        <w:t>membership in the 2015 Scheme.</w:t>
      </w:r>
      <w:r w:rsidRPr="007C2980">
        <w:rPr>
          <w:lang w:eastAsia="en-GB"/>
        </w:rPr>
        <w:br/>
      </w:r>
      <w:r w:rsidRPr="007C2980">
        <w:rPr>
          <w:lang w:eastAsia="en-GB"/>
        </w:rPr>
        <w:br/>
        <w:t>A</w:t>
      </w:r>
      <w:r>
        <w:rPr>
          <w:lang w:eastAsia="en-GB"/>
        </w:rPr>
        <w:t xml:space="preserve"> transitional </w:t>
      </w:r>
      <w:r w:rsidRPr="007C2980">
        <w:rPr>
          <w:lang w:eastAsia="en-GB"/>
        </w:rPr>
        <w:t xml:space="preserve">member </w:t>
      </w:r>
      <w:r>
        <w:rPr>
          <w:lang w:eastAsia="en-GB"/>
        </w:rPr>
        <w:t xml:space="preserve">will </w:t>
      </w:r>
      <w:r w:rsidRPr="007C2980">
        <w:rPr>
          <w:lang w:eastAsia="en-GB"/>
        </w:rPr>
        <w:t xml:space="preserve">maintain a final salary link for their 1995/2008 pension benefits providing they do not have a break of </w:t>
      </w:r>
      <w:r>
        <w:rPr>
          <w:lang w:eastAsia="en-GB"/>
        </w:rPr>
        <w:t>more than 5</w:t>
      </w:r>
      <w:r w:rsidRPr="007C2980">
        <w:rPr>
          <w:lang w:eastAsia="en-GB"/>
        </w:rPr>
        <w:t xml:space="preserve"> years. As long as a final salary link is maintained</w:t>
      </w:r>
      <w:r>
        <w:rPr>
          <w:lang w:eastAsia="en-GB"/>
        </w:rPr>
        <w:t>, the member can</w:t>
      </w:r>
      <w:r w:rsidRPr="007C2980">
        <w:rPr>
          <w:lang w:eastAsia="en-GB"/>
        </w:rPr>
        <w:t xml:space="preserve"> request voluntary or involuntary protection of pensionable pay subject to the relevant criteria. Further information about </w:t>
      </w:r>
      <w:r>
        <w:rPr>
          <w:lang w:eastAsia="en-GB"/>
        </w:rPr>
        <w:t>p</w:t>
      </w:r>
      <w:r w:rsidRPr="007C2980">
        <w:rPr>
          <w:lang w:eastAsia="en-GB"/>
        </w:rPr>
        <w:t xml:space="preserve">rotection of </w:t>
      </w:r>
      <w:r>
        <w:rPr>
          <w:lang w:eastAsia="en-GB"/>
        </w:rPr>
        <w:t>p</w:t>
      </w:r>
      <w:r w:rsidRPr="007C2980">
        <w:rPr>
          <w:lang w:eastAsia="en-GB"/>
        </w:rPr>
        <w:t>ay can be found on our website</w:t>
      </w:r>
      <w:r>
        <w:rPr>
          <w:lang w:eastAsia="en-GB"/>
        </w:rPr>
        <w:t xml:space="preserve"> at </w:t>
      </w:r>
      <w:hyperlink r:id="rId16" w:history="1">
        <w:r w:rsidRPr="002E77DB">
          <w:rPr>
            <w:rStyle w:val="Hyperlink"/>
            <w:rFonts w:eastAsia="Times New Roman"/>
            <w:szCs w:val="24"/>
            <w:lang w:eastAsia="en-GB"/>
          </w:rPr>
          <w:t>www.nhsbsa.nhs.uk/employer-hub/technical-guidance/pay-and-contributions</w:t>
        </w:r>
      </w:hyperlink>
      <w:r w:rsidRPr="007C2980">
        <w:rPr>
          <w:lang w:eastAsia="en-GB"/>
        </w:rPr>
        <w:t>.</w:t>
      </w:r>
    </w:p>
    <w:p w14:paraId="49E5A3B1" w14:textId="77777777" w:rsidR="00B91AB7" w:rsidRDefault="00B91AB7" w:rsidP="00B91AB7">
      <w:pPr>
        <w:adjustRightInd w:val="0"/>
        <w:rPr>
          <w:rFonts w:eastAsia="Times New Roman"/>
          <w:color w:val="000000"/>
          <w:szCs w:val="24"/>
          <w:lang w:eastAsia="en-GB"/>
        </w:rPr>
      </w:pPr>
    </w:p>
    <w:p w14:paraId="09C5A6BB" w14:textId="77777777" w:rsidR="00B91AB7" w:rsidRPr="00F842D6" w:rsidRDefault="00B91AB7" w:rsidP="00A42545">
      <w:pPr>
        <w:pStyle w:val="Heading1"/>
      </w:pPr>
      <w:bookmarkStart w:id="94" w:name="_Toc518047829"/>
      <w:bookmarkStart w:id="95" w:name="_Toc165272016"/>
      <w:bookmarkStart w:id="96" w:name="_Toc205898969"/>
      <w:bookmarkStart w:id="97" w:name="_Toc207614818"/>
      <w:r w:rsidRPr="00F842D6">
        <w:t>1995/2008 section transition member with deferred benefits</w:t>
      </w:r>
      <w:bookmarkEnd w:id="94"/>
      <w:bookmarkEnd w:id="95"/>
      <w:bookmarkEnd w:id="96"/>
      <w:bookmarkEnd w:id="97"/>
    </w:p>
    <w:p w14:paraId="7E99F6D9" w14:textId="77777777" w:rsidR="00B91AB7" w:rsidRDefault="00B91AB7" w:rsidP="00B91AB7">
      <w:pPr>
        <w:rPr>
          <w:lang w:eastAsia="en-GB"/>
        </w:rPr>
      </w:pPr>
      <w:r w:rsidRPr="003074D8">
        <w:rPr>
          <w:lang w:eastAsia="en-GB"/>
        </w:rPr>
        <w:t>Where a member has not had a break of</w:t>
      </w:r>
      <w:r>
        <w:rPr>
          <w:lang w:eastAsia="en-GB"/>
        </w:rPr>
        <w:t xml:space="preserve"> more than</w:t>
      </w:r>
      <w:r w:rsidRPr="003074D8">
        <w:rPr>
          <w:lang w:eastAsia="en-GB"/>
        </w:rPr>
        <w:t xml:space="preserve"> </w:t>
      </w:r>
      <w:r>
        <w:rPr>
          <w:lang w:eastAsia="en-GB"/>
        </w:rPr>
        <w:t>5</w:t>
      </w:r>
      <w:r w:rsidRPr="003074D8">
        <w:rPr>
          <w:lang w:eastAsia="en-GB"/>
        </w:rPr>
        <w:t xml:space="preserve"> years</w:t>
      </w:r>
      <w:r>
        <w:rPr>
          <w:lang w:eastAsia="en-GB"/>
        </w:rPr>
        <w:t>,</w:t>
      </w:r>
      <w:r w:rsidRPr="003074D8">
        <w:rPr>
          <w:lang w:eastAsia="en-GB"/>
        </w:rPr>
        <w:t xml:space="preserve"> they will have a final salary link for their 1995/2008 </w:t>
      </w:r>
      <w:r>
        <w:rPr>
          <w:lang w:eastAsia="en-GB"/>
        </w:rPr>
        <w:t>S</w:t>
      </w:r>
      <w:r w:rsidRPr="003074D8">
        <w:rPr>
          <w:lang w:eastAsia="en-GB"/>
        </w:rPr>
        <w:t xml:space="preserve">ection pension benefits. </w:t>
      </w:r>
    </w:p>
    <w:p w14:paraId="12708CFF" w14:textId="77777777" w:rsidR="00252811" w:rsidRPr="003074D8" w:rsidRDefault="00252811" w:rsidP="00B91AB7">
      <w:pPr>
        <w:rPr>
          <w:lang w:eastAsia="en-GB"/>
        </w:rPr>
      </w:pPr>
    </w:p>
    <w:p w14:paraId="739FD565" w14:textId="77777777" w:rsidR="00B91AB7" w:rsidRDefault="00B91AB7" w:rsidP="00B91AB7">
      <w:pPr>
        <w:rPr>
          <w:lang w:eastAsia="en-GB"/>
        </w:rPr>
      </w:pPr>
      <w:r w:rsidRPr="003074D8">
        <w:rPr>
          <w:lang w:eastAsia="en-GB"/>
        </w:rPr>
        <w:t xml:space="preserve">Where a member has 1995/2008 </w:t>
      </w:r>
      <w:r>
        <w:rPr>
          <w:lang w:eastAsia="en-GB"/>
        </w:rPr>
        <w:t>S</w:t>
      </w:r>
      <w:r w:rsidRPr="003074D8">
        <w:rPr>
          <w:lang w:eastAsia="en-GB"/>
        </w:rPr>
        <w:t xml:space="preserve">ection benefits and they have had a break </w:t>
      </w:r>
      <w:r>
        <w:rPr>
          <w:lang w:eastAsia="en-GB"/>
        </w:rPr>
        <w:t xml:space="preserve">exceeding 5 </w:t>
      </w:r>
      <w:r>
        <w:rPr>
          <w:lang w:eastAsia="en-GB"/>
        </w:rPr>
        <w:lastRenderedPageBreak/>
        <w:t>years</w:t>
      </w:r>
      <w:r w:rsidRPr="003074D8">
        <w:rPr>
          <w:lang w:eastAsia="en-GB"/>
        </w:rPr>
        <w:t xml:space="preserve"> before entering the 2015 Scheme, there is no final salary link. As there is no final salary link it is not necessary to apply for </w:t>
      </w:r>
      <w:r>
        <w:rPr>
          <w:lang w:eastAsia="en-GB"/>
        </w:rPr>
        <w:t>p</w:t>
      </w:r>
      <w:r w:rsidRPr="003074D8">
        <w:rPr>
          <w:lang w:eastAsia="en-GB"/>
        </w:rPr>
        <w:t xml:space="preserve">rotection of </w:t>
      </w:r>
      <w:r>
        <w:rPr>
          <w:lang w:eastAsia="en-GB"/>
        </w:rPr>
        <w:t>p</w:t>
      </w:r>
      <w:r w:rsidRPr="003074D8">
        <w:rPr>
          <w:lang w:eastAsia="en-GB"/>
        </w:rPr>
        <w:t xml:space="preserve">ay because previous pay in the 1995/2008 </w:t>
      </w:r>
      <w:r>
        <w:rPr>
          <w:lang w:eastAsia="en-GB"/>
        </w:rPr>
        <w:t>S</w:t>
      </w:r>
      <w:r w:rsidRPr="00F842D6">
        <w:rPr>
          <w:lang w:eastAsia="en-GB"/>
        </w:rPr>
        <w:t>ection</w:t>
      </w:r>
      <w:r w:rsidRPr="003074D8">
        <w:rPr>
          <w:lang w:eastAsia="en-GB"/>
        </w:rPr>
        <w:t xml:space="preserve"> is automatically deferred. </w:t>
      </w:r>
    </w:p>
    <w:p w14:paraId="13FFD5F0" w14:textId="77777777" w:rsidR="00252811" w:rsidRPr="003074D8" w:rsidRDefault="00252811" w:rsidP="00B91AB7">
      <w:pPr>
        <w:rPr>
          <w:lang w:eastAsia="en-GB"/>
        </w:rPr>
      </w:pPr>
    </w:p>
    <w:p w14:paraId="55CA798D" w14:textId="77777777" w:rsidR="00B91AB7" w:rsidRDefault="00B91AB7" w:rsidP="00B91AB7">
      <w:pPr>
        <w:rPr>
          <w:lang w:eastAsia="en-GB"/>
        </w:rPr>
      </w:pPr>
      <w:r w:rsidRPr="003074D8">
        <w:rPr>
          <w:lang w:eastAsia="en-GB"/>
        </w:rPr>
        <w:t xml:space="preserve">Where a member has previous period(s) of deferred membership (breaks of 12 months or more) in the 1995/2008 </w:t>
      </w:r>
      <w:r>
        <w:rPr>
          <w:lang w:eastAsia="en-GB"/>
        </w:rPr>
        <w:t>S</w:t>
      </w:r>
      <w:r w:rsidRPr="003074D8">
        <w:rPr>
          <w:lang w:eastAsia="en-GB"/>
        </w:rPr>
        <w:t>ection, these will be taken into account automatically at retirement</w:t>
      </w:r>
      <w:r>
        <w:rPr>
          <w:lang w:eastAsia="en-GB"/>
        </w:rPr>
        <w:t>.</w:t>
      </w:r>
    </w:p>
    <w:p w14:paraId="3C58A71B" w14:textId="77777777" w:rsidR="00F435AD" w:rsidRPr="003074D8" w:rsidRDefault="00F435AD" w:rsidP="00B91AB7">
      <w:pPr>
        <w:rPr>
          <w:lang w:eastAsia="en-GB"/>
        </w:rPr>
      </w:pPr>
    </w:p>
    <w:p w14:paraId="53A60BC9" w14:textId="4C3FD15C" w:rsidR="00B91AB7" w:rsidRPr="00F842D6" w:rsidRDefault="00B91AB7" w:rsidP="00A42545">
      <w:pPr>
        <w:pStyle w:val="Heading1"/>
      </w:pPr>
      <w:bookmarkStart w:id="98" w:name="_Toc518047830"/>
      <w:bookmarkStart w:id="99" w:name="_Toc165272017"/>
      <w:bookmarkStart w:id="100" w:name="_Toc205898970"/>
      <w:bookmarkStart w:id="101" w:name="_Toc207614819"/>
      <w:r w:rsidRPr="00F842D6">
        <w:t xml:space="preserve">Members of 1995/2008 Section returning to the NHS Pension Scheme after a break of </w:t>
      </w:r>
      <w:r>
        <w:t>one ye</w:t>
      </w:r>
      <w:r w:rsidRPr="00F842D6">
        <w:t>ar or more</w:t>
      </w:r>
      <w:bookmarkEnd w:id="98"/>
      <w:bookmarkEnd w:id="99"/>
      <w:bookmarkEnd w:id="100"/>
      <w:bookmarkEnd w:id="101"/>
    </w:p>
    <w:p w14:paraId="241EF7A3" w14:textId="77777777" w:rsidR="00B91AB7" w:rsidRDefault="00B91AB7" w:rsidP="00B91AB7">
      <w:pPr>
        <w:rPr>
          <w:lang w:eastAsia="en-GB"/>
        </w:rPr>
      </w:pPr>
      <w:r>
        <w:rPr>
          <w:lang w:eastAsia="en-GB"/>
        </w:rPr>
        <w:t>For m</w:t>
      </w:r>
      <w:r w:rsidRPr="007C2980">
        <w:rPr>
          <w:lang w:eastAsia="en-GB"/>
        </w:rPr>
        <w:t xml:space="preserve">embers </w:t>
      </w:r>
      <w:r>
        <w:rPr>
          <w:lang w:eastAsia="en-GB"/>
        </w:rPr>
        <w:t>with service in the</w:t>
      </w:r>
      <w:r w:rsidRPr="007C2980">
        <w:rPr>
          <w:lang w:eastAsia="en-GB"/>
        </w:rPr>
        <w:t xml:space="preserve"> 1995/2008 Scheme who return to the Scheme after a break of </w:t>
      </w:r>
      <w:r>
        <w:rPr>
          <w:lang w:eastAsia="en-GB"/>
        </w:rPr>
        <w:t>one</w:t>
      </w:r>
      <w:r w:rsidRPr="007C2980">
        <w:rPr>
          <w:lang w:eastAsia="en-GB"/>
        </w:rPr>
        <w:t xml:space="preserve"> year or more</w:t>
      </w:r>
      <w:r>
        <w:rPr>
          <w:lang w:eastAsia="en-GB"/>
        </w:rPr>
        <w:t>,</w:t>
      </w:r>
      <w:r w:rsidRPr="007C2980">
        <w:rPr>
          <w:lang w:eastAsia="en-GB"/>
        </w:rPr>
        <w:t xml:space="preserve"> benefits will automatically become deferred. From</w:t>
      </w:r>
      <w:r>
        <w:rPr>
          <w:lang w:eastAsia="en-GB"/>
        </w:rPr>
        <w:t xml:space="preserve"> the point at which</w:t>
      </w:r>
      <w:r w:rsidRPr="007C2980">
        <w:rPr>
          <w:lang w:eastAsia="en-GB"/>
        </w:rPr>
        <w:t xml:space="preserve"> the deferment occurred, any pension benefits accrued when the member leaves will be pay protected. We will write to the member approximately one year after they left the </w:t>
      </w:r>
      <w:r>
        <w:rPr>
          <w:lang w:eastAsia="en-GB"/>
        </w:rPr>
        <w:t>S</w:t>
      </w:r>
      <w:r w:rsidRPr="007C2980">
        <w:rPr>
          <w:lang w:eastAsia="en-GB"/>
        </w:rPr>
        <w:t xml:space="preserve">cheme to confirm the deferment has taken place. </w:t>
      </w:r>
    </w:p>
    <w:p w14:paraId="11574707" w14:textId="71257C27" w:rsidR="00A42545" w:rsidRDefault="00B91AB7" w:rsidP="00B91AB7">
      <w:pPr>
        <w:spacing w:before="100" w:beforeAutospacing="1"/>
        <w:rPr>
          <w:rStyle w:val="Heading2Char"/>
        </w:rPr>
      </w:pPr>
      <w:bookmarkStart w:id="102" w:name="_Toc518047831"/>
      <w:bookmarkStart w:id="103" w:name="_Toc165272018"/>
      <w:bookmarkStart w:id="104" w:name="_Toc205898971"/>
      <w:bookmarkStart w:id="105" w:name="_Toc207614820"/>
      <w:r w:rsidRPr="00A42545">
        <w:rPr>
          <w:rStyle w:val="Heading2Char"/>
        </w:rPr>
        <w:t>Members of 2015 Scheme returning to the NHS Pension Scheme</w:t>
      </w:r>
      <w:bookmarkEnd w:id="102"/>
      <w:bookmarkEnd w:id="103"/>
      <w:bookmarkEnd w:id="104"/>
      <w:bookmarkEnd w:id="105"/>
    </w:p>
    <w:p w14:paraId="530EE4FB" w14:textId="78CAA635" w:rsidR="00B91AB7" w:rsidRDefault="00B91AB7" w:rsidP="00B91AB7">
      <w:pPr>
        <w:spacing w:before="100" w:beforeAutospacing="1"/>
        <w:rPr>
          <w:rFonts w:eastAsia="Times New Roman"/>
          <w:color w:val="000000"/>
          <w:szCs w:val="24"/>
          <w:lang w:eastAsia="en-GB"/>
        </w:rPr>
      </w:pPr>
      <w:r w:rsidRPr="005C5393">
        <w:t>For members of the 2015 Scheme any breaks of 5 years or less do not defer membership and their final salary will be linked. If they have a break of 5 years or less, their pension earned so far will continue to be revalued. Where the break is more than 5 years their pension continues to be revalued but only at the rate of CPI.</w:t>
      </w:r>
    </w:p>
    <w:p w14:paraId="7D7356EF" w14:textId="77777777" w:rsidR="00B91AB7" w:rsidRDefault="00B91AB7" w:rsidP="00B91AB7">
      <w:pPr>
        <w:rPr>
          <w:b/>
          <w:bCs/>
          <w:color w:val="009639"/>
          <w:sz w:val="32"/>
          <w:lang w:eastAsia="en-GB"/>
        </w:rPr>
      </w:pPr>
    </w:p>
    <w:p w14:paraId="4CDB024A" w14:textId="08F5BF86" w:rsidR="00B91AB7" w:rsidRPr="00F842D6" w:rsidRDefault="00B91AB7" w:rsidP="00A42545">
      <w:pPr>
        <w:pStyle w:val="Heading3"/>
        <w:rPr>
          <w:rFonts w:eastAsia="Times New Roman"/>
        </w:rPr>
      </w:pPr>
      <w:bookmarkStart w:id="106" w:name="_Toc165272019"/>
      <w:bookmarkStart w:id="107" w:name="_Toc205898972"/>
      <w:bookmarkStart w:id="108" w:name="_Toc207614821"/>
      <w:r w:rsidRPr="00F842D6">
        <w:t xml:space="preserve">Basic final salary linking rules – </w:t>
      </w:r>
      <w:r>
        <w:t>m</w:t>
      </w:r>
      <w:r w:rsidRPr="00F842D6">
        <w:t xml:space="preserve">embers with </w:t>
      </w:r>
      <w:bookmarkEnd w:id="106"/>
      <w:r w:rsidRPr="00F842D6">
        <w:t>a break of 5 years or less</w:t>
      </w:r>
      <w:bookmarkEnd w:id="107"/>
      <w:bookmarkEnd w:id="108"/>
    </w:p>
    <w:tbl>
      <w:tblPr>
        <w:tblStyle w:val="TableGrid"/>
        <w:tblpPr w:leftFromText="180" w:rightFromText="180" w:vertAnchor="text" w:horzAnchor="margin" w:tblpY="93"/>
        <w:tblW w:w="0" w:type="auto"/>
        <w:tblLook w:val="04A0" w:firstRow="1" w:lastRow="0" w:firstColumn="1" w:lastColumn="0" w:noHBand="0" w:noVBand="1"/>
      </w:tblPr>
      <w:tblGrid>
        <w:gridCol w:w="4116"/>
        <w:gridCol w:w="1346"/>
        <w:gridCol w:w="4166"/>
      </w:tblGrid>
      <w:tr w:rsidR="00B91AB7" w14:paraId="2B14AFE3" w14:textId="77777777" w:rsidTr="00B228B5">
        <w:tc>
          <w:tcPr>
            <w:tcW w:w="4168" w:type="dxa"/>
          </w:tcPr>
          <w:p w14:paraId="08F3A747" w14:textId="77777777" w:rsidR="00B91AB7" w:rsidRPr="007C2980" w:rsidRDefault="00B91AB7" w:rsidP="00B228B5">
            <w:pPr>
              <w:pStyle w:val="TableBody"/>
            </w:pPr>
            <w:r w:rsidRPr="007C2980">
              <w:t xml:space="preserve">Transition member  </w:t>
            </w:r>
          </w:p>
        </w:tc>
        <w:tc>
          <w:tcPr>
            <w:tcW w:w="1356" w:type="dxa"/>
          </w:tcPr>
          <w:p w14:paraId="066512D5" w14:textId="77777777" w:rsidR="00B91AB7" w:rsidRPr="002C0949" w:rsidRDefault="00B91AB7" w:rsidP="00B228B5">
            <w:pPr>
              <w:pStyle w:val="TableBody"/>
              <w:rPr>
                <w:szCs w:val="22"/>
              </w:rPr>
            </w:pPr>
            <w:r w:rsidRPr="007C2980">
              <w:rPr>
                <w:szCs w:val="22"/>
              </w:rPr>
              <w:t xml:space="preserve">Final salary link </w:t>
            </w:r>
          </w:p>
        </w:tc>
        <w:tc>
          <w:tcPr>
            <w:tcW w:w="4218" w:type="dxa"/>
          </w:tcPr>
          <w:p w14:paraId="6E902628" w14:textId="77777777" w:rsidR="00B91AB7" w:rsidRPr="002C0949" w:rsidRDefault="00B91AB7" w:rsidP="00B228B5">
            <w:pPr>
              <w:pStyle w:val="TableBody"/>
              <w:rPr>
                <w:szCs w:val="22"/>
              </w:rPr>
            </w:pPr>
            <w:r w:rsidRPr="007C2980">
              <w:rPr>
                <w:szCs w:val="22"/>
              </w:rPr>
              <w:t>Rules</w:t>
            </w:r>
          </w:p>
        </w:tc>
      </w:tr>
      <w:tr w:rsidR="00B91AB7" w14:paraId="5B696DBE" w14:textId="77777777" w:rsidTr="00B228B5">
        <w:tc>
          <w:tcPr>
            <w:tcW w:w="4168" w:type="dxa"/>
          </w:tcPr>
          <w:p w14:paraId="53AC6BE8" w14:textId="77777777" w:rsidR="00B91AB7" w:rsidRPr="00C70FAF" w:rsidRDefault="00B91AB7" w:rsidP="00B228B5">
            <w:pPr>
              <w:pStyle w:val="TableBody"/>
            </w:pPr>
            <w:r w:rsidRPr="00C70FAF">
              <w:t xml:space="preserve">Single break between leaving 1995/2008 Section and joining 2015 Scheme of no more than 5 years. </w:t>
            </w:r>
          </w:p>
          <w:p w14:paraId="18B49852" w14:textId="77777777" w:rsidR="00B91AB7" w:rsidRPr="00C70FAF" w:rsidRDefault="00B91AB7" w:rsidP="00B228B5">
            <w:pPr>
              <w:pStyle w:val="TableBody"/>
            </w:pPr>
            <w:r w:rsidRPr="00C70FAF">
              <w:t xml:space="preserve">Not a member of another UK public sector pension scheme during the break. </w:t>
            </w:r>
          </w:p>
        </w:tc>
        <w:tc>
          <w:tcPr>
            <w:tcW w:w="1356" w:type="dxa"/>
          </w:tcPr>
          <w:p w14:paraId="634450FD" w14:textId="77777777" w:rsidR="00B91AB7" w:rsidRPr="007C2980" w:rsidRDefault="00B91AB7" w:rsidP="00B228B5">
            <w:pPr>
              <w:pStyle w:val="TableBody"/>
              <w:rPr>
                <w:szCs w:val="22"/>
              </w:rPr>
            </w:pPr>
            <w:r w:rsidRPr="007C2980">
              <w:rPr>
                <w:szCs w:val="22"/>
              </w:rPr>
              <w:t xml:space="preserve">Yes </w:t>
            </w:r>
          </w:p>
          <w:p w14:paraId="4EE3D386" w14:textId="77777777" w:rsidR="00B91AB7" w:rsidRPr="007C2980" w:rsidRDefault="00B91AB7" w:rsidP="00B228B5">
            <w:pPr>
              <w:pStyle w:val="TableBody"/>
              <w:rPr>
                <w:szCs w:val="22"/>
              </w:rPr>
            </w:pPr>
          </w:p>
        </w:tc>
        <w:tc>
          <w:tcPr>
            <w:tcW w:w="4218" w:type="dxa"/>
          </w:tcPr>
          <w:p w14:paraId="15369ED0" w14:textId="77777777" w:rsidR="00B91AB7" w:rsidRPr="007C2980" w:rsidRDefault="00B91AB7" w:rsidP="00B228B5">
            <w:pPr>
              <w:pStyle w:val="TableBody"/>
            </w:pPr>
            <w:r w:rsidRPr="007C2980">
              <w:t xml:space="preserve">Member retains the final salary link in respect of previous 1995/2008 Section membership as the break does not exceed 5 years. </w:t>
            </w:r>
          </w:p>
          <w:p w14:paraId="6B7750F3" w14:textId="77777777" w:rsidR="00B91AB7" w:rsidRPr="007C2980" w:rsidRDefault="00B91AB7" w:rsidP="00B228B5">
            <w:pPr>
              <w:pStyle w:val="TableBody"/>
            </w:pPr>
          </w:p>
        </w:tc>
      </w:tr>
      <w:tr w:rsidR="00B91AB7" w14:paraId="7F2F56A5" w14:textId="77777777" w:rsidTr="00B228B5">
        <w:tc>
          <w:tcPr>
            <w:tcW w:w="4168" w:type="dxa"/>
          </w:tcPr>
          <w:p w14:paraId="76A3E86A" w14:textId="77777777" w:rsidR="00B91AB7" w:rsidRPr="00C70FAF" w:rsidRDefault="00B91AB7" w:rsidP="00B228B5">
            <w:pPr>
              <w:pStyle w:val="TableBody"/>
            </w:pPr>
            <w:r w:rsidRPr="00C70FAF">
              <w:t>Single break between leaving 1995/2008 Section and joining 2015 Scheme of no more than 5 years.</w:t>
            </w:r>
          </w:p>
          <w:p w14:paraId="091814E9" w14:textId="77777777" w:rsidR="00B91AB7" w:rsidRPr="00C70FAF" w:rsidRDefault="00B91AB7" w:rsidP="00B228B5">
            <w:pPr>
              <w:pStyle w:val="TableBody"/>
            </w:pPr>
            <w:r w:rsidRPr="00C70FAF">
              <w:t xml:space="preserve">Member of a UK public sector pension scheme during the break. </w:t>
            </w:r>
          </w:p>
        </w:tc>
        <w:tc>
          <w:tcPr>
            <w:tcW w:w="1356" w:type="dxa"/>
          </w:tcPr>
          <w:p w14:paraId="7BE6DF6B" w14:textId="77777777" w:rsidR="00B91AB7" w:rsidRPr="007C2980" w:rsidRDefault="00B91AB7" w:rsidP="00B228B5">
            <w:pPr>
              <w:pStyle w:val="TableBody"/>
              <w:rPr>
                <w:szCs w:val="22"/>
              </w:rPr>
            </w:pPr>
            <w:r w:rsidRPr="007C2980">
              <w:rPr>
                <w:szCs w:val="22"/>
              </w:rPr>
              <w:t>Yes</w:t>
            </w:r>
          </w:p>
        </w:tc>
        <w:tc>
          <w:tcPr>
            <w:tcW w:w="4218" w:type="dxa"/>
          </w:tcPr>
          <w:p w14:paraId="63161596" w14:textId="77777777" w:rsidR="00B91AB7" w:rsidRPr="007C2980" w:rsidRDefault="00B91AB7" w:rsidP="00B228B5">
            <w:pPr>
              <w:pStyle w:val="TableBody"/>
            </w:pPr>
            <w:r w:rsidRPr="007C2980">
              <w:t xml:space="preserve">Member retains the final salary link in respect of previous 1995/2008 Section membership as the break does not exceed 5 years. </w:t>
            </w:r>
          </w:p>
          <w:p w14:paraId="6147164C" w14:textId="77777777" w:rsidR="00B91AB7" w:rsidRPr="007C2980" w:rsidRDefault="00B91AB7" w:rsidP="00B228B5">
            <w:pPr>
              <w:pStyle w:val="TableBody"/>
            </w:pPr>
            <w:r w:rsidRPr="007C2980">
              <w:t xml:space="preserve">Membership of another UK public sector pension scheme not relevant. </w:t>
            </w:r>
          </w:p>
        </w:tc>
      </w:tr>
      <w:tr w:rsidR="00B91AB7" w14:paraId="0B8995EB" w14:textId="77777777" w:rsidTr="00B228B5">
        <w:tc>
          <w:tcPr>
            <w:tcW w:w="4168" w:type="dxa"/>
          </w:tcPr>
          <w:p w14:paraId="561BED81" w14:textId="77777777" w:rsidR="00B91AB7" w:rsidRPr="00C70FAF" w:rsidRDefault="00B91AB7" w:rsidP="00B228B5">
            <w:pPr>
              <w:pStyle w:val="TableBody"/>
            </w:pPr>
            <w:r w:rsidRPr="00C70FAF">
              <w:t xml:space="preserve">Several breaks in NHS Pension Scheme membership however individually they are no more than 5 years. </w:t>
            </w:r>
          </w:p>
          <w:p w14:paraId="0873478E" w14:textId="77777777" w:rsidR="00B91AB7" w:rsidRPr="00C70FAF" w:rsidRDefault="00B91AB7" w:rsidP="00B228B5">
            <w:pPr>
              <w:pStyle w:val="TableBody"/>
            </w:pPr>
            <w:r w:rsidRPr="00C70FAF">
              <w:lastRenderedPageBreak/>
              <w:t xml:space="preserve">Not a member of another UK public sector pension scheme during the breaks. </w:t>
            </w:r>
          </w:p>
        </w:tc>
        <w:tc>
          <w:tcPr>
            <w:tcW w:w="1356" w:type="dxa"/>
          </w:tcPr>
          <w:p w14:paraId="498CD652" w14:textId="77777777" w:rsidR="00B91AB7" w:rsidRPr="007C2980" w:rsidRDefault="00B91AB7" w:rsidP="00B228B5">
            <w:pPr>
              <w:pStyle w:val="TableBody"/>
              <w:rPr>
                <w:szCs w:val="22"/>
              </w:rPr>
            </w:pPr>
            <w:r w:rsidRPr="007C2980">
              <w:rPr>
                <w:szCs w:val="22"/>
              </w:rPr>
              <w:lastRenderedPageBreak/>
              <w:t>Yes</w:t>
            </w:r>
          </w:p>
        </w:tc>
        <w:tc>
          <w:tcPr>
            <w:tcW w:w="4218" w:type="dxa"/>
          </w:tcPr>
          <w:p w14:paraId="3B06E96C" w14:textId="77777777" w:rsidR="00B91AB7" w:rsidRPr="007C2980" w:rsidRDefault="00B91AB7" w:rsidP="00B228B5">
            <w:pPr>
              <w:pStyle w:val="TableBody"/>
            </w:pPr>
            <w:r w:rsidRPr="007C2980">
              <w:t xml:space="preserve">Member retains the final salary link when joining 2015 Scheme in respect of previous 1995/2008 Section </w:t>
            </w:r>
            <w:r w:rsidRPr="007C2980">
              <w:lastRenderedPageBreak/>
              <w:t>membership as</w:t>
            </w:r>
            <w:r>
              <w:t xml:space="preserve"> the</w:t>
            </w:r>
            <w:r w:rsidRPr="007C2980">
              <w:t xml:space="preserve"> sing</w:t>
            </w:r>
            <w:r>
              <w:t>ular</w:t>
            </w:r>
            <w:r w:rsidRPr="007C2980">
              <w:t xml:space="preserve"> breaks do not exceed 5 years. </w:t>
            </w:r>
          </w:p>
          <w:p w14:paraId="1335A1B7" w14:textId="77777777" w:rsidR="00B91AB7" w:rsidRPr="007C2980" w:rsidRDefault="00B91AB7" w:rsidP="00B228B5">
            <w:pPr>
              <w:pStyle w:val="TableBody"/>
            </w:pPr>
          </w:p>
        </w:tc>
      </w:tr>
      <w:tr w:rsidR="00B91AB7" w14:paraId="6B6829BB" w14:textId="77777777" w:rsidTr="00B228B5">
        <w:tc>
          <w:tcPr>
            <w:tcW w:w="4168" w:type="dxa"/>
          </w:tcPr>
          <w:p w14:paraId="384900D5" w14:textId="77777777" w:rsidR="00B91AB7" w:rsidRPr="00C70FAF" w:rsidRDefault="00B91AB7" w:rsidP="00B228B5">
            <w:pPr>
              <w:pStyle w:val="TableBody"/>
            </w:pPr>
            <w:r w:rsidRPr="00C70FAF">
              <w:lastRenderedPageBreak/>
              <w:t xml:space="preserve">Several breaks in NHS Pension Scheme membership however individually they are no more than 5 years. </w:t>
            </w:r>
          </w:p>
          <w:p w14:paraId="63B1C883" w14:textId="77777777" w:rsidR="00B91AB7" w:rsidRPr="00C70FAF" w:rsidRDefault="00B91AB7" w:rsidP="00B228B5">
            <w:pPr>
              <w:pStyle w:val="TableBody"/>
            </w:pPr>
            <w:r w:rsidRPr="00C70FAF">
              <w:t xml:space="preserve">A member of another UK public sector pension scheme during the breaks. </w:t>
            </w:r>
          </w:p>
        </w:tc>
        <w:tc>
          <w:tcPr>
            <w:tcW w:w="1356" w:type="dxa"/>
          </w:tcPr>
          <w:p w14:paraId="36664153" w14:textId="77777777" w:rsidR="00B91AB7" w:rsidRPr="007C2980" w:rsidRDefault="00B91AB7" w:rsidP="00B228B5">
            <w:pPr>
              <w:pStyle w:val="TableBody"/>
              <w:rPr>
                <w:szCs w:val="22"/>
              </w:rPr>
            </w:pPr>
            <w:r w:rsidRPr="007C2980">
              <w:rPr>
                <w:szCs w:val="22"/>
              </w:rPr>
              <w:t xml:space="preserve">Yes </w:t>
            </w:r>
          </w:p>
          <w:p w14:paraId="0BE4F109" w14:textId="77777777" w:rsidR="00B91AB7" w:rsidRPr="007C2980" w:rsidRDefault="00B91AB7" w:rsidP="00B228B5">
            <w:pPr>
              <w:pStyle w:val="TableBody"/>
              <w:rPr>
                <w:szCs w:val="22"/>
              </w:rPr>
            </w:pPr>
          </w:p>
        </w:tc>
        <w:tc>
          <w:tcPr>
            <w:tcW w:w="4218" w:type="dxa"/>
          </w:tcPr>
          <w:p w14:paraId="68FF9E9D" w14:textId="77777777" w:rsidR="00B91AB7" w:rsidRPr="007C2980" w:rsidRDefault="00B91AB7" w:rsidP="00B228B5">
            <w:pPr>
              <w:pStyle w:val="TableBody"/>
            </w:pPr>
            <w:r w:rsidRPr="007C2980">
              <w:t xml:space="preserve">Member retains the final salary link in respect of previous 1995/2008 Section sector upon joining 2015 Scheme as the singular breaks do not exceed 5 years. </w:t>
            </w:r>
          </w:p>
          <w:p w14:paraId="3174DDA7" w14:textId="77777777" w:rsidR="00B91AB7" w:rsidRPr="007C2980" w:rsidRDefault="00B91AB7" w:rsidP="00B228B5">
            <w:pPr>
              <w:pStyle w:val="TableBody"/>
            </w:pPr>
            <w:r w:rsidRPr="007C2980">
              <w:t xml:space="preserve">Membership of another UK public sector pension scheme not relevant. </w:t>
            </w:r>
          </w:p>
        </w:tc>
      </w:tr>
      <w:tr w:rsidR="00B91AB7" w14:paraId="4DF000BB" w14:textId="77777777" w:rsidTr="00B228B5">
        <w:tc>
          <w:tcPr>
            <w:tcW w:w="4168" w:type="dxa"/>
          </w:tcPr>
          <w:p w14:paraId="1615D183" w14:textId="77777777" w:rsidR="00B91AB7" w:rsidRPr="00C70FAF" w:rsidRDefault="00B91AB7" w:rsidP="00B228B5">
            <w:pPr>
              <w:pStyle w:val="TableBody"/>
            </w:pPr>
            <w:r w:rsidRPr="00C70FAF">
              <w:t xml:space="preserve">Break between leaving the NHS and returning as a 2015 Scheme member is no more than 5 years. </w:t>
            </w:r>
          </w:p>
          <w:p w14:paraId="5E135BB1" w14:textId="77777777" w:rsidR="00B91AB7" w:rsidRPr="00C70FAF" w:rsidRDefault="00B91AB7" w:rsidP="00B228B5">
            <w:pPr>
              <w:pStyle w:val="TableBody"/>
            </w:pPr>
            <w:r w:rsidRPr="00C70FAF">
              <w:t xml:space="preserve">Active member of a final salary based UK public sector pension scheme during the break. </w:t>
            </w:r>
          </w:p>
          <w:p w14:paraId="27B16B9F" w14:textId="77777777" w:rsidR="00B91AB7" w:rsidRPr="00C70FAF" w:rsidRDefault="00B91AB7" w:rsidP="00B228B5">
            <w:pPr>
              <w:pStyle w:val="TableBody"/>
            </w:pPr>
            <w:r w:rsidRPr="00C70FAF">
              <w:t xml:space="preserve">Transferred out their 1995/2008 Section benefits. Upon return to NHS, transferred in their UK public sector pension scheme into NHS Pension Scheme under Club terms. </w:t>
            </w:r>
          </w:p>
        </w:tc>
        <w:tc>
          <w:tcPr>
            <w:tcW w:w="1356" w:type="dxa"/>
          </w:tcPr>
          <w:p w14:paraId="5C7A6FD4" w14:textId="77777777" w:rsidR="00B91AB7" w:rsidRPr="007C2980" w:rsidRDefault="00B91AB7" w:rsidP="00B228B5">
            <w:pPr>
              <w:pStyle w:val="TableBody"/>
              <w:rPr>
                <w:szCs w:val="22"/>
              </w:rPr>
            </w:pPr>
            <w:r w:rsidRPr="007C2980">
              <w:rPr>
                <w:szCs w:val="22"/>
              </w:rPr>
              <w:t xml:space="preserve">Yes </w:t>
            </w:r>
          </w:p>
          <w:p w14:paraId="6020F347" w14:textId="77777777" w:rsidR="00B91AB7" w:rsidRPr="007C2980" w:rsidRDefault="00B91AB7" w:rsidP="00B228B5">
            <w:pPr>
              <w:pStyle w:val="TableBody"/>
              <w:rPr>
                <w:szCs w:val="22"/>
              </w:rPr>
            </w:pPr>
          </w:p>
        </w:tc>
        <w:tc>
          <w:tcPr>
            <w:tcW w:w="4218" w:type="dxa"/>
          </w:tcPr>
          <w:p w14:paraId="6B21CDC5" w14:textId="77777777" w:rsidR="00B91AB7" w:rsidRPr="007C2980" w:rsidRDefault="00B91AB7" w:rsidP="00B228B5">
            <w:pPr>
              <w:pStyle w:val="TableBody"/>
            </w:pPr>
            <w:r w:rsidRPr="007C2980">
              <w:t xml:space="preserve">Member retains the final salary link in respect of the 2008 Section membership credit resulting from the transfer in of the final salary element of the UK public sector pension scheme. </w:t>
            </w:r>
          </w:p>
          <w:p w14:paraId="0ADFFCC0" w14:textId="77777777" w:rsidR="00B91AB7" w:rsidRPr="007C2980" w:rsidRDefault="00B91AB7" w:rsidP="00B228B5">
            <w:pPr>
              <w:pStyle w:val="TableBody"/>
            </w:pPr>
          </w:p>
        </w:tc>
      </w:tr>
    </w:tbl>
    <w:p w14:paraId="01052AFF" w14:textId="77777777" w:rsidR="00F435AD" w:rsidRDefault="00F435AD" w:rsidP="00B91AB7">
      <w:pPr>
        <w:pStyle w:val="Heading3"/>
      </w:pPr>
      <w:bookmarkStart w:id="109" w:name="_Toc165272020"/>
      <w:bookmarkStart w:id="110" w:name="_Toc205898973"/>
    </w:p>
    <w:p w14:paraId="0B58DB81" w14:textId="184743EA" w:rsidR="00B91AB7" w:rsidRPr="00C70FAF" w:rsidRDefault="00B91AB7" w:rsidP="00A42545">
      <w:pPr>
        <w:pStyle w:val="Heading3"/>
      </w:pPr>
      <w:bookmarkStart w:id="111" w:name="_Toc207614822"/>
      <w:r w:rsidRPr="00C70FAF">
        <w:t xml:space="preserve">Basic final salary linking rules – members with </w:t>
      </w:r>
      <w:bookmarkEnd w:id="109"/>
      <w:r w:rsidRPr="00C70FAF">
        <w:t>a break exceeding 5 years</w:t>
      </w:r>
      <w:bookmarkEnd w:id="110"/>
      <w:bookmarkEnd w:id="111"/>
    </w:p>
    <w:tbl>
      <w:tblPr>
        <w:tblStyle w:val="TableGrid"/>
        <w:tblW w:w="0" w:type="auto"/>
        <w:tblLook w:val="04A0" w:firstRow="1" w:lastRow="0" w:firstColumn="1" w:lastColumn="0" w:noHBand="0" w:noVBand="1"/>
      </w:tblPr>
      <w:tblGrid>
        <w:gridCol w:w="4066"/>
        <w:gridCol w:w="1396"/>
        <w:gridCol w:w="4166"/>
      </w:tblGrid>
      <w:tr w:rsidR="00B91AB7" w14:paraId="17DBB551" w14:textId="77777777" w:rsidTr="00B228B5">
        <w:tc>
          <w:tcPr>
            <w:tcW w:w="4117" w:type="dxa"/>
          </w:tcPr>
          <w:p w14:paraId="6AE9A7F9" w14:textId="77777777" w:rsidR="00B91AB7" w:rsidRPr="007C2980" w:rsidRDefault="00B91AB7" w:rsidP="00B228B5">
            <w:pPr>
              <w:pStyle w:val="TableBody"/>
            </w:pPr>
            <w:r w:rsidRPr="007C2980">
              <w:t>Transition member</w:t>
            </w:r>
          </w:p>
        </w:tc>
        <w:tc>
          <w:tcPr>
            <w:tcW w:w="1407" w:type="dxa"/>
          </w:tcPr>
          <w:p w14:paraId="20DDD992" w14:textId="77777777" w:rsidR="00B91AB7" w:rsidRPr="007C2980" w:rsidRDefault="00B91AB7" w:rsidP="00B228B5">
            <w:pPr>
              <w:pStyle w:val="TableBody"/>
              <w:rPr>
                <w:color w:val="00B050"/>
              </w:rPr>
            </w:pPr>
            <w:r w:rsidRPr="007C2980">
              <w:t>Final salary link</w:t>
            </w:r>
          </w:p>
        </w:tc>
        <w:tc>
          <w:tcPr>
            <w:tcW w:w="4218" w:type="dxa"/>
          </w:tcPr>
          <w:p w14:paraId="79F06EE8" w14:textId="77777777" w:rsidR="00B91AB7" w:rsidRPr="007C2980" w:rsidRDefault="00B91AB7" w:rsidP="00B228B5">
            <w:pPr>
              <w:pStyle w:val="TableBody"/>
              <w:rPr>
                <w:color w:val="00B050"/>
              </w:rPr>
            </w:pPr>
            <w:r w:rsidRPr="007C2980">
              <w:t>Rules</w:t>
            </w:r>
          </w:p>
        </w:tc>
      </w:tr>
      <w:tr w:rsidR="00B91AB7" w14:paraId="1E6DB996" w14:textId="77777777" w:rsidTr="00B228B5">
        <w:tc>
          <w:tcPr>
            <w:tcW w:w="4117" w:type="dxa"/>
          </w:tcPr>
          <w:p w14:paraId="62C7A1CA" w14:textId="77777777" w:rsidR="00B91AB7" w:rsidRDefault="00B91AB7" w:rsidP="00B228B5">
            <w:pPr>
              <w:pStyle w:val="TableBody"/>
              <w:rPr>
                <w:color w:val="000000"/>
              </w:rPr>
            </w:pPr>
            <w:r w:rsidRPr="007C2980">
              <w:rPr>
                <w:color w:val="000000"/>
              </w:rPr>
              <w:t xml:space="preserve">Break between leaving 1995/2008 Section and joining 2015 Scheme is more than 5 years. </w:t>
            </w:r>
          </w:p>
          <w:p w14:paraId="1F96B985" w14:textId="77777777" w:rsidR="00B91AB7" w:rsidRPr="007C2980" w:rsidRDefault="00B91AB7" w:rsidP="00B228B5">
            <w:pPr>
              <w:pStyle w:val="TableBody"/>
              <w:rPr>
                <w:color w:val="00B050"/>
              </w:rPr>
            </w:pPr>
            <w:r w:rsidRPr="007C2980">
              <w:rPr>
                <w:color w:val="000000"/>
              </w:rPr>
              <w:t>Not a member of another UK public sector pension scheme during the break.</w:t>
            </w:r>
          </w:p>
        </w:tc>
        <w:tc>
          <w:tcPr>
            <w:tcW w:w="1407" w:type="dxa"/>
          </w:tcPr>
          <w:p w14:paraId="7457F5CF" w14:textId="77777777" w:rsidR="00B91AB7" w:rsidRPr="007C2980" w:rsidRDefault="00B91AB7" w:rsidP="00B228B5">
            <w:pPr>
              <w:pStyle w:val="TableBody"/>
              <w:rPr>
                <w:color w:val="00B050"/>
              </w:rPr>
            </w:pPr>
            <w:r w:rsidRPr="007C2980">
              <w:t>No</w:t>
            </w:r>
          </w:p>
        </w:tc>
        <w:tc>
          <w:tcPr>
            <w:tcW w:w="4218" w:type="dxa"/>
          </w:tcPr>
          <w:p w14:paraId="6D7E05E0" w14:textId="77777777" w:rsidR="00B91AB7" w:rsidRPr="007C2980" w:rsidRDefault="00B91AB7" w:rsidP="00B228B5">
            <w:pPr>
              <w:pStyle w:val="TableBody"/>
              <w:rPr>
                <w:szCs w:val="22"/>
              </w:rPr>
            </w:pPr>
            <w:r w:rsidRPr="007C2980">
              <w:rPr>
                <w:szCs w:val="22"/>
              </w:rPr>
              <w:t xml:space="preserve">No final salary link in respect of previous 1995/2008 Section membership. Deferred 1995/2008 Section benefits based on historical 1995/2008 Section pay. </w:t>
            </w:r>
          </w:p>
          <w:p w14:paraId="16B44FFF" w14:textId="77777777" w:rsidR="00B91AB7" w:rsidRPr="007C2980" w:rsidRDefault="00B91AB7" w:rsidP="00B228B5">
            <w:pPr>
              <w:pStyle w:val="TableBody"/>
              <w:rPr>
                <w:color w:val="00B050"/>
              </w:rPr>
            </w:pPr>
          </w:p>
        </w:tc>
      </w:tr>
      <w:tr w:rsidR="00B91AB7" w14:paraId="51CF89EF" w14:textId="77777777" w:rsidTr="00B228B5">
        <w:tc>
          <w:tcPr>
            <w:tcW w:w="4117" w:type="dxa"/>
          </w:tcPr>
          <w:p w14:paraId="7275820F" w14:textId="77777777" w:rsidR="00B91AB7" w:rsidRDefault="00B91AB7" w:rsidP="00B228B5">
            <w:pPr>
              <w:pStyle w:val="TableBody"/>
              <w:rPr>
                <w:szCs w:val="22"/>
              </w:rPr>
            </w:pPr>
            <w:r w:rsidRPr="007C2980">
              <w:rPr>
                <w:szCs w:val="22"/>
              </w:rPr>
              <w:t xml:space="preserve">Break between leaving 1995/2008 Section and joining 2015 Scheme is more than 5 years. </w:t>
            </w:r>
          </w:p>
          <w:p w14:paraId="210B8019" w14:textId="77777777" w:rsidR="00B91AB7" w:rsidRDefault="00B91AB7" w:rsidP="00B228B5">
            <w:pPr>
              <w:pStyle w:val="TableBody"/>
              <w:rPr>
                <w:szCs w:val="22"/>
              </w:rPr>
            </w:pPr>
            <w:r w:rsidRPr="007C2980">
              <w:rPr>
                <w:szCs w:val="22"/>
              </w:rPr>
              <w:t xml:space="preserve">Member of a private pension scheme during the break which was not a UK public sector pension scheme. </w:t>
            </w:r>
          </w:p>
          <w:p w14:paraId="513E024B" w14:textId="77777777" w:rsidR="00B91AB7" w:rsidRPr="007C2980" w:rsidRDefault="00B91AB7" w:rsidP="00B228B5">
            <w:pPr>
              <w:pStyle w:val="TableBody"/>
              <w:rPr>
                <w:color w:val="00B050"/>
                <w:szCs w:val="22"/>
              </w:rPr>
            </w:pPr>
            <w:r w:rsidRPr="007C2980">
              <w:rPr>
                <w:szCs w:val="22"/>
              </w:rPr>
              <w:t xml:space="preserve">Did not transfer out their 1995/2008 Section membership to the other scheme. </w:t>
            </w:r>
          </w:p>
        </w:tc>
        <w:tc>
          <w:tcPr>
            <w:tcW w:w="1407" w:type="dxa"/>
          </w:tcPr>
          <w:p w14:paraId="52EACE76" w14:textId="77777777" w:rsidR="00B91AB7" w:rsidRPr="007C2980" w:rsidRDefault="00B91AB7" w:rsidP="00B228B5">
            <w:pPr>
              <w:pStyle w:val="TableBody"/>
              <w:rPr>
                <w:color w:val="00B050"/>
              </w:rPr>
            </w:pPr>
            <w:r w:rsidRPr="007C2980">
              <w:t>No</w:t>
            </w:r>
          </w:p>
        </w:tc>
        <w:tc>
          <w:tcPr>
            <w:tcW w:w="4218" w:type="dxa"/>
          </w:tcPr>
          <w:p w14:paraId="14FF6F32" w14:textId="77777777" w:rsidR="00B91AB7" w:rsidRPr="007C2980" w:rsidRDefault="00B91AB7" w:rsidP="00B228B5">
            <w:pPr>
              <w:pStyle w:val="TableBody"/>
              <w:rPr>
                <w:szCs w:val="22"/>
              </w:rPr>
            </w:pPr>
            <w:r w:rsidRPr="007C2980">
              <w:rPr>
                <w:szCs w:val="22"/>
              </w:rPr>
              <w:t xml:space="preserve">No final salary link in respect of previous 1995/2008 Section membership. Deferred 1995/2008 Section benefits based on historical 1995/2008 Section pay. </w:t>
            </w:r>
          </w:p>
          <w:p w14:paraId="26597AFA" w14:textId="77777777" w:rsidR="00B91AB7" w:rsidRPr="007C2980" w:rsidRDefault="00B91AB7" w:rsidP="00B228B5">
            <w:pPr>
              <w:pStyle w:val="TableBody"/>
              <w:rPr>
                <w:color w:val="00B050"/>
              </w:rPr>
            </w:pPr>
          </w:p>
        </w:tc>
      </w:tr>
      <w:tr w:rsidR="00B91AB7" w14:paraId="4675C3A5" w14:textId="77777777" w:rsidTr="00B228B5">
        <w:tc>
          <w:tcPr>
            <w:tcW w:w="4117" w:type="dxa"/>
          </w:tcPr>
          <w:p w14:paraId="21EB69BF" w14:textId="77777777" w:rsidR="00B91AB7" w:rsidRDefault="00B91AB7" w:rsidP="00B228B5">
            <w:pPr>
              <w:pStyle w:val="TableBody"/>
              <w:rPr>
                <w:szCs w:val="22"/>
              </w:rPr>
            </w:pPr>
            <w:r w:rsidRPr="007C2980">
              <w:rPr>
                <w:szCs w:val="22"/>
              </w:rPr>
              <w:t xml:space="preserve">Break between leaving the NHS and rejoining as a 2015 Scheme member is more than 5 years. </w:t>
            </w:r>
          </w:p>
          <w:p w14:paraId="5F4488A5" w14:textId="77777777" w:rsidR="00B91AB7" w:rsidRDefault="00B91AB7" w:rsidP="00B228B5">
            <w:pPr>
              <w:pStyle w:val="TableBody"/>
              <w:rPr>
                <w:szCs w:val="22"/>
              </w:rPr>
            </w:pPr>
            <w:r w:rsidRPr="007C2980">
              <w:rPr>
                <w:szCs w:val="22"/>
              </w:rPr>
              <w:lastRenderedPageBreak/>
              <w:t>Joined a pension scheme during the break which was not a UK public sector pension scheme and transferred out their 1995/2008 Section to that scheme.</w:t>
            </w:r>
          </w:p>
          <w:p w14:paraId="633B0DFC" w14:textId="77777777" w:rsidR="00B91AB7" w:rsidRPr="007C2980" w:rsidRDefault="00B91AB7" w:rsidP="00B228B5">
            <w:pPr>
              <w:pStyle w:val="TableBody"/>
              <w:rPr>
                <w:color w:val="00B050"/>
                <w:szCs w:val="22"/>
              </w:rPr>
            </w:pPr>
            <w:r w:rsidRPr="007C2980">
              <w:rPr>
                <w:szCs w:val="22"/>
              </w:rPr>
              <w:t xml:space="preserve">Did/did not transfer in their (private) pension upon returning to NHS. </w:t>
            </w:r>
          </w:p>
        </w:tc>
        <w:tc>
          <w:tcPr>
            <w:tcW w:w="1407" w:type="dxa"/>
          </w:tcPr>
          <w:p w14:paraId="6B9479E6" w14:textId="77777777" w:rsidR="00B91AB7" w:rsidRPr="007C2980" w:rsidRDefault="00B91AB7" w:rsidP="00B228B5">
            <w:pPr>
              <w:pStyle w:val="TableBody"/>
              <w:rPr>
                <w:color w:val="00B050"/>
              </w:rPr>
            </w:pPr>
            <w:r w:rsidRPr="007C2980">
              <w:lastRenderedPageBreak/>
              <w:t>No</w:t>
            </w:r>
          </w:p>
        </w:tc>
        <w:tc>
          <w:tcPr>
            <w:tcW w:w="4218" w:type="dxa"/>
          </w:tcPr>
          <w:p w14:paraId="3A156856" w14:textId="77777777" w:rsidR="00B91AB7" w:rsidRPr="007C2980" w:rsidRDefault="00B91AB7" w:rsidP="00B228B5">
            <w:pPr>
              <w:pStyle w:val="TableBody"/>
              <w:rPr>
                <w:szCs w:val="22"/>
              </w:rPr>
            </w:pPr>
            <w:r w:rsidRPr="007C2980">
              <w:rPr>
                <w:szCs w:val="22"/>
              </w:rPr>
              <w:t xml:space="preserve">No 1995/2008 Section membership, therefore no final salary link. </w:t>
            </w:r>
          </w:p>
          <w:p w14:paraId="625087C7" w14:textId="77777777" w:rsidR="00B91AB7" w:rsidRPr="007C2980" w:rsidRDefault="00B91AB7" w:rsidP="00B228B5">
            <w:pPr>
              <w:pStyle w:val="TableBody"/>
              <w:rPr>
                <w:color w:val="00B050"/>
              </w:rPr>
            </w:pPr>
          </w:p>
        </w:tc>
      </w:tr>
      <w:tr w:rsidR="00B91AB7" w14:paraId="6F585F39" w14:textId="77777777" w:rsidTr="00B228B5">
        <w:tc>
          <w:tcPr>
            <w:tcW w:w="4117" w:type="dxa"/>
          </w:tcPr>
          <w:p w14:paraId="2EDF6F6D" w14:textId="77777777" w:rsidR="00B91AB7" w:rsidRDefault="00B91AB7" w:rsidP="00B228B5">
            <w:pPr>
              <w:pStyle w:val="TableBody"/>
              <w:rPr>
                <w:szCs w:val="22"/>
              </w:rPr>
            </w:pPr>
            <w:r w:rsidRPr="007C2980">
              <w:rPr>
                <w:szCs w:val="22"/>
              </w:rPr>
              <w:lastRenderedPageBreak/>
              <w:t xml:space="preserve">Break between leaving 1995/2008 Section and joining 2015 Scheme is more than 5 years. </w:t>
            </w:r>
          </w:p>
          <w:p w14:paraId="4CC2844F" w14:textId="77777777" w:rsidR="00B91AB7" w:rsidRDefault="00B91AB7" w:rsidP="00B228B5">
            <w:pPr>
              <w:pStyle w:val="TableBody"/>
              <w:rPr>
                <w:szCs w:val="22"/>
              </w:rPr>
            </w:pPr>
            <w:r w:rsidRPr="007C2980">
              <w:rPr>
                <w:szCs w:val="22"/>
              </w:rPr>
              <w:t xml:space="preserve">Active member of a final salary based UK public sector pension scheme during the break. </w:t>
            </w:r>
          </w:p>
          <w:p w14:paraId="5D5AB120" w14:textId="77777777" w:rsidR="00B91AB7" w:rsidRPr="007C2980" w:rsidRDefault="00B91AB7" w:rsidP="00B228B5">
            <w:pPr>
              <w:pStyle w:val="TableBody"/>
              <w:rPr>
                <w:color w:val="00B050"/>
                <w:szCs w:val="22"/>
              </w:rPr>
            </w:pPr>
            <w:r w:rsidRPr="007C2980">
              <w:rPr>
                <w:szCs w:val="22"/>
              </w:rPr>
              <w:t>Did not transfer out their 1995/2008 Section benefits to other scheme. Upon return to NHS did not transfer in their UK public sector pension scheme into NHS</w:t>
            </w:r>
            <w:r>
              <w:rPr>
                <w:szCs w:val="22"/>
              </w:rPr>
              <w:t xml:space="preserve"> </w:t>
            </w:r>
            <w:r w:rsidRPr="007C2980">
              <w:rPr>
                <w:szCs w:val="22"/>
              </w:rPr>
              <w:t>P</w:t>
            </w:r>
            <w:r>
              <w:rPr>
                <w:szCs w:val="22"/>
              </w:rPr>
              <w:t xml:space="preserve">ension </w:t>
            </w:r>
            <w:r w:rsidRPr="007C2980">
              <w:rPr>
                <w:szCs w:val="22"/>
              </w:rPr>
              <w:t>S</w:t>
            </w:r>
            <w:r>
              <w:rPr>
                <w:szCs w:val="22"/>
              </w:rPr>
              <w:t>cheme</w:t>
            </w:r>
            <w:r w:rsidRPr="007C2980">
              <w:rPr>
                <w:szCs w:val="22"/>
              </w:rPr>
              <w:t xml:space="preserve">. </w:t>
            </w:r>
          </w:p>
        </w:tc>
        <w:tc>
          <w:tcPr>
            <w:tcW w:w="1407" w:type="dxa"/>
          </w:tcPr>
          <w:p w14:paraId="7B49FE13" w14:textId="77777777" w:rsidR="00B91AB7" w:rsidRPr="007C2980" w:rsidRDefault="00B91AB7" w:rsidP="00B228B5">
            <w:pPr>
              <w:pStyle w:val="TableBody"/>
              <w:rPr>
                <w:color w:val="00B050"/>
              </w:rPr>
            </w:pPr>
            <w:r w:rsidRPr="007C2980">
              <w:t>No</w:t>
            </w:r>
          </w:p>
        </w:tc>
        <w:tc>
          <w:tcPr>
            <w:tcW w:w="4218" w:type="dxa"/>
          </w:tcPr>
          <w:p w14:paraId="60A51CDB" w14:textId="77777777" w:rsidR="00B91AB7" w:rsidRPr="007C2980" w:rsidRDefault="00B91AB7" w:rsidP="00B228B5">
            <w:pPr>
              <w:pStyle w:val="TableBody"/>
              <w:rPr>
                <w:szCs w:val="22"/>
              </w:rPr>
            </w:pPr>
            <w:r w:rsidRPr="007C2980">
              <w:rPr>
                <w:szCs w:val="22"/>
              </w:rPr>
              <w:t xml:space="preserve">No final salary link in respect of previous (deferred) 1995/2008 Section membership. The deferred 1995/2008 Section benefits are based on historical 1995/2008 Section pay. </w:t>
            </w:r>
          </w:p>
          <w:p w14:paraId="3950E470" w14:textId="77777777" w:rsidR="00B91AB7" w:rsidRPr="007C2980" w:rsidRDefault="00B91AB7" w:rsidP="00B228B5">
            <w:pPr>
              <w:pStyle w:val="TableBody"/>
              <w:rPr>
                <w:color w:val="00B050"/>
              </w:rPr>
            </w:pPr>
          </w:p>
        </w:tc>
      </w:tr>
    </w:tbl>
    <w:p w14:paraId="40BC6B2E" w14:textId="77777777" w:rsidR="00B91AB7" w:rsidRDefault="00B91AB7" w:rsidP="002E2A78">
      <w:pPr>
        <w:sectPr w:rsidR="00B91AB7" w:rsidSect="00C15533">
          <w:footerReference w:type="default" r:id="rId17"/>
          <w:pgSz w:w="11906" w:h="16838"/>
          <w:pgMar w:top="1134" w:right="1134" w:bottom="567" w:left="1134" w:header="709" w:footer="709" w:gutter="0"/>
          <w:cols w:space="708"/>
          <w:docGrid w:linePitch="360"/>
        </w:sectPr>
      </w:pPr>
    </w:p>
    <w:p w14:paraId="54867B60" w14:textId="4F9FBC46" w:rsidR="002E2A78" w:rsidRDefault="00C15533" w:rsidP="002E2A78">
      <w:r w:rsidRPr="00862954">
        <w:rPr>
          <w:noProof/>
          <w:color w:val="FFFFFF" w:themeColor="background1"/>
        </w:rPr>
        <w:lastRenderedPageBreak/>
        <mc:AlternateContent>
          <mc:Choice Requires="wps">
            <w:drawing>
              <wp:anchor distT="0" distB="0" distL="114300" distR="114300" simplePos="0" relativeHeight="251658239" behindDoc="1" locked="0" layoutInCell="1" allowOverlap="1" wp14:anchorId="5A1B4196" wp14:editId="64B3E526">
                <wp:simplePos x="0" y="0"/>
                <wp:positionH relativeFrom="page">
                  <wp:align>left</wp:align>
                </wp:positionH>
                <wp:positionV relativeFrom="paragraph">
                  <wp:posOffset>-715728</wp:posOffset>
                </wp:positionV>
                <wp:extent cx="7642225" cy="10925299"/>
                <wp:effectExtent l="0" t="0" r="0" b="952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925299"/>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DBB07" id="Rectangle 14" o:spid="_x0000_s1026" alt="&quot;&quot;" style="position:absolute;margin-left:0;margin-top:-56.35pt;width:601.75pt;height:860.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" fillcolor="#005eb8" stroked="f" strokeweight="1pt">
                <w10:wrap anchorx="page"/>
              </v:rect>
            </w:pict>
          </mc:Fallback>
        </mc:AlternateContent>
      </w:r>
    </w:p>
    <w:p w14:paraId="6D939809" w14:textId="22DB3C29" w:rsidR="002E2A78" w:rsidRDefault="002E2A78" w:rsidP="002E2A78"/>
    <w:p w14:paraId="315AAD0A" w14:textId="77777777" w:rsidR="002E2A78" w:rsidRDefault="002E2A78" w:rsidP="002E2A78"/>
    <w:p w14:paraId="211817A7" w14:textId="77777777" w:rsidR="00C15533" w:rsidRDefault="00C15533" w:rsidP="00C15533">
      <w:pPr>
        <w:textAlignment w:val="baseline"/>
        <w:rPr>
          <w:b/>
          <w:bCs/>
          <w:color w:val="FFFFFF" w:themeColor="background1"/>
          <w:sz w:val="28"/>
          <w:szCs w:val="28"/>
        </w:rPr>
      </w:pPr>
      <w:bookmarkStart w:id="112" w:name="_Hlk163484771"/>
    </w:p>
    <w:p w14:paraId="016465CE" w14:textId="77777777" w:rsidR="00C15533" w:rsidRDefault="00C15533" w:rsidP="00C15533">
      <w:pPr>
        <w:textAlignment w:val="baseline"/>
        <w:rPr>
          <w:b/>
          <w:bCs/>
          <w:color w:val="FFFFFF" w:themeColor="background1"/>
          <w:sz w:val="28"/>
          <w:szCs w:val="28"/>
        </w:rPr>
      </w:pPr>
    </w:p>
    <w:p w14:paraId="01CC7373" w14:textId="77777777" w:rsidR="00C15533" w:rsidRDefault="00C15533" w:rsidP="00C15533">
      <w:pPr>
        <w:textAlignment w:val="baseline"/>
        <w:rPr>
          <w:b/>
          <w:bCs/>
          <w:color w:val="FFFFFF" w:themeColor="background1"/>
          <w:sz w:val="28"/>
          <w:szCs w:val="28"/>
        </w:rPr>
      </w:pPr>
    </w:p>
    <w:p w14:paraId="0BFEE4D5" w14:textId="77777777" w:rsidR="00C15533" w:rsidRDefault="00C15533" w:rsidP="00C15533">
      <w:pPr>
        <w:textAlignment w:val="baseline"/>
        <w:rPr>
          <w:b/>
          <w:bCs/>
          <w:color w:val="FFFFFF" w:themeColor="background1"/>
          <w:sz w:val="28"/>
          <w:szCs w:val="28"/>
        </w:rPr>
      </w:pPr>
    </w:p>
    <w:p w14:paraId="4F8B4A62" w14:textId="77777777" w:rsidR="00C15533" w:rsidRDefault="00C15533" w:rsidP="00C15533">
      <w:pPr>
        <w:textAlignment w:val="baseline"/>
        <w:rPr>
          <w:b/>
          <w:bCs/>
          <w:color w:val="FFFFFF" w:themeColor="background1"/>
          <w:sz w:val="28"/>
          <w:szCs w:val="28"/>
        </w:rPr>
      </w:pPr>
    </w:p>
    <w:p w14:paraId="0E0B7657" w14:textId="77777777" w:rsidR="00C15533" w:rsidRDefault="00C15533" w:rsidP="00C15533">
      <w:pPr>
        <w:textAlignment w:val="baseline"/>
        <w:rPr>
          <w:b/>
          <w:bCs/>
          <w:color w:val="FFFFFF" w:themeColor="background1"/>
          <w:sz w:val="28"/>
          <w:szCs w:val="28"/>
        </w:rPr>
      </w:pPr>
    </w:p>
    <w:p w14:paraId="501BDDB1" w14:textId="77777777" w:rsidR="00C15533" w:rsidRDefault="00C15533" w:rsidP="00C15533">
      <w:pPr>
        <w:textAlignment w:val="baseline"/>
        <w:rPr>
          <w:b/>
          <w:bCs/>
          <w:color w:val="FFFFFF" w:themeColor="background1"/>
          <w:sz w:val="28"/>
          <w:szCs w:val="28"/>
        </w:rPr>
      </w:pPr>
    </w:p>
    <w:p w14:paraId="2D250AAE" w14:textId="77777777" w:rsidR="00C15533" w:rsidRDefault="00C15533" w:rsidP="00C15533">
      <w:pPr>
        <w:textAlignment w:val="baseline"/>
        <w:rPr>
          <w:b/>
          <w:bCs/>
          <w:color w:val="FFFFFF" w:themeColor="background1"/>
          <w:sz w:val="28"/>
          <w:szCs w:val="28"/>
        </w:rPr>
      </w:pPr>
    </w:p>
    <w:p w14:paraId="7EBE0411" w14:textId="77777777" w:rsidR="00C15533" w:rsidRDefault="00C15533" w:rsidP="00C15533">
      <w:pPr>
        <w:textAlignment w:val="baseline"/>
        <w:rPr>
          <w:b/>
          <w:bCs/>
          <w:color w:val="FFFFFF" w:themeColor="background1"/>
          <w:sz w:val="28"/>
          <w:szCs w:val="28"/>
        </w:rPr>
      </w:pPr>
    </w:p>
    <w:p w14:paraId="03E5869A" w14:textId="77777777" w:rsidR="00C15533" w:rsidRDefault="00C15533" w:rsidP="00C15533">
      <w:pPr>
        <w:textAlignment w:val="baseline"/>
        <w:rPr>
          <w:b/>
          <w:bCs/>
          <w:color w:val="FFFFFF" w:themeColor="background1"/>
          <w:sz w:val="28"/>
          <w:szCs w:val="28"/>
        </w:rPr>
      </w:pPr>
    </w:p>
    <w:p w14:paraId="428B7043" w14:textId="77777777" w:rsidR="00C15533" w:rsidRDefault="00C15533" w:rsidP="00C15533">
      <w:pPr>
        <w:textAlignment w:val="baseline"/>
        <w:rPr>
          <w:b/>
          <w:bCs/>
          <w:color w:val="FFFFFF" w:themeColor="background1"/>
          <w:sz w:val="28"/>
          <w:szCs w:val="28"/>
        </w:rPr>
      </w:pPr>
    </w:p>
    <w:p w14:paraId="18E62035" w14:textId="77777777" w:rsidR="00C15533" w:rsidRDefault="00C15533" w:rsidP="00C15533">
      <w:pPr>
        <w:textAlignment w:val="baseline"/>
        <w:rPr>
          <w:b/>
          <w:bCs/>
          <w:color w:val="FFFFFF" w:themeColor="background1"/>
          <w:sz w:val="28"/>
          <w:szCs w:val="28"/>
        </w:rPr>
      </w:pPr>
    </w:p>
    <w:p w14:paraId="534CD73E" w14:textId="77777777" w:rsidR="00C15533" w:rsidRDefault="00C15533" w:rsidP="00C15533">
      <w:pPr>
        <w:textAlignment w:val="baseline"/>
        <w:rPr>
          <w:b/>
          <w:bCs/>
          <w:color w:val="FFFFFF" w:themeColor="background1"/>
          <w:sz w:val="28"/>
          <w:szCs w:val="28"/>
        </w:rPr>
      </w:pPr>
    </w:p>
    <w:p w14:paraId="4A537901" w14:textId="77777777" w:rsidR="00C15533" w:rsidRDefault="00C15533" w:rsidP="00C15533">
      <w:pPr>
        <w:textAlignment w:val="baseline"/>
        <w:rPr>
          <w:b/>
          <w:bCs/>
          <w:color w:val="FFFFFF" w:themeColor="background1"/>
          <w:sz w:val="28"/>
          <w:szCs w:val="28"/>
        </w:rPr>
      </w:pPr>
    </w:p>
    <w:p w14:paraId="1F11648C" w14:textId="77777777" w:rsidR="00C15533" w:rsidRDefault="00C15533" w:rsidP="00C15533">
      <w:pPr>
        <w:textAlignment w:val="baseline"/>
        <w:rPr>
          <w:b/>
          <w:bCs/>
          <w:color w:val="FFFFFF" w:themeColor="background1"/>
          <w:sz w:val="28"/>
          <w:szCs w:val="28"/>
        </w:rPr>
      </w:pPr>
    </w:p>
    <w:p w14:paraId="522EBAAA" w14:textId="77777777" w:rsidR="00C15533" w:rsidRDefault="00C15533" w:rsidP="00C15533">
      <w:pPr>
        <w:textAlignment w:val="baseline"/>
        <w:rPr>
          <w:b/>
          <w:bCs/>
          <w:color w:val="FFFFFF" w:themeColor="background1"/>
          <w:sz w:val="28"/>
          <w:szCs w:val="28"/>
        </w:rPr>
      </w:pPr>
    </w:p>
    <w:p w14:paraId="77CDC8F0" w14:textId="77777777" w:rsidR="00C15533" w:rsidRDefault="00C15533" w:rsidP="00C15533">
      <w:pPr>
        <w:textAlignment w:val="baseline"/>
        <w:rPr>
          <w:b/>
          <w:bCs/>
          <w:color w:val="FFFFFF" w:themeColor="background1"/>
          <w:sz w:val="28"/>
          <w:szCs w:val="28"/>
        </w:rPr>
      </w:pPr>
    </w:p>
    <w:p w14:paraId="71F27D4D" w14:textId="77777777" w:rsidR="00C15533" w:rsidRDefault="00C15533" w:rsidP="00C15533">
      <w:pPr>
        <w:textAlignment w:val="baseline"/>
        <w:rPr>
          <w:b/>
          <w:bCs/>
          <w:color w:val="FFFFFF" w:themeColor="background1"/>
          <w:sz w:val="28"/>
          <w:szCs w:val="28"/>
        </w:rPr>
      </w:pPr>
    </w:p>
    <w:p w14:paraId="579FBD19" w14:textId="77777777" w:rsidR="00C15533" w:rsidRDefault="00C15533" w:rsidP="00C15533">
      <w:pPr>
        <w:textAlignment w:val="baseline"/>
        <w:rPr>
          <w:b/>
          <w:bCs/>
          <w:color w:val="FFFFFF" w:themeColor="background1"/>
          <w:sz w:val="28"/>
          <w:szCs w:val="28"/>
        </w:rPr>
      </w:pPr>
    </w:p>
    <w:p w14:paraId="24F549D2" w14:textId="77777777" w:rsidR="00C15533" w:rsidRDefault="00C15533" w:rsidP="00C15533">
      <w:pPr>
        <w:textAlignment w:val="baseline"/>
        <w:rPr>
          <w:b/>
          <w:bCs/>
          <w:color w:val="FFFFFF" w:themeColor="background1"/>
          <w:sz w:val="28"/>
          <w:szCs w:val="28"/>
        </w:rPr>
      </w:pPr>
    </w:p>
    <w:p w14:paraId="1FE72944" w14:textId="77777777" w:rsidR="00C15533" w:rsidRDefault="00C15533" w:rsidP="00C15533">
      <w:pPr>
        <w:textAlignment w:val="baseline"/>
        <w:rPr>
          <w:b/>
          <w:bCs/>
          <w:color w:val="FFFFFF" w:themeColor="background1"/>
          <w:sz w:val="28"/>
          <w:szCs w:val="28"/>
        </w:rPr>
      </w:pPr>
    </w:p>
    <w:p w14:paraId="2995869F" w14:textId="77777777" w:rsidR="00C15533" w:rsidRDefault="00C15533" w:rsidP="00C15533">
      <w:pPr>
        <w:textAlignment w:val="baseline"/>
        <w:rPr>
          <w:b/>
          <w:bCs/>
          <w:color w:val="FFFFFF" w:themeColor="background1"/>
          <w:sz w:val="28"/>
          <w:szCs w:val="28"/>
        </w:rPr>
      </w:pPr>
    </w:p>
    <w:p w14:paraId="68A5033A" w14:textId="77777777" w:rsidR="00C15533" w:rsidRDefault="00C15533" w:rsidP="00C15533">
      <w:pPr>
        <w:textAlignment w:val="baseline"/>
        <w:rPr>
          <w:b/>
          <w:bCs/>
          <w:color w:val="FFFFFF" w:themeColor="background1"/>
          <w:sz w:val="28"/>
          <w:szCs w:val="28"/>
        </w:rPr>
      </w:pPr>
    </w:p>
    <w:p w14:paraId="63B19ADA" w14:textId="77777777" w:rsidR="00C15533" w:rsidRDefault="00C15533" w:rsidP="00C15533">
      <w:pPr>
        <w:textAlignment w:val="baseline"/>
        <w:rPr>
          <w:b/>
          <w:bCs/>
          <w:color w:val="FFFFFF" w:themeColor="background1"/>
          <w:sz w:val="28"/>
          <w:szCs w:val="28"/>
        </w:rPr>
      </w:pPr>
    </w:p>
    <w:p w14:paraId="0811BF17" w14:textId="77777777" w:rsidR="00C15533" w:rsidRDefault="00C15533" w:rsidP="00C15533">
      <w:pPr>
        <w:textAlignment w:val="baseline"/>
        <w:rPr>
          <w:b/>
          <w:bCs/>
          <w:color w:val="FFFFFF" w:themeColor="background1"/>
          <w:sz w:val="28"/>
          <w:szCs w:val="28"/>
        </w:rPr>
      </w:pPr>
    </w:p>
    <w:p w14:paraId="482C3186" w14:textId="77777777" w:rsidR="00C15533" w:rsidRDefault="00C15533" w:rsidP="00C15533">
      <w:pPr>
        <w:textAlignment w:val="baseline"/>
        <w:rPr>
          <w:b/>
          <w:bCs/>
          <w:color w:val="FFFFFF" w:themeColor="background1"/>
          <w:sz w:val="28"/>
          <w:szCs w:val="28"/>
        </w:rPr>
      </w:pPr>
    </w:p>
    <w:p w14:paraId="646ADA04" w14:textId="48BF8790" w:rsidR="00C15533" w:rsidRPr="00C15533" w:rsidRDefault="00C15533" w:rsidP="00C15533">
      <w:pPr>
        <w:spacing w:after="240"/>
        <w:textAlignment w:val="baseline"/>
        <w:rPr>
          <w:b/>
          <w:bCs/>
          <w:color w:val="FFFFFF" w:themeColor="background1"/>
          <w:sz w:val="32"/>
          <w:szCs w:val="32"/>
        </w:rPr>
      </w:pPr>
      <w:r w:rsidRPr="00C15533">
        <w:rPr>
          <w:b/>
          <w:bCs/>
          <w:color w:val="FFFFFF" w:themeColor="background1"/>
          <w:sz w:val="32"/>
          <w:szCs w:val="32"/>
        </w:rPr>
        <w:t>How we use your information</w:t>
      </w:r>
    </w:p>
    <w:bookmarkEnd w:id="112"/>
    <w:p w14:paraId="7AD712FC" w14:textId="77777777" w:rsidR="00C15533" w:rsidRPr="00261750" w:rsidRDefault="00C15533" w:rsidP="00C15533">
      <w:pPr>
        <w:textAlignment w:val="baseline"/>
        <w:rPr>
          <w:color w:val="FFFFFF" w:themeColor="background1"/>
          <w:sz w:val="28"/>
          <w:szCs w:val="28"/>
        </w:rPr>
      </w:pPr>
      <w:r w:rsidRPr="00261750">
        <w:rPr>
          <w:color w:val="FFFFFF" w:themeColor="background1"/>
          <w:sz w:val="28"/>
          <w:szCs w:val="28"/>
          <w:lang w:val="en-US"/>
        </w:rPr>
        <w:t xml:space="preserve">For more information about how the NHSBSA processes your personal data, please see our Privacy Notice - </w:t>
      </w:r>
      <w:hyperlink r:id="rId18" w:history="1">
        <w:r w:rsidRPr="00261750">
          <w:rPr>
            <w:rStyle w:val="Hyperlink"/>
            <w:color w:val="FFFFFF" w:themeColor="background1"/>
            <w:sz w:val="28"/>
            <w:szCs w:val="28"/>
            <w:lang w:val="en-US"/>
          </w:rPr>
          <w:t>www.nhsbsa.nhs.uk/our-policies/privacy/nhs-pensions-privacy-notice</w:t>
        </w:r>
      </w:hyperlink>
    </w:p>
    <w:p w14:paraId="4ED5A090" w14:textId="77777777" w:rsidR="00C15533" w:rsidRDefault="00C15533" w:rsidP="00C15533">
      <w:pPr>
        <w:textAlignment w:val="baseline"/>
        <w:rPr>
          <w:b/>
          <w:bCs/>
          <w:color w:val="FFFFFF" w:themeColor="background1"/>
          <w:sz w:val="52"/>
          <w:szCs w:val="52"/>
        </w:rPr>
      </w:pPr>
    </w:p>
    <w:p w14:paraId="747DA261" w14:textId="77777777" w:rsidR="00C15533" w:rsidRPr="00FE0C28" w:rsidRDefault="00C15533" w:rsidP="00C15533">
      <w:pPr>
        <w:textAlignment w:val="baseline"/>
        <w:rPr>
          <w:b/>
          <w:bCs/>
          <w:color w:val="FFFFFF" w:themeColor="background1"/>
          <w:sz w:val="52"/>
          <w:szCs w:val="52"/>
        </w:rPr>
      </w:pPr>
      <w:r w:rsidRPr="00FE0C28">
        <w:rPr>
          <w:b/>
          <w:bCs/>
          <w:color w:val="FFFFFF" w:themeColor="background1"/>
          <w:sz w:val="52"/>
          <w:szCs w:val="52"/>
        </w:rPr>
        <w:t>NHS Pensions</w:t>
      </w:r>
    </w:p>
    <w:p w14:paraId="12CB5CED" w14:textId="77777777" w:rsidR="00C15533" w:rsidRDefault="00C15533" w:rsidP="00C15533">
      <w:pPr>
        <w:textAlignment w:val="baseline"/>
        <w:rPr>
          <w:b/>
          <w:bCs/>
          <w:color w:val="FFFFFF" w:themeColor="background1"/>
          <w:sz w:val="28"/>
          <w:szCs w:val="28"/>
        </w:rPr>
      </w:pPr>
      <w:r>
        <w:rPr>
          <w:b/>
          <w:bCs/>
          <w:noProof/>
          <w:color w:val="FFFFFF" w:themeColor="background1"/>
          <w:sz w:val="28"/>
          <w:szCs w:val="28"/>
        </w:rPr>
        <mc:AlternateContent>
          <mc:Choice Requires="wps">
            <w:drawing>
              <wp:anchor distT="0" distB="0" distL="114300" distR="114300" simplePos="0" relativeHeight="251663360" behindDoc="1" locked="0" layoutInCell="1" allowOverlap="1" wp14:anchorId="4DBB43C2" wp14:editId="22467863">
                <wp:simplePos x="0" y="0"/>
                <wp:positionH relativeFrom="column">
                  <wp:posOffset>-78822</wp:posOffset>
                </wp:positionH>
                <wp:positionV relativeFrom="paragraph">
                  <wp:posOffset>99200</wp:posOffset>
                </wp:positionV>
                <wp:extent cx="3705101" cy="446405"/>
                <wp:effectExtent l="0" t="0" r="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05101"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E1B81" id="Rectangle 6" o:spid="_x0000_s1026" alt="&quot;&quot;" style="position:absolute;margin-left:-6.2pt;margin-top:7.8pt;width:291.75pt;height:3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" fillcolor="#006747" stroked="f" strokeweight="1pt"/>
            </w:pict>
          </mc:Fallback>
        </mc:AlternateContent>
      </w:r>
    </w:p>
    <w:p w14:paraId="2C51111C" w14:textId="35B244A6" w:rsidR="00C15533" w:rsidRDefault="00F435AD" w:rsidP="00C15533">
      <w:pPr>
        <w:textAlignment w:val="baseline"/>
        <w:rPr>
          <w:b/>
          <w:bCs/>
          <w:color w:val="FFFFFF" w:themeColor="background1"/>
          <w:sz w:val="32"/>
          <w:szCs w:val="32"/>
        </w:rPr>
      </w:pPr>
      <w:r w:rsidRPr="00F435AD">
        <w:rPr>
          <w:b/>
          <w:bCs/>
          <w:color w:val="FFFFFF" w:themeColor="background1"/>
          <w:sz w:val="28"/>
          <w:szCs w:val="28"/>
        </w:rPr>
        <w:t>Final salary linking - Guide for employers</w:t>
      </w:r>
    </w:p>
    <w:p w14:paraId="3D0A332B" w14:textId="77777777" w:rsidR="00C15533" w:rsidRDefault="00C15533" w:rsidP="00C15533">
      <w:pPr>
        <w:textAlignment w:val="baseline"/>
        <w:rPr>
          <w:b/>
          <w:bCs/>
          <w:color w:val="FFFFFF" w:themeColor="background1"/>
        </w:rPr>
      </w:pPr>
    </w:p>
    <w:p w14:paraId="4B59C3D9" w14:textId="3A4E579C" w:rsidR="00C15533" w:rsidRPr="0051423F" w:rsidRDefault="00261750" w:rsidP="00261750">
      <w:pPr>
        <w:spacing w:after="240"/>
        <w:textAlignment w:val="baseline"/>
        <w:rPr>
          <w:color w:val="FFFFFF" w:themeColor="background1"/>
          <w:sz w:val="28"/>
          <w:szCs w:val="28"/>
          <w:u w:val="single"/>
        </w:rPr>
      </w:pPr>
      <w:hyperlink r:id="rId19" w:history="1">
        <w:r w:rsidRPr="0051423F">
          <w:rPr>
            <w:rStyle w:val="Hyperlink"/>
            <w:color w:val="FFFFFF" w:themeColor="background1"/>
            <w:sz w:val="28"/>
            <w:szCs w:val="28"/>
          </w:rPr>
          <w:t>www.nhsbsa.nhs.uk/nhs-pensions</w:t>
        </w:r>
      </w:hyperlink>
      <w:r w:rsidRPr="0051423F">
        <w:rPr>
          <w:color w:val="FFFFFF" w:themeColor="background1"/>
          <w:sz w:val="28"/>
          <w:szCs w:val="28"/>
          <w:u w:val="single"/>
        </w:rPr>
        <w:t xml:space="preserve"> </w:t>
      </w:r>
    </w:p>
    <w:p w14:paraId="30B6CDB0" w14:textId="0B75ABC8" w:rsidR="00261750" w:rsidRPr="00261750" w:rsidRDefault="00261750" w:rsidP="00261750">
      <w:pPr>
        <w:spacing w:after="240"/>
        <w:textAlignment w:val="baseline"/>
        <w:rPr>
          <w:color w:val="FFFFFF" w:themeColor="background1"/>
          <w:sz w:val="28"/>
          <w:szCs w:val="28"/>
        </w:rPr>
      </w:pPr>
      <w:r w:rsidRPr="00261750">
        <w:rPr>
          <w:color w:val="FFFFFF" w:themeColor="background1"/>
          <w:sz w:val="28"/>
          <w:szCs w:val="28"/>
        </w:rPr>
        <w:t xml:space="preserve">NHS </w:t>
      </w:r>
      <w:r w:rsidRPr="00261750">
        <w:rPr>
          <w:color w:val="FFFFFF" w:themeColor="background1"/>
          <w:sz w:val="28"/>
          <w:szCs w:val="28"/>
          <w:lang w:val="en-US"/>
        </w:rPr>
        <w:t xml:space="preserve">Pensions, </w:t>
      </w:r>
      <w:r w:rsidRPr="00261750">
        <w:rPr>
          <w:color w:val="FFFFFF" w:themeColor="background1"/>
          <w:sz w:val="28"/>
          <w:szCs w:val="28"/>
        </w:rPr>
        <w:t>PO Box 683, Unit 5, Newcastle Upon Tyne, NE5 9EE</w:t>
      </w:r>
    </w:p>
    <w:p w14:paraId="7A7CFBF2" w14:textId="77777777" w:rsidR="002E2A78" w:rsidRPr="002E2A78" w:rsidRDefault="002E2A78" w:rsidP="002E2A78"/>
    <w:sectPr w:rsidR="002E2A78" w:rsidRPr="002E2A78" w:rsidSect="00C15533">
      <w:footerReference w:type="default" r:id="rId2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C7D4E" w14:textId="77777777" w:rsidR="00B52D2E" w:rsidRDefault="00B52D2E" w:rsidP="00032A7E">
      <w:r>
        <w:separator/>
      </w:r>
    </w:p>
  </w:endnote>
  <w:endnote w:type="continuationSeparator" w:id="0">
    <w:p w14:paraId="69288E6D" w14:textId="77777777" w:rsidR="00B52D2E" w:rsidRDefault="00B52D2E" w:rsidP="00032A7E">
      <w:r>
        <w:continuationSeparator/>
      </w:r>
    </w:p>
  </w:endnote>
  <w:endnote w:type="continuationNotice" w:id="1">
    <w:p w14:paraId="5FB6964E" w14:textId="77777777" w:rsidR="00C76428" w:rsidRDefault="00C76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25078348"/>
      <w:docPartObj>
        <w:docPartGallery w:val="Page Numbers (Bottom of Page)"/>
        <w:docPartUnique/>
      </w:docPartObj>
    </w:sdtPr>
    <w:sdtEndPr/>
    <w:sdtContent>
      <w:p w14:paraId="41F548B8" w14:textId="0E917AB6" w:rsidR="00AB67FD" w:rsidRPr="00913526" w:rsidRDefault="008A198D" w:rsidP="00913526">
        <w:pPr>
          <w:pStyle w:val="Footer"/>
          <w:jc w:val="right"/>
          <w:rPr>
            <w:sz w:val="20"/>
            <w:szCs w:val="20"/>
          </w:rPr>
        </w:pPr>
        <w:r w:rsidRPr="008A198D">
          <w:rPr>
            <w:noProof/>
            <w:sz w:val="20"/>
            <w:szCs w:val="20"/>
          </w:rPr>
          <w:t xml:space="preserve">Final salary linking - Guide for employers </w:t>
        </w:r>
        <w:r w:rsidR="00913526" w:rsidRPr="00913526">
          <w:rPr>
            <w:sz w:val="20"/>
            <w:szCs w:val="20"/>
          </w:rPr>
          <w:t>-</w:t>
        </w:r>
        <w:r>
          <w:rPr>
            <w:sz w:val="20"/>
            <w:szCs w:val="20"/>
          </w:rPr>
          <w:t>20250911</w:t>
        </w:r>
        <w:r w:rsidR="00913526" w:rsidRPr="00913526">
          <w:rPr>
            <w:sz w:val="20"/>
            <w:szCs w:val="20"/>
          </w:rPr>
          <w:t>-(V</w:t>
        </w:r>
        <w:r>
          <w:rPr>
            <w:sz w:val="20"/>
            <w:szCs w:val="20"/>
          </w:rPr>
          <w:t>3</w:t>
        </w:r>
        <w:r w:rsidR="00913526" w:rsidRPr="00913526">
          <w:rPr>
            <w:sz w:val="20"/>
            <w:szCs w:val="20"/>
          </w:rPr>
          <w:t xml:space="preserve">)      </w:t>
        </w:r>
        <w:r w:rsidR="00913526" w:rsidRPr="00913526">
          <w:rPr>
            <w:sz w:val="20"/>
            <w:szCs w:val="20"/>
          </w:rPr>
          <w:fldChar w:fldCharType="begin"/>
        </w:r>
        <w:r w:rsidR="00913526" w:rsidRPr="00913526">
          <w:rPr>
            <w:sz w:val="20"/>
            <w:szCs w:val="20"/>
          </w:rPr>
          <w:instrText>PAGE   \* MERGEFORMAT</w:instrText>
        </w:r>
        <w:r w:rsidR="00913526" w:rsidRPr="00913526">
          <w:rPr>
            <w:sz w:val="20"/>
            <w:szCs w:val="20"/>
          </w:rPr>
          <w:fldChar w:fldCharType="separate"/>
        </w:r>
        <w:r w:rsidR="00913526" w:rsidRPr="00913526">
          <w:rPr>
            <w:sz w:val="20"/>
            <w:szCs w:val="20"/>
          </w:rPr>
          <w:t>2</w:t>
        </w:r>
        <w:r w:rsidR="00913526" w:rsidRPr="00913526">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3C9D" w14:textId="78E0077B" w:rsidR="00C15533" w:rsidRPr="00AB67FD" w:rsidRDefault="00C15533" w:rsidP="00C15533">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2FD4E" w14:textId="77777777" w:rsidR="00B52D2E" w:rsidRDefault="00B52D2E" w:rsidP="00032A7E">
      <w:r>
        <w:separator/>
      </w:r>
    </w:p>
  </w:footnote>
  <w:footnote w:type="continuationSeparator" w:id="0">
    <w:p w14:paraId="25C5ADFC" w14:textId="77777777" w:rsidR="00B52D2E" w:rsidRDefault="00B52D2E" w:rsidP="00032A7E">
      <w:r>
        <w:continuationSeparator/>
      </w:r>
    </w:p>
  </w:footnote>
  <w:footnote w:type="continuationNotice" w:id="1">
    <w:p w14:paraId="76D62723" w14:textId="77777777" w:rsidR="00C76428" w:rsidRDefault="00C764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C2C0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42264"/>
    <w:multiLevelType w:val="hybridMultilevel"/>
    <w:tmpl w:val="4378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74BAD"/>
    <w:multiLevelType w:val="hybridMultilevel"/>
    <w:tmpl w:val="D588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04301"/>
    <w:multiLevelType w:val="hybridMultilevel"/>
    <w:tmpl w:val="A052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D673C"/>
    <w:multiLevelType w:val="hybridMultilevel"/>
    <w:tmpl w:val="4ED6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E63018"/>
    <w:multiLevelType w:val="hybridMultilevel"/>
    <w:tmpl w:val="7DF6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986837">
    <w:abstractNumId w:val="0"/>
  </w:num>
  <w:num w:numId="2" w16cid:durableId="580795577">
    <w:abstractNumId w:val="2"/>
  </w:num>
  <w:num w:numId="3" w16cid:durableId="1691184057">
    <w:abstractNumId w:val="3"/>
  </w:num>
  <w:num w:numId="4" w16cid:durableId="49118468">
    <w:abstractNumId w:val="4"/>
  </w:num>
  <w:num w:numId="5" w16cid:durableId="231743308">
    <w:abstractNumId w:val="5"/>
  </w:num>
  <w:num w:numId="6" w16cid:durableId="93186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78"/>
    <w:rsid w:val="00002111"/>
    <w:rsid w:val="00011FEB"/>
    <w:rsid w:val="00032A7E"/>
    <w:rsid w:val="0005632D"/>
    <w:rsid w:val="001118DC"/>
    <w:rsid w:val="00190096"/>
    <w:rsid w:val="001C0891"/>
    <w:rsid w:val="00214C76"/>
    <w:rsid w:val="00252811"/>
    <w:rsid w:val="00261750"/>
    <w:rsid w:val="00270C99"/>
    <w:rsid w:val="00286E8E"/>
    <w:rsid w:val="002A6F3E"/>
    <w:rsid w:val="002C0A03"/>
    <w:rsid w:val="002E2A78"/>
    <w:rsid w:val="003A740F"/>
    <w:rsid w:val="003E4D4F"/>
    <w:rsid w:val="004D1EC8"/>
    <w:rsid w:val="004F07BD"/>
    <w:rsid w:val="00507930"/>
    <w:rsid w:val="0051423F"/>
    <w:rsid w:val="00602045"/>
    <w:rsid w:val="00624E6F"/>
    <w:rsid w:val="007D0FBE"/>
    <w:rsid w:val="007D1C32"/>
    <w:rsid w:val="008039C9"/>
    <w:rsid w:val="008A198D"/>
    <w:rsid w:val="008B5C39"/>
    <w:rsid w:val="00913526"/>
    <w:rsid w:val="00A42545"/>
    <w:rsid w:val="00A45CC9"/>
    <w:rsid w:val="00AB67FD"/>
    <w:rsid w:val="00AD0087"/>
    <w:rsid w:val="00AF5D11"/>
    <w:rsid w:val="00B52D2E"/>
    <w:rsid w:val="00B7604A"/>
    <w:rsid w:val="00B91AB7"/>
    <w:rsid w:val="00B9214D"/>
    <w:rsid w:val="00BE315F"/>
    <w:rsid w:val="00C15533"/>
    <w:rsid w:val="00C76428"/>
    <w:rsid w:val="00CA1A11"/>
    <w:rsid w:val="00DE1D40"/>
    <w:rsid w:val="00E446D0"/>
    <w:rsid w:val="00E67254"/>
    <w:rsid w:val="00F0631C"/>
    <w:rsid w:val="00F141FB"/>
    <w:rsid w:val="00F15C3D"/>
    <w:rsid w:val="00F31C7C"/>
    <w:rsid w:val="00F435AD"/>
    <w:rsid w:val="00F601CE"/>
    <w:rsid w:val="00F70E6A"/>
    <w:rsid w:val="00F855CA"/>
    <w:rsid w:val="00FD7D61"/>
    <w:rsid w:val="00FF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3EA970"/>
  <w15:chartTrackingRefBased/>
  <w15:docId w15:val="{7212BC07-A835-47BC-9D23-37954AB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8"/>
    <w:pPr>
      <w:widowControl w:val="0"/>
      <w:autoSpaceDE w:val="0"/>
      <w:autoSpaceDN w:val="0"/>
      <w:spacing w:after="0" w:line="240" w:lineRule="auto"/>
    </w:pPr>
    <w:rPr>
      <w:rFonts w:ascii="Arial" w:eastAsia="Arial" w:hAnsi="Arial" w:cs="Arial"/>
      <w:kern w:val="0"/>
      <w:sz w:val="24"/>
      <w14:ligatures w14:val="none"/>
    </w:rPr>
  </w:style>
  <w:style w:type="paragraph" w:styleId="Heading1">
    <w:name w:val="heading 1"/>
    <w:basedOn w:val="Normal"/>
    <w:next w:val="Normal"/>
    <w:link w:val="Heading1Char"/>
    <w:uiPriority w:val="9"/>
    <w:qFormat/>
    <w:rsid w:val="00C76428"/>
    <w:pPr>
      <w:keepNext/>
      <w:keepLines/>
      <w:widowControl/>
      <w:autoSpaceDE/>
      <w:autoSpaceDN/>
      <w:spacing w:after="240" w:line="259" w:lineRule="auto"/>
      <w:outlineLvl w:val="0"/>
    </w:pPr>
    <w:rPr>
      <w:rFonts w:eastAsiaTheme="majorEastAsia" w:cstheme="majorBidi"/>
      <w:b/>
      <w:color w:val="005EB8"/>
      <w:kern w:val="2"/>
      <w:sz w:val="40"/>
      <w:szCs w:val="40"/>
      <w14:ligatures w14:val="standardContextual"/>
    </w:rPr>
  </w:style>
  <w:style w:type="paragraph" w:styleId="Heading2">
    <w:name w:val="heading 2"/>
    <w:basedOn w:val="Normal"/>
    <w:next w:val="Normal"/>
    <w:link w:val="Heading2Char"/>
    <w:uiPriority w:val="9"/>
    <w:unhideWhenUsed/>
    <w:qFormat/>
    <w:rsid w:val="00C76428"/>
    <w:pPr>
      <w:keepNext/>
      <w:keepLines/>
      <w:widowControl/>
      <w:autoSpaceDE/>
      <w:autoSpaceDN/>
      <w:spacing w:after="240" w:line="259" w:lineRule="auto"/>
      <w:outlineLvl w:val="1"/>
    </w:pPr>
    <w:rPr>
      <w:rFonts w:eastAsiaTheme="majorEastAsia" w:cstheme="majorBidi"/>
      <w:b/>
      <w:color w:val="005EB8"/>
      <w:kern w:val="2"/>
      <w:sz w:val="32"/>
      <w:szCs w:val="32"/>
      <w14:ligatures w14:val="standardContextual"/>
    </w:rPr>
  </w:style>
  <w:style w:type="paragraph" w:styleId="Heading3">
    <w:name w:val="heading 3"/>
    <w:basedOn w:val="Normal"/>
    <w:next w:val="Normal"/>
    <w:link w:val="Heading3Char"/>
    <w:unhideWhenUsed/>
    <w:qFormat/>
    <w:rsid w:val="00C76428"/>
    <w:pPr>
      <w:keepNext/>
      <w:keepLines/>
      <w:spacing w:after="240"/>
      <w:outlineLvl w:val="2"/>
    </w:pPr>
    <w:rPr>
      <w:rFonts w:eastAsiaTheme="majorEastAsia" w:cstheme="majorBidi"/>
      <w:b/>
      <w:color w:val="005EB8"/>
      <w:sz w:val="28"/>
      <w:szCs w:val="28"/>
    </w:rPr>
  </w:style>
  <w:style w:type="paragraph" w:styleId="Heading4">
    <w:name w:val="heading 4"/>
    <w:basedOn w:val="Normal"/>
    <w:next w:val="Normal"/>
    <w:link w:val="Heading4Char"/>
    <w:uiPriority w:val="9"/>
    <w:unhideWhenUsed/>
    <w:qFormat/>
    <w:rsid w:val="00C76428"/>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428"/>
    <w:rPr>
      <w:rFonts w:ascii="Arial" w:eastAsiaTheme="majorEastAsia" w:hAnsi="Arial" w:cstheme="majorBidi"/>
      <w:b/>
      <w:color w:val="005EB8"/>
      <w:sz w:val="40"/>
      <w:szCs w:val="40"/>
    </w:rPr>
  </w:style>
  <w:style w:type="character" w:customStyle="1" w:styleId="Heading2Char">
    <w:name w:val="Heading 2 Char"/>
    <w:basedOn w:val="DefaultParagraphFont"/>
    <w:link w:val="Heading2"/>
    <w:uiPriority w:val="9"/>
    <w:rsid w:val="00C76428"/>
    <w:rPr>
      <w:rFonts w:ascii="Arial" w:eastAsiaTheme="majorEastAsia" w:hAnsi="Arial" w:cstheme="majorBidi"/>
      <w:b/>
      <w:color w:val="005EB8"/>
      <w:sz w:val="32"/>
      <w:szCs w:val="32"/>
    </w:rPr>
  </w:style>
  <w:style w:type="character" w:customStyle="1" w:styleId="Heading3Char">
    <w:name w:val="Heading 3 Char"/>
    <w:basedOn w:val="DefaultParagraphFont"/>
    <w:link w:val="Heading3"/>
    <w:rsid w:val="00C76428"/>
    <w:rPr>
      <w:rFonts w:ascii="Arial" w:eastAsiaTheme="majorEastAsia" w:hAnsi="Arial" w:cstheme="majorBidi"/>
      <w:b/>
      <w:color w:val="005EB8"/>
      <w:kern w:val="0"/>
      <w:sz w:val="28"/>
      <w:szCs w:val="28"/>
      <w14:ligatures w14:val="none"/>
    </w:rPr>
  </w:style>
  <w:style w:type="character" w:customStyle="1" w:styleId="Heading4Char">
    <w:name w:val="Heading 4 Char"/>
    <w:basedOn w:val="DefaultParagraphFont"/>
    <w:link w:val="Heading4"/>
    <w:uiPriority w:val="9"/>
    <w:rsid w:val="00C76428"/>
    <w:rPr>
      <w:rFonts w:ascii="Arial" w:eastAsiaTheme="majorEastAsia" w:hAnsi="Arial" w:cstheme="majorBidi"/>
      <w:b/>
      <w:iCs/>
      <w:kern w:val="0"/>
      <w:sz w:val="24"/>
      <w14:ligatures w14:val="none"/>
    </w:rPr>
  </w:style>
  <w:style w:type="character" w:customStyle="1" w:styleId="Heading5Char">
    <w:name w:val="Heading 5 Char"/>
    <w:basedOn w:val="DefaultParagraphFont"/>
    <w:link w:val="Heading5"/>
    <w:uiPriority w:val="9"/>
    <w:semiHidden/>
    <w:rsid w:val="002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78"/>
    <w:rPr>
      <w:rFonts w:eastAsiaTheme="majorEastAsia" w:cstheme="majorBidi"/>
      <w:color w:val="272727" w:themeColor="text1" w:themeTint="D8"/>
    </w:rPr>
  </w:style>
  <w:style w:type="paragraph" w:styleId="Title">
    <w:name w:val="Title"/>
    <w:basedOn w:val="Normal"/>
    <w:next w:val="Normal"/>
    <w:link w:val="TitleChar"/>
    <w:uiPriority w:val="10"/>
    <w:qFormat/>
    <w:rsid w:val="002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2E2A78"/>
    <w:rPr>
      <w:i/>
      <w:iCs/>
      <w:color w:val="404040" w:themeColor="text1" w:themeTint="BF"/>
    </w:rPr>
  </w:style>
  <w:style w:type="paragraph" w:styleId="ListParagraph">
    <w:name w:val="List Paragraph"/>
    <w:basedOn w:val="Normal"/>
    <w:uiPriority w:val="34"/>
    <w:qFormat/>
    <w:rsid w:val="002E2A78"/>
    <w:pPr>
      <w:ind w:left="720"/>
      <w:contextualSpacing/>
    </w:pPr>
  </w:style>
  <w:style w:type="character" w:styleId="IntenseEmphasis">
    <w:name w:val="Intense Emphasis"/>
    <w:basedOn w:val="DefaultParagraphFont"/>
    <w:uiPriority w:val="21"/>
    <w:qFormat/>
    <w:rsid w:val="002E2A78"/>
    <w:rPr>
      <w:i/>
      <w:iCs/>
      <w:color w:val="0F4761" w:themeColor="accent1" w:themeShade="BF"/>
    </w:rPr>
  </w:style>
  <w:style w:type="paragraph" w:styleId="IntenseQuote">
    <w:name w:val="Intense Quote"/>
    <w:basedOn w:val="Normal"/>
    <w:next w:val="Normal"/>
    <w:link w:val="IntenseQuoteChar"/>
    <w:uiPriority w:val="30"/>
    <w:qFormat/>
    <w:rsid w:val="002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78"/>
    <w:rPr>
      <w:i/>
      <w:iCs/>
      <w:color w:val="0F4761" w:themeColor="accent1" w:themeShade="BF"/>
    </w:rPr>
  </w:style>
  <w:style w:type="character" w:styleId="IntenseReference">
    <w:name w:val="Intense Reference"/>
    <w:basedOn w:val="DefaultParagraphFont"/>
    <w:uiPriority w:val="32"/>
    <w:qFormat/>
    <w:rsid w:val="002E2A78"/>
    <w:rPr>
      <w:b/>
      <w:bCs/>
      <w:smallCaps/>
      <w:color w:val="0F4761" w:themeColor="accent1" w:themeShade="BF"/>
      <w:spacing w:val="5"/>
    </w:rPr>
  </w:style>
  <w:style w:type="paragraph" w:styleId="BodyText">
    <w:name w:val="Body Text"/>
    <w:basedOn w:val="Normal"/>
    <w:link w:val="BodyTextChar"/>
    <w:qFormat/>
    <w:rsid w:val="002E2A78"/>
    <w:rPr>
      <w:szCs w:val="24"/>
    </w:rPr>
  </w:style>
  <w:style w:type="character" w:customStyle="1" w:styleId="BodyTextChar">
    <w:name w:val="Body Text Char"/>
    <w:basedOn w:val="DefaultParagraphFont"/>
    <w:link w:val="BodyText"/>
    <w:uiPriority w:val="99"/>
    <w:rsid w:val="002E2A78"/>
    <w:rPr>
      <w:rFonts w:ascii="Arial" w:eastAsia="Arial" w:hAnsi="Arial" w:cs="Arial"/>
      <w:kern w:val="0"/>
      <w:sz w:val="24"/>
      <w:szCs w:val="24"/>
      <w14:ligatures w14:val="none"/>
    </w:rPr>
  </w:style>
  <w:style w:type="table" w:styleId="TableGrid">
    <w:name w:val="Table Grid"/>
    <w:basedOn w:val="TableNormal"/>
    <w:uiPriority w:val="59"/>
    <w:rsid w:val="002E2A7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A7E"/>
    <w:pPr>
      <w:tabs>
        <w:tab w:val="center" w:pos="4513"/>
        <w:tab w:val="right" w:pos="9026"/>
      </w:tabs>
    </w:pPr>
  </w:style>
  <w:style w:type="character" w:customStyle="1" w:styleId="HeaderChar">
    <w:name w:val="Header Char"/>
    <w:basedOn w:val="DefaultParagraphFont"/>
    <w:link w:val="Header"/>
    <w:uiPriority w:val="99"/>
    <w:rsid w:val="00032A7E"/>
    <w:rPr>
      <w:rFonts w:ascii="Arial" w:eastAsia="Arial" w:hAnsi="Arial" w:cs="Arial"/>
      <w:kern w:val="0"/>
      <w:sz w:val="24"/>
      <w14:ligatures w14:val="none"/>
    </w:rPr>
  </w:style>
  <w:style w:type="paragraph" w:styleId="Footer">
    <w:name w:val="footer"/>
    <w:basedOn w:val="Normal"/>
    <w:link w:val="FooterChar"/>
    <w:uiPriority w:val="99"/>
    <w:unhideWhenUsed/>
    <w:rsid w:val="00032A7E"/>
    <w:pPr>
      <w:tabs>
        <w:tab w:val="center" w:pos="4513"/>
        <w:tab w:val="right" w:pos="9026"/>
      </w:tabs>
    </w:pPr>
  </w:style>
  <w:style w:type="character" w:customStyle="1" w:styleId="FooterChar">
    <w:name w:val="Footer Char"/>
    <w:basedOn w:val="DefaultParagraphFont"/>
    <w:link w:val="Footer"/>
    <w:uiPriority w:val="99"/>
    <w:rsid w:val="00032A7E"/>
    <w:rPr>
      <w:rFonts w:ascii="Arial" w:eastAsia="Arial" w:hAnsi="Arial" w:cs="Arial"/>
      <w:kern w:val="0"/>
      <w:sz w:val="24"/>
      <w14:ligatures w14:val="none"/>
    </w:rPr>
  </w:style>
  <w:style w:type="character" w:styleId="Hyperlink">
    <w:name w:val="Hyperlink"/>
    <w:basedOn w:val="DefaultParagraphFont"/>
    <w:uiPriority w:val="99"/>
    <w:unhideWhenUsed/>
    <w:rsid w:val="00C15533"/>
    <w:rPr>
      <w:color w:val="0000FF"/>
      <w:u w:val="single"/>
    </w:rPr>
  </w:style>
  <w:style w:type="character" w:styleId="UnresolvedMention">
    <w:name w:val="Unresolved Mention"/>
    <w:basedOn w:val="DefaultParagraphFont"/>
    <w:uiPriority w:val="99"/>
    <w:semiHidden/>
    <w:unhideWhenUsed/>
    <w:rsid w:val="00261750"/>
    <w:rPr>
      <w:color w:val="605E5C"/>
      <w:shd w:val="clear" w:color="auto" w:fill="E1DFDD"/>
    </w:rPr>
  </w:style>
  <w:style w:type="numbering" w:customStyle="1" w:styleId="NoList1">
    <w:name w:val="No List1"/>
    <w:next w:val="NoList"/>
    <w:uiPriority w:val="99"/>
    <w:semiHidden/>
    <w:unhideWhenUsed/>
    <w:rsid w:val="00B91AB7"/>
  </w:style>
  <w:style w:type="paragraph" w:customStyle="1" w:styleId="Default">
    <w:name w:val="Default"/>
    <w:rsid w:val="00B91AB7"/>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paragraph" w:styleId="BalloonText">
    <w:name w:val="Balloon Text"/>
    <w:basedOn w:val="Normal"/>
    <w:link w:val="BalloonTextChar"/>
    <w:uiPriority w:val="99"/>
    <w:semiHidden/>
    <w:unhideWhenUsed/>
    <w:rsid w:val="00B91AB7"/>
    <w:pPr>
      <w:widowControl/>
      <w:autoSpaceDE/>
      <w:autoSpaceDN/>
      <w:spacing w:line="276" w:lineRule="auto"/>
      <w:jc w:val="both"/>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sid w:val="00B91AB7"/>
    <w:rPr>
      <w:rFonts w:ascii="Tahoma" w:eastAsia="Calibri" w:hAnsi="Tahoma" w:cs="Tahoma"/>
      <w:kern w:val="0"/>
      <w:sz w:val="16"/>
      <w:szCs w:val="16"/>
      <w:lang w:eastAsia="en-GB"/>
      <w14:ligatures w14:val="none"/>
    </w:rPr>
  </w:style>
  <w:style w:type="character" w:styleId="CommentReference">
    <w:name w:val="annotation reference"/>
    <w:uiPriority w:val="99"/>
    <w:semiHidden/>
    <w:unhideWhenUsed/>
    <w:rsid w:val="00B91AB7"/>
    <w:rPr>
      <w:sz w:val="16"/>
      <w:szCs w:val="16"/>
    </w:rPr>
  </w:style>
  <w:style w:type="paragraph" w:styleId="CommentText">
    <w:name w:val="annotation text"/>
    <w:basedOn w:val="Normal"/>
    <w:link w:val="CommentTextChar"/>
    <w:uiPriority w:val="99"/>
    <w:unhideWhenUsed/>
    <w:rsid w:val="00B91AB7"/>
    <w:pPr>
      <w:widowControl/>
      <w:autoSpaceDE/>
      <w:autoSpaceDN/>
      <w:spacing w:line="276"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B91AB7"/>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91AB7"/>
    <w:rPr>
      <w:b/>
      <w:bCs/>
    </w:rPr>
  </w:style>
  <w:style w:type="character" w:customStyle="1" w:styleId="CommentSubjectChar">
    <w:name w:val="Comment Subject Char"/>
    <w:basedOn w:val="CommentTextChar"/>
    <w:link w:val="CommentSubject"/>
    <w:uiPriority w:val="99"/>
    <w:semiHidden/>
    <w:rsid w:val="00B91AB7"/>
    <w:rPr>
      <w:rFonts w:ascii="Arial" w:eastAsia="Times New Roman" w:hAnsi="Arial" w:cs="Times New Roman"/>
      <w:b/>
      <w:bCs/>
      <w:kern w:val="0"/>
      <w:sz w:val="20"/>
      <w:szCs w:val="20"/>
      <w14:ligatures w14:val="none"/>
    </w:rPr>
  </w:style>
  <w:style w:type="paragraph" w:styleId="Revision">
    <w:name w:val="Revision"/>
    <w:hidden/>
    <w:uiPriority w:val="99"/>
    <w:semiHidden/>
    <w:rsid w:val="00B91AB7"/>
    <w:pPr>
      <w:spacing w:after="0" w:line="240" w:lineRule="auto"/>
    </w:pPr>
    <w:rPr>
      <w:rFonts w:ascii="Times New Roman" w:eastAsia="Times New Roman" w:hAnsi="Times New Roman" w:cs="Times New Roman"/>
      <w:kern w:val="0"/>
      <w:sz w:val="24"/>
      <w:szCs w:val="24"/>
      <w14:ligatures w14:val="none"/>
    </w:rPr>
  </w:style>
  <w:style w:type="paragraph" w:styleId="EnvelopeReturn">
    <w:name w:val="envelope return"/>
    <w:basedOn w:val="Normal"/>
    <w:semiHidden/>
    <w:rsid w:val="00B91AB7"/>
    <w:pPr>
      <w:widowControl/>
      <w:autoSpaceDE/>
      <w:autoSpaceDN/>
      <w:spacing w:line="276" w:lineRule="auto"/>
    </w:pPr>
    <w:rPr>
      <w:rFonts w:eastAsia="Times New Roman"/>
      <w:szCs w:val="20"/>
    </w:rPr>
  </w:style>
  <w:style w:type="character" w:customStyle="1" w:styleId="st">
    <w:name w:val="st"/>
    <w:basedOn w:val="DefaultParagraphFont"/>
    <w:rsid w:val="00B91AB7"/>
  </w:style>
  <w:style w:type="paragraph" w:styleId="BodyText2">
    <w:name w:val="Body Text 2"/>
    <w:basedOn w:val="Normal"/>
    <w:link w:val="BodyText2Char"/>
    <w:rsid w:val="00B91AB7"/>
    <w:pPr>
      <w:widowControl/>
      <w:autoSpaceDE/>
      <w:autoSpaceDN/>
      <w:spacing w:line="276" w:lineRule="auto"/>
    </w:pPr>
    <w:rPr>
      <w:rFonts w:eastAsia="Times New Roman" w:cs="Times New Roman"/>
      <w:color w:val="FF0000"/>
      <w:sz w:val="20"/>
      <w:szCs w:val="24"/>
    </w:rPr>
  </w:style>
  <w:style w:type="character" w:customStyle="1" w:styleId="BodyText2Char">
    <w:name w:val="Body Text 2 Char"/>
    <w:basedOn w:val="DefaultParagraphFont"/>
    <w:link w:val="BodyText2"/>
    <w:rsid w:val="00B91AB7"/>
    <w:rPr>
      <w:rFonts w:ascii="Arial" w:eastAsia="Times New Roman" w:hAnsi="Arial" w:cs="Times New Roman"/>
      <w:color w:val="FF0000"/>
      <w:kern w:val="0"/>
      <w:sz w:val="20"/>
      <w:szCs w:val="24"/>
      <w14:ligatures w14:val="none"/>
    </w:rPr>
  </w:style>
  <w:style w:type="paragraph" w:styleId="ListBullet">
    <w:name w:val="List Bullet"/>
    <w:basedOn w:val="Normal"/>
    <w:uiPriority w:val="99"/>
    <w:unhideWhenUsed/>
    <w:rsid w:val="00B91AB7"/>
    <w:pPr>
      <w:widowControl/>
      <w:numPr>
        <w:numId w:val="1"/>
      </w:numPr>
      <w:tabs>
        <w:tab w:val="clear" w:pos="360"/>
      </w:tabs>
      <w:autoSpaceDE/>
      <w:autoSpaceDN/>
      <w:spacing w:line="276" w:lineRule="auto"/>
      <w:ind w:left="0" w:firstLine="0"/>
      <w:contextualSpacing/>
    </w:pPr>
    <w:rPr>
      <w:rFonts w:eastAsia="Times New Roman" w:cs="Times New Roman"/>
      <w:szCs w:val="24"/>
    </w:rPr>
  </w:style>
  <w:style w:type="paragraph" w:styleId="PlainText">
    <w:name w:val="Plain Text"/>
    <w:basedOn w:val="Normal"/>
    <w:link w:val="PlainTextChar"/>
    <w:uiPriority w:val="99"/>
    <w:unhideWhenUsed/>
    <w:rsid w:val="00B91AB7"/>
    <w:pPr>
      <w:widowControl/>
      <w:autoSpaceDE/>
      <w:autoSpaceDN/>
      <w:spacing w:line="276" w:lineRule="auto"/>
    </w:pPr>
    <w:rPr>
      <w:rFonts w:ascii="Tahoma" w:eastAsia="Calibri" w:hAnsi="Tahoma" w:cs="Times New Roman"/>
      <w:sz w:val="28"/>
      <w:szCs w:val="21"/>
    </w:rPr>
  </w:style>
  <w:style w:type="character" w:customStyle="1" w:styleId="PlainTextChar">
    <w:name w:val="Plain Text Char"/>
    <w:basedOn w:val="DefaultParagraphFont"/>
    <w:link w:val="PlainText"/>
    <w:uiPriority w:val="99"/>
    <w:rsid w:val="00B91AB7"/>
    <w:rPr>
      <w:rFonts w:ascii="Tahoma" w:eastAsia="Calibri" w:hAnsi="Tahoma" w:cs="Times New Roman"/>
      <w:kern w:val="0"/>
      <w:sz w:val="28"/>
      <w:szCs w:val="21"/>
      <w14:ligatures w14:val="none"/>
    </w:rPr>
  </w:style>
  <w:style w:type="paragraph" w:styleId="BodyTextIndent">
    <w:name w:val="Body Text Indent"/>
    <w:basedOn w:val="Normal"/>
    <w:link w:val="BodyTextIndentChar"/>
    <w:uiPriority w:val="99"/>
    <w:semiHidden/>
    <w:unhideWhenUsed/>
    <w:rsid w:val="00B91AB7"/>
    <w:pPr>
      <w:widowControl/>
      <w:autoSpaceDE/>
      <w:autoSpaceDN/>
      <w:spacing w:after="120" w:line="276" w:lineRule="auto"/>
      <w:ind w:left="283"/>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B91AB7"/>
    <w:rPr>
      <w:rFonts w:ascii="Arial" w:eastAsia="Times New Roman" w:hAnsi="Arial" w:cs="Times New Roman"/>
      <w:kern w:val="0"/>
      <w:sz w:val="24"/>
      <w:szCs w:val="24"/>
      <w14:ligatures w14:val="none"/>
    </w:rPr>
  </w:style>
  <w:style w:type="paragraph" w:styleId="BodyTextIndent2">
    <w:name w:val="Body Text Indent 2"/>
    <w:basedOn w:val="Normal"/>
    <w:link w:val="BodyTextIndent2Char"/>
    <w:uiPriority w:val="99"/>
    <w:unhideWhenUsed/>
    <w:rsid w:val="00B91AB7"/>
    <w:pPr>
      <w:widowControl/>
      <w:autoSpaceDE/>
      <w:autoSpaceDN/>
      <w:spacing w:after="120" w:line="480" w:lineRule="auto"/>
      <w:ind w:left="283"/>
    </w:pPr>
    <w:rPr>
      <w:rFonts w:eastAsia="Times New Roman" w:cs="Times New Roman"/>
      <w:szCs w:val="24"/>
    </w:rPr>
  </w:style>
  <w:style w:type="character" w:customStyle="1" w:styleId="BodyTextIndent2Char">
    <w:name w:val="Body Text Indent 2 Char"/>
    <w:basedOn w:val="DefaultParagraphFont"/>
    <w:link w:val="BodyTextIndent2"/>
    <w:uiPriority w:val="99"/>
    <w:rsid w:val="00B91AB7"/>
    <w:rPr>
      <w:rFonts w:ascii="Arial" w:eastAsia="Times New Roman" w:hAnsi="Arial" w:cs="Times New Roman"/>
      <w:kern w:val="0"/>
      <w:sz w:val="24"/>
      <w:szCs w:val="24"/>
      <w14:ligatures w14:val="none"/>
    </w:rPr>
  </w:style>
  <w:style w:type="paragraph" w:customStyle="1" w:styleId="default0">
    <w:name w:val="default"/>
    <w:basedOn w:val="Normal"/>
    <w:uiPriority w:val="99"/>
    <w:rsid w:val="00B91AB7"/>
    <w:pPr>
      <w:widowControl/>
      <w:spacing w:line="276" w:lineRule="auto"/>
    </w:pPr>
    <w:rPr>
      <w:rFonts w:eastAsia="Calibri"/>
      <w:color w:val="000000"/>
      <w:szCs w:val="24"/>
      <w:lang w:eastAsia="en-GB"/>
    </w:rPr>
  </w:style>
  <w:style w:type="character" w:styleId="FollowedHyperlink">
    <w:name w:val="FollowedHyperlink"/>
    <w:uiPriority w:val="99"/>
    <w:semiHidden/>
    <w:unhideWhenUsed/>
    <w:rsid w:val="00B91AB7"/>
    <w:rPr>
      <w:color w:val="954F72"/>
      <w:u w:val="single"/>
    </w:rPr>
  </w:style>
  <w:style w:type="numbering" w:customStyle="1" w:styleId="NoList2">
    <w:name w:val="No List2"/>
    <w:next w:val="NoList"/>
    <w:uiPriority w:val="99"/>
    <w:semiHidden/>
    <w:unhideWhenUsed/>
    <w:rsid w:val="00B91AB7"/>
  </w:style>
  <w:style w:type="paragraph" w:styleId="TOCHeading">
    <w:name w:val="TOC Heading"/>
    <w:basedOn w:val="Heading1"/>
    <w:next w:val="Normal"/>
    <w:uiPriority w:val="39"/>
    <w:unhideWhenUsed/>
    <w:qFormat/>
    <w:rsid w:val="00B91AB7"/>
    <w:pPr>
      <w:spacing w:before="240" w:after="0"/>
      <w:outlineLvl w:val="9"/>
    </w:pPr>
    <w:rPr>
      <w:rFonts w:asciiTheme="majorHAnsi" w:hAnsiTheme="majorHAnsi"/>
      <w:b w:val="0"/>
      <w:color w:val="0F4761" w:themeColor="accent1" w:themeShade="BF"/>
      <w:kern w:val="0"/>
      <w:sz w:val="32"/>
      <w:szCs w:val="32"/>
      <w:lang w:eastAsia="en-GB"/>
      <w14:ligatures w14:val="none"/>
    </w:rPr>
  </w:style>
  <w:style w:type="paragraph" w:styleId="TOC1">
    <w:name w:val="toc 1"/>
    <w:basedOn w:val="Normal"/>
    <w:next w:val="Normal"/>
    <w:autoRedefine/>
    <w:uiPriority w:val="39"/>
    <w:unhideWhenUsed/>
    <w:rsid w:val="00B91AB7"/>
    <w:pPr>
      <w:widowControl/>
      <w:autoSpaceDE/>
      <w:autoSpaceDN/>
      <w:spacing w:after="100" w:line="259" w:lineRule="auto"/>
    </w:pPr>
    <w:rPr>
      <w:rFonts w:eastAsiaTheme="minorHAnsi"/>
      <w:kern w:val="2"/>
      <w14:ligatures w14:val="standardContextual"/>
    </w:rPr>
  </w:style>
  <w:style w:type="paragraph" w:styleId="TOC2">
    <w:name w:val="toc 2"/>
    <w:basedOn w:val="Normal"/>
    <w:next w:val="Normal"/>
    <w:autoRedefine/>
    <w:uiPriority w:val="39"/>
    <w:unhideWhenUsed/>
    <w:rsid w:val="00B91AB7"/>
    <w:pPr>
      <w:widowControl/>
      <w:tabs>
        <w:tab w:val="right" w:leader="dot" w:pos="9016"/>
      </w:tabs>
      <w:autoSpaceDE/>
      <w:autoSpaceDN/>
      <w:spacing w:after="100" w:line="480" w:lineRule="auto"/>
    </w:pPr>
    <w:rPr>
      <w:rFonts w:eastAsiaTheme="minorHAnsi"/>
      <w:kern w:val="2"/>
      <w14:ligatures w14:val="standardContextual"/>
    </w:rPr>
  </w:style>
  <w:style w:type="paragraph" w:styleId="TOC3">
    <w:name w:val="toc 3"/>
    <w:basedOn w:val="Normal"/>
    <w:next w:val="Normal"/>
    <w:autoRedefine/>
    <w:uiPriority w:val="39"/>
    <w:unhideWhenUsed/>
    <w:rsid w:val="00B91AB7"/>
    <w:pPr>
      <w:widowControl/>
      <w:autoSpaceDE/>
      <w:autoSpaceDN/>
      <w:spacing w:after="100" w:line="259" w:lineRule="auto"/>
      <w:ind w:left="480"/>
    </w:pPr>
    <w:rPr>
      <w:rFonts w:eastAsiaTheme="minorHAnsi"/>
      <w:kern w:val="2"/>
      <w14:ligatures w14:val="standardContextual"/>
    </w:rPr>
  </w:style>
  <w:style w:type="character" w:styleId="PageNumber">
    <w:name w:val="page number"/>
    <w:basedOn w:val="DefaultParagraphFont"/>
    <w:semiHidden/>
    <w:rsid w:val="00B91AB7"/>
  </w:style>
  <w:style w:type="paragraph" w:styleId="FootnoteText">
    <w:name w:val="footnote text"/>
    <w:basedOn w:val="Normal"/>
    <w:link w:val="FootnoteTextChar"/>
    <w:semiHidden/>
    <w:unhideWhenUsed/>
    <w:rsid w:val="00B91AB7"/>
    <w:pPr>
      <w:widowControl/>
      <w:autoSpaceDE/>
      <w:autoSpaceDN/>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B91AB7"/>
    <w:rPr>
      <w:rFonts w:ascii="Arial" w:eastAsia="Times New Roman" w:hAnsi="Arial" w:cs="Times New Roman"/>
      <w:kern w:val="0"/>
      <w:sz w:val="20"/>
      <w:szCs w:val="20"/>
      <w:lang w:val="en-US"/>
      <w14:ligatures w14:val="none"/>
    </w:rPr>
  </w:style>
  <w:style w:type="character" w:styleId="FootnoteReference">
    <w:name w:val="footnote reference"/>
    <w:semiHidden/>
    <w:rsid w:val="00B91AB7"/>
    <w:rPr>
      <w:vertAlign w:val="superscript"/>
    </w:rPr>
  </w:style>
  <w:style w:type="paragraph" w:styleId="NormalWeb">
    <w:name w:val="Normal (Web)"/>
    <w:basedOn w:val="Normal"/>
    <w:uiPriority w:val="99"/>
    <w:semiHidden/>
    <w:unhideWhenUsed/>
    <w:rsid w:val="00B91AB7"/>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styleId="Strong">
    <w:name w:val="Strong"/>
    <w:uiPriority w:val="22"/>
    <w:qFormat/>
    <w:rsid w:val="00B91AB7"/>
    <w:rPr>
      <w:b/>
      <w:bCs/>
    </w:rPr>
  </w:style>
  <w:style w:type="paragraph" w:styleId="NoSpacing">
    <w:name w:val="No Spacing"/>
    <w:uiPriority w:val="1"/>
    <w:qFormat/>
    <w:rsid w:val="00B91AB7"/>
    <w:pPr>
      <w:spacing w:after="0" w:line="240" w:lineRule="auto"/>
    </w:pPr>
    <w:rPr>
      <w:rFonts w:ascii="Calibri" w:eastAsia="Calibri" w:hAnsi="Calibri" w:cs="Times New Roman"/>
      <w:kern w:val="0"/>
      <w14:ligatures w14:val="none"/>
    </w:rPr>
  </w:style>
  <w:style w:type="character" w:customStyle="1" w:styleId="templatename1">
    <w:name w:val="templatename1"/>
    <w:basedOn w:val="DefaultParagraphFont"/>
    <w:rsid w:val="00B91AB7"/>
    <w:rPr>
      <w:rFonts w:ascii="Arial" w:hAnsi="Arial" w:cs="Arial" w:hint="default"/>
      <w:strike w:val="0"/>
      <w:dstrike w:val="0"/>
      <w:color w:val="FFFFFF"/>
      <w:sz w:val="32"/>
      <w:szCs w:val="32"/>
      <w:u w:val="none"/>
      <w:effect w:val="none"/>
    </w:rPr>
  </w:style>
  <w:style w:type="paragraph" w:customStyle="1" w:styleId="TableBody">
    <w:name w:val="Table Body"/>
    <w:basedOn w:val="Normal"/>
    <w:qFormat/>
    <w:rsid w:val="00B91AB7"/>
    <w:pPr>
      <w:widowControl/>
      <w:autoSpaceDE/>
      <w:autoSpaceDN/>
      <w:spacing w:before="120" w:line="276" w:lineRule="auto"/>
    </w:pPr>
    <w:rPr>
      <w:rFonts w:eastAsia="Calibri"/>
      <w:sz w:val="22"/>
      <w:lang w:val="en-US" w:eastAsia="en-GB"/>
    </w:rPr>
  </w:style>
  <w:style w:type="paragraph" w:customStyle="1" w:styleId="InternalControls">
    <w:name w:val="Internal Controls"/>
    <w:basedOn w:val="Normal"/>
    <w:qFormat/>
    <w:rsid w:val="00B91AB7"/>
    <w:pPr>
      <w:widowControl/>
      <w:shd w:val="clear" w:color="auto" w:fill="FFFFFF"/>
      <w:autoSpaceDE/>
      <w:autoSpaceDN/>
    </w:pPr>
    <w:rPr>
      <w:rFonts w:eastAsia="Times New Roman"/>
      <w:b/>
      <w:color w:val="FF0000"/>
      <w:sz w:val="22"/>
      <w:lang w:eastAsia="en-GB"/>
    </w:rPr>
  </w:style>
  <w:style w:type="paragraph" w:customStyle="1" w:styleId="TableHeader">
    <w:name w:val="Table Header"/>
    <w:basedOn w:val="Normal"/>
    <w:next w:val="TableBody"/>
    <w:qFormat/>
    <w:rsid w:val="00B91AB7"/>
    <w:pPr>
      <w:keepNext/>
      <w:widowControl/>
      <w:shd w:val="clear" w:color="auto" w:fill="FFFFFF"/>
      <w:autoSpaceDE/>
      <w:autoSpaceDN/>
    </w:pPr>
    <w:rPr>
      <w:rFonts w:eastAsia="Times New Roman"/>
      <w:b/>
      <w:color w:val="00B050"/>
      <w:szCs w:val="24"/>
      <w:lang w:val="en-US" w:eastAsia="en-GB"/>
    </w:rPr>
  </w:style>
  <w:style w:type="paragraph" w:styleId="DocumentMap">
    <w:name w:val="Document Map"/>
    <w:basedOn w:val="Normal"/>
    <w:link w:val="DocumentMapChar"/>
    <w:uiPriority w:val="99"/>
    <w:semiHidden/>
    <w:unhideWhenUsed/>
    <w:rsid w:val="00B91AB7"/>
    <w:pPr>
      <w:widowControl/>
      <w:autoSpaceDE/>
      <w:autoSpaceDN/>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91AB7"/>
    <w:rPr>
      <w:rFonts w:ascii="Tahoma" w:eastAsia="Calibri" w:hAnsi="Tahoma" w:cs="Tahoma"/>
      <w:kern w:val="0"/>
      <w:sz w:val="16"/>
      <w:szCs w:val="16"/>
      <w14:ligatures w14:val="none"/>
    </w:rPr>
  </w:style>
  <w:style w:type="paragraph" w:customStyle="1" w:styleId="Pa0">
    <w:name w:val="Pa0"/>
    <w:basedOn w:val="Default"/>
    <w:next w:val="Default"/>
    <w:uiPriority w:val="99"/>
    <w:rsid w:val="00B91AB7"/>
    <w:pPr>
      <w:spacing w:line="241" w:lineRule="atLeast"/>
    </w:pPr>
    <w:rPr>
      <w:rFonts w:eastAsiaTheme="minorHAnsi"/>
      <w:color w:val="auto"/>
      <w:lang w:eastAsia="en-US"/>
    </w:rPr>
  </w:style>
  <w:style w:type="character" w:customStyle="1" w:styleId="A2">
    <w:name w:val="A2"/>
    <w:uiPriority w:val="99"/>
    <w:rsid w:val="00B91AB7"/>
    <w:rPr>
      <w:color w:val="000000"/>
      <w:sz w:val="22"/>
      <w:szCs w:val="22"/>
    </w:rPr>
  </w:style>
  <w:style w:type="paragraph" w:styleId="TOC4">
    <w:name w:val="toc 4"/>
    <w:basedOn w:val="Normal"/>
    <w:next w:val="Normal"/>
    <w:autoRedefine/>
    <w:uiPriority w:val="39"/>
    <w:unhideWhenUsed/>
    <w:rsid w:val="00B91AB7"/>
    <w:pPr>
      <w:widowControl/>
      <w:autoSpaceDE/>
      <w:autoSpaceDN/>
      <w:spacing w:after="100" w:line="276" w:lineRule="auto"/>
      <w:ind w:left="66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B91AB7"/>
    <w:pPr>
      <w:widowControl/>
      <w:autoSpaceDE/>
      <w:autoSpaceDN/>
      <w:spacing w:after="100" w:line="276"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B91AB7"/>
    <w:pPr>
      <w:widowControl/>
      <w:autoSpaceDE/>
      <w:autoSpaceDN/>
      <w:spacing w:after="100" w:line="276"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B91AB7"/>
    <w:pPr>
      <w:widowControl/>
      <w:autoSpaceDE/>
      <w:autoSpaceDN/>
      <w:spacing w:after="100" w:line="276"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B91AB7"/>
    <w:pPr>
      <w:widowControl/>
      <w:autoSpaceDE/>
      <w:autoSpaceDN/>
      <w:spacing w:after="100" w:line="276"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B91AB7"/>
    <w:pPr>
      <w:widowControl/>
      <w:autoSpaceDE/>
      <w:autoSpaceDN/>
      <w:spacing w:after="100" w:line="276" w:lineRule="auto"/>
      <w:ind w:left="1760"/>
    </w:pPr>
    <w:rPr>
      <w:rFonts w:asciiTheme="minorHAnsi" w:eastAsiaTheme="minorEastAsia" w:hAnsiTheme="minorHAnsi" w:cstheme="minorBidi"/>
      <w:sz w:val="22"/>
      <w:lang w:eastAsia="en-GB"/>
    </w:rPr>
  </w:style>
  <w:style w:type="table" w:customStyle="1" w:styleId="TableGrid1">
    <w:name w:val="Table Grid1"/>
    <w:basedOn w:val="TableNormal"/>
    <w:next w:val="TableGrid"/>
    <w:uiPriority w:val="39"/>
    <w:rsid w:val="00B91A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91A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employer-hub/contact-nhs-pensions-employers" TargetMode="External"/><Relationship Id="rId18" Type="http://schemas.openxmlformats.org/officeDocument/2006/relationships/hyperlink" Target="http://www.nhsbsa.nhs.uk/our-policies/privacy/nhs-pensions-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akeholderengagement@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hsbsa.nhs.uk/employer-hub/technical-guidance/pay-and-contribu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hsbsa.nhs.uk/employer-hub/final-pay-controls" TargetMode="External"/><Relationship Id="rId10" Type="http://schemas.openxmlformats.org/officeDocument/2006/relationships/endnotes" Target="endnotes.xml"/><Relationship Id="rId19" Type="http://schemas.openxmlformats.org/officeDocument/2006/relationships/hyperlink" Target="http://www.nhsbsa.nhs.uk/nhs-pen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member-hub/transferring-sche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54E8EF29AE445B957B4843D351BCF" ma:contentTypeVersion="18" ma:contentTypeDescription="Create a new document." ma:contentTypeScope="" ma:versionID="674c6212d764b969ad84bfea1ab12b08">
  <xsd:schema xmlns:xsd="http://www.w3.org/2001/XMLSchema" xmlns:xs="http://www.w3.org/2001/XMLSchema" xmlns:p="http://schemas.microsoft.com/office/2006/metadata/properties" xmlns:ns2="4745a8b7-9fa8-4edf-91ea-446a544bd32f" xmlns:ns3="2799d30d-6731-4efe-ac9b-c4895a8828d9" xmlns:ns4="4a02b562-0818-43a3-8804-e1181eb37e2f" targetNamespace="http://schemas.microsoft.com/office/2006/metadata/properties" ma:root="true" ma:fieldsID="9545a5fdfb36a0bc9c778e40658c56c1" ns2:_="" ns3:_="" ns4:_="">
    <xsd:import namespace="4745a8b7-9fa8-4edf-91ea-446a544bd32f"/>
    <xsd:import namespace="2799d30d-6731-4efe-ac9b-c4895a8828d9"/>
    <xsd:import namespace="4a02b562-0818-43a3-8804-e1181eb37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5a8b7-9fa8-4edf-91ea-446a544bd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86a20c-3788-42a5-81c6-c80ab28b40f5}" ma:internalName="TaxCatchAll" ma:showField="CatchAllData" ma:web="4a02b562-0818-43a3-8804-e1181eb37e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02b562-0818-43a3-8804-e1181eb37e2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45a8b7-9fa8-4edf-91ea-446a544bd32f">
      <Terms xmlns="http://schemas.microsoft.com/office/infopath/2007/PartnerControls"/>
    </lcf76f155ced4ddcb4097134ff3c332f>
    <TaxCatchAll xmlns="2799d30d-6731-4efe-ac9b-c4895a8828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F92B-40E9-4BE5-8FC7-45433948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5a8b7-9fa8-4edf-91ea-446a544bd32f"/>
    <ds:schemaRef ds:uri="2799d30d-6731-4efe-ac9b-c4895a8828d9"/>
    <ds:schemaRef ds:uri="4a02b562-0818-43a3-8804-e1181eb37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F81E5-9FB8-4904-99FC-9536AB3BF16A}">
  <ds:schemaRefs>
    <ds:schemaRef ds:uri="http://schemas.microsoft.com/office/2006/metadata/properties"/>
    <ds:schemaRef ds:uri="http://schemas.microsoft.com/office/infopath/2007/PartnerControls"/>
    <ds:schemaRef ds:uri="4745a8b7-9fa8-4edf-91ea-446a544bd32f"/>
    <ds:schemaRef ds:uri="2799d30d-6731-4efe-ac9b-c4895a8828d9"/>
  </ds:schemaRefs>
</ds:datastoreItem>
</file>

<file path=customXml/itemProps3.xml><?xml version="1.0" encoding="utf-8"?>
<ds:datastoreItem xmlns:ds="http://schemas.openxmlformats.org/officeDocument/2006/customXml" ds:itemID="{80D23488-6E9C-40E0-86F1-5057FF662C2A}">
  <ds:schemaRefs>
    <ds:schemaRef ds:uri="http://schemas.microsoft.com/sharepoint/v3/contenttype/forms"/>
  </ds:schemaRefs>
</ds:datastoreItem>
</file>

<file path=customXml/itemProps4.xml><?xml version="1.0" encoding="utf-8"?>
<ds:datastoreItem xmlns:ds="http://schemas.openxmlformats.org/officeDocument/2006/customXml" ds:itemID="{60C38D6B-C98A-49D8-862E-A4BB7A1B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7152</Words>
  <Characters>40771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Ratcliffe</dc:creator>
  <cp:keywords/>
  <dc:description/>
  <cp:lastModifiedBy>Simon Tomlinson</cp:lastModifiedBy>
  <cp:revision>3</cp:revision>
  <dcterms:created xsi:type="dcterms:W3CDTF">2025-09-11T06:43:00Z</dcterms:created>
  <dcterms:modified xsi:type="dcterms:W3CDTF">2025-09-11T06:45:00Z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0x01010068854E8EF29AE445B957B4843D351BCF</vt:lpwstr>
  </property>
  <property fmtid="{D5CDD505-2E9C-101B-9397-08002B2CF9AE}" pid="3" name="MediaServiceImageTags">
    <vt:lpwstr/>
  </property>
  <property fmtid="{D5CDD505-2E9C-101B-9397-08002B2CF9AE}" pid="4" name="MSIP_Label_f52d287b-af50-4fcf-9040-106ecb50d969_Enabled">
    <vt:lpwstr>true</vt:lpwstr>
  </property>
  <property fmtid="{D5CDD505-2E9C-101B-9397-08002B2CF9AE}" pid="5" name="MSIP_Label_f52d287b-af50-4fcf-9040-106ecb50d969_SetDate">
    <vt:lpwstr>2024-12-05T14:14:08Z</vt:lpwstr>
  </property>
  <property fmtid="{D5CDD505-2E9C-101B-9397-08002B2CF9AE}" pid="6" name="MSIP_Label_f52d287b-af50-4fcf-9040-106ecb50d969_Method">
    <vt:lpwstr>Standard</vt:lpwstr>
  </property>
  <property fmtid="{D5CDD505-2E9C-101B-9397-08002B2CF9AE}" pid="7" name="MSIP_Label_f52d287b-af50-4fcf-9040-106ecb50d969_Name">
    <vt:lpwstr>f52d287b-af50-4fcf-9040-106ecb50d969</vt:lpwstr>
  </property>
  <property fmtid="{D5CDD505-2E9C-101B-9397-08002B2CF9AE}" pid="8" name="MSIP_Label_f52d287b-af50-4fcf-9040-106ecb50d969_SiteId">
    <vt:lpwstr>cf6d0482-86b1-4f88-8c0c-3b4de4cb402c</vt:lpwstr>
  </property>
  <property fmtid="{D5CDD505-2E9C-101B-9397-08002B2CF9AE}" pid="9" name="MSIP_Label_f52d287b-af50-4fcf-9040-106ecb50d969_ActionId">
    <vt:lpwstr>a914a07f-7ee9-4bdb-bb3d-8a1bba80c25b</vt:lpwstr>
  </property>
  <property fmtid="{D5CDD505-2E9C-101B-9397-08002B2CF9AE}" pid="10" name="MSIP_Label_f52d287b-af50-4fcf-9040-106ecb50d969_ContentBits">
    <vt:lpwstr>0</vt:lpwstr>
  </property>
</Properties>
</file>